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FC0" w:rsidRPr="00DB6FC0" w:rsidRDefault="00FC4B30" w:rsidP="00FC4B30">
      <w:pPr>
        <w:spacing w:after="0" w:line="240" w:lineRule="auto"/>
        <w:jc w:val="center"/>
        <w:textAlignment w:val="baseline"/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-767715</wp:posOffset>
            </wp:positionV>
            <wp:extent cx="7610475" cy="10751820"/>
            <wp:effectExtent l="0" t="0" r="9525" b="0"/>
            <wp:wrapNone/>
            <wp:docPr id="27" name="Рисунок 27" descr="https://kartinkin.net/uploads/posts/2020-07/1593793118_49-p-vertikalnie-detskie-fon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rtinkin.net/uploads/posts/2020-07/1593793118_49-p-vertikalnie-detskie-foni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6FC0" w:rsidRPr="00DB6FC0"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  <w:t>«Китайская система оздоровления</w:t>
      </w:r>
    </w:p>
    <w:p w:rsidR="00E64E78" w:rsidRDefault="00C41637" w:rsidP="00FC4B30">
      <w:pPr>
        <w:spacing w:after="0" w:line="240" w:lineRule="auto"/>
        <w:jc w:val="center"/>
        <w:textAlignment w:val="baseline"/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</w:pPr>
      <w:proofErr w:type="spellStart"/>
      <w:r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  <w:t>Ц</w:t>
      </w:r>
      <w:r w:rsidR="00DB6FC0" w:rsidRPr="00DB6FC0"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  <w:t>игун</w:t>
      </w:r>
      <w:proofErr w:type="spellEnd"/>
      <w:r w:rsidR="00DB6FC0" w:rsidRPr="00DB6FC0">
        <w:rPr>
          <w:rFonts w:eastAsia="Times New Roman" w:cs="Helvetica"/>
          <w:b/>
          <w:bCs/>
          <w:color w:val="BF0072"/>
          <w:kern w:val="36"/>
          <w:sz w:val="56"/>
          <w:szCs w:val="56"/>
          <w:lang w:eastAsia="ru-RU"/>
        </w:rPr>
        <w:t xml:space="preserve"> для детей»</w:t>
      </w:r>
    </w:p>
    <w:p w:rsidR="00C85443" w:rsidRDefault="00FC4B30" w:rsidP="00FC4B30">
      <w:pPr>
        <w:spacing w:after="0" w:line="240" w:lineRule="auto"/>
        <w:jc w:val="center"/>
        <w:textAlignment w:val="baseline"/>
        <w:rPr>
          <w:rFonts w:eastAsia="Times New Roman" w:cs="Helvetica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193040</wp:posOffset>
            </wp:positionV>
            <wp:extent cx="5715000" cy="3571875"/>
            <wp:effectExtent l="0" t="0" r="0" b="9525"/>
            <wp:wrapTopAndBottom/>
            <wp:docPr id="24" name="Рисунок 24" descr="https://ezoterika.ru/wp-content/uploads/tsigun-dlya-detey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zoterika.ru/wp-content/uploads/tsigun-dlya-detey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4E78" w:rsidRDefault="00E64E78" w:rsidP="00FC4B30">
      <w:pPr>
        <w:spacing w:after="0" w:line="240" w:lineRule="auto"/>
        <w:jc w:val="both"/>
        <w:textAlignment w:val="baseline"/>
        <w:rPr>
          <w:rFonts w:eastAsia="Times New Roman" w:cs="Helvetica"/>
          <w:bCs/>
          <w:sz w:val="28"/>
          <w:szCs w:val="28"/>
          <w:lang w:eastAsia="ru-RU"/>
        </w:rPr>
      </w:pPr>
    </w:p>
    <w:p w:rsidR="00E64E78" w:rsidRDefault="00E64E78" w:rsidP="00FC4B30">
      <w:pPr>
        <w:spacing w:after="0"/>
        <w:ind w:firstLine="708"/>
        <w:jc w:val="both"/>
        <w:textAlignment w:val="baseline"/>
        <w:rPr>
          <w:rFonts w:eastAsia="Times New Roman" w:cs="Helvetica"/>
          <w:bCs/>
          <w:sz w:val="28"/>
          <w:szCs w:val="28"/>
          <w:lang w:eastAsia="ru-RU"/>
        </w:rPr>
      </w:pPr>
      <w:r w:rsidRPr="00627174">
        <w:rPr>
          <w:rFonts w:eastAsia="Times New Roman" w:cs="Helvetica"/>
          <w:bCs/>
          <w:sz w:val="28"/>
          <w:szCs w:val="28"/>
          <w:lang w:eastAsia="ru-RU"/>
        </w:rPr>
        <w:t>«Ну откуда в нем столько энергии?!!» - этим вопросом наверняка хоть раз задавался каждый родитель</w:t>
      </w:r>
      <w:r>
        <w:rPr>
          <w:rFonts w:eastAsia="Times New Roman" w:cs="Helvetica"/>
          <w:bCs/>
          <w:sz w:val="28"/>
          <w:szCs w:val="28"/>
          <w:lang w:eastAsia="ru-RU"/>
        </w:rPr>
        <w:t xml:space="preserve">. 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t>И это действительно так - у ребенка огромное количество энергии, которая постоянно фонтанирует. Но в большинстве случаев мы видим</w:t>
      </w:r>
      <w:r>
        <w:rPr>
          <w:rFonts w:eastAsia="Times New Roman" w:cs="Helvetica"/>
          <w:bCs/>
          <w:sz w:val="28"/>
          <w:szCs w:val="28"/>
          <w:lang w:eastAsia="ru-RU"/>
        </w:rPr>
        <w:t>,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 как наши дети растрачивают всю эту силу вхолостую, делая тысячи ненужных движений, тем самым, создавая нам массу хлопот и проблем. Мы пытаемся не раздражаться и относиться к этому с пониманием: «У него много энергии и ему некуда ее девать». Но это не совсем так. Энергии действительно много, но вся она необходима ему для жизни. И ее совершенно необязательно тратить впустую - на непроизвольную двигательную активность, на необоснованные капризы и истерики. Беспокойство, тревоги, страхи в буквальном смысле «съедают» огромные запасы энергии. Поэтому маленькие дети так часто болеют.</w:t>
      </w:r>
    </w:p>
    <w:p w:rsidR="00E64E78" w:rsidRDefault="00E64E78" w:rsidP="00FC4B30">
      <w:pPr>
        <w:spacing w:after="0"/>
        <w:ind w:firstLine="708"/>
        <w:jc w:val="both"/>
        <w:textAlignment w:val="baseline"/>
        <w:rPr>
          <w:rFonts w:eastAsia="Times New Roman" w:cs="Helvetica"/>
          <w:bCs/>
          <w:sz w:val="28"/>
          <w:szCs w:val="28"/>
          <w:lang w:eastAsia="ru-RU"/>
        </w:rPr>
      </w:pPr>
      <w:r w:rsidRPr="00627174">
        <w:rPr>
          <w:rFonts w:eastAsia="Times New Roman" w:cs="Helvetica"/>
          <w:bCs/>
          <w:sz w:val="28"/>
          <w:szCs w:val="28"/>
          <w:lang w:eastAsia="ru-RU"/>
        </w:rPr>
        <w:t>В основе Даосской филос</w:t>
      </w:r>
      <w:r w:rsidR="00C41637">
        <w:rPr>
          <w:rFonts w:eastAsia="Times New Roman" w:cs="Helvetica"/>
          <w:bCs/>
          <w:sz w:val="28"/>
          <w:szCs w:val="28"/>
          <w:lang w:eastAsia="ru-RU"/>
        </w:rPr>
        <w:t>офии, лежит понятие о сохранени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и и накоплении энергии. То есть, всю энергию, которая есть в человеке изначально и которую ему удается накопить при помощи занятий </w:t>
      </w:r>
      <w:proofErr w:type="spellStart"/>
      <w:r w:rsidRPr="00627174">
        <w:rPr>
          <w:rFonts w:eastAsia="Times New Roman" w:cs="Helvetica"/>
          <w:bCs/>
          <w:sz w:val="28"/>
          <w:szCs w:val="28"/>
          <w:lang w:eastAsia="ru-RU"/>
        </w:rPr>
        <w:t>Цигун</w:t>
      </w:r>
      <w:proofErr w:type="spellEnd"/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, можно сохранить на долгие годы жизни. </w:t>
      </w:r>
      <w:proofErr w:type="spellStart"/>
      <w:r w:rsidRPr="00627174">
        <w:rPr>
          <w:rFonts w:eastAsia="Times New Roman" w:cs="Helvetica"/>
          <w:bCs/>
          <w:sz w:val="28"/>
          <w:szCs w:val="28"/>
          <w:lang w:eastAsia="ru-RU"/>
        </w:rPr>
        <w:t>Даосы</w:t>
      </w:r>
      <w:proofErr w:type="spellEnd"/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 считают, что здоровье и долголетие зависит в 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lastRenderedPageBreak/>
        <w:t xml:space="preserve">первую очередь от способности человека не растрачивать свою энергию впустую. </w:t>
      </w:r>
      <w:r>
        <w:rPr>
          <w:rFonts w:eastAsia="Times New Roman" w:cs="Helvetica"/>
          <w:bCs/>
          <w:sz w:val="28"/>
          <w:szCs w:val="28"/>
          <w:lang w:eastAsia="ru-RU"/>
        </w:rPr>
        <w:t>А з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анятия </w:t>
      </w:r>
      <w:proofErr w:type="spellStart"/>
      <w:r w:rsidRPr="00627174">
        <w:rPr>
          <w:rFonts w:eastAsia="Times New Roman" w:cs="Helvetica"/>
          <w:bCs/>
          <w:sz w:val="28"/>
          <w:szCs w:val="28"/>
          <w:lang w:eastAsia="ru-RU"/>
        </w:rPr>
        <w:t>Цигун</w:t>
      </w:r>
      <w:r>
        <w:rPr>
          <w:rFonts w:eastAsia="Times New Roman" w:cs="Helvetica"/>
          <w:bCs/>
          <w:sz w:val="28"/>
          <w:szCs w:val="28"/>
          <w:lang w:eastAsia="ru-RU"/>
        </w:rPr>
        <w:t>помогают</w:t>
      </w:r>
      <w:proofErr w:type="spellEnd"/>
      <w:r>
        <w:rPr>
          <w:rFonts w:eastAsia="Times New Roman" w:cs="Helvetica"/>
          <w:bCs/>
          <w:sz w:val="28"/>
          <w:szCs w:val="28"/>
          <w:lang w:eastAsia="ru-RU"/>
        </w:rPr>
        <w:t xml:space="preserve"> </w:t>
      </w:r>
      <w:r w:rsidRPr="00F16A33">
        <w:rPr>
          <w:rFonts w:eastAsia="Times New Roman" w:cs="Helvetica"/>
          <w:bCs/>
          <w:sz w:val="28"/>
          <w:szCs w:val="28"/>
          <w:lang w:eastAsia="ru-RU"/>
        </w:rPr>
        <w:t>направ</w:t>
      </w:r>
      <w:r>
        <w:rPr>
          <w:rFonts w:eastAsia="Times New Roman" w:cs="Helvetica"/>
          <w:bCs/>
          <w:sz w:val="28"/>
          <w:szCs w:val="28"/>
          <w:lang w:eastAsia="ru-RU"/>
        </w:rPr>
        <w:t>ить</w:t>
      </w:r>
      <w:r w:rsidRPr="00F16A33">
        <w:rPr>
          <w:rFonts w:eastAsia="Times New Roman" w:cs="Helvetica"/>
          <w:bCs/>
          <w:sz w:val="28"/>
          <w:szCs w:val="28"/>
          <w:lang w:eastAsia="ru-RU"/>
        </w:rPr>
        <w:t xml:space="preserve"> ее в определенное русло</w:t>
      </w:r>
      <w:r w:rsidRPr="00627174">
        <w:rPr>
          <w:rFonts w:eastAsia="Times New Roman" w:cs="Helvetica"/>
          <w:bCs/>
          <w:sz w:val="28"/>
          <w:szCs w:val="28"/>
          <w:lang w:eastAsia="ru-RU"/>
        </w:rPr>
        <w:t xml:space="preserve">. </w:t>
      </w:r>
    </w:p>
    <w:p w:rsidR="00C85443" w:rsidRDefault="00FC4B30" w:rsidP="00FC4B30">
      <w:pPr>
        <w:spacing w:after="0"/>
        <w:ind w:firstLine="708"/>
        <w:jc w:val="both"/>
        <w:textAlignment w:val="baseline"/>
        <w:rPr>
          <w:rFonts w:eastAsia="Times New Roman" w:cs="Helvetica"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-1247775</wp:posOffset>
            </wp:positionV>
            <wp:extent cx="7610475" cy="10751820"/>
            <wp:effectExtent l="0" t="0" r="9525" b="0"/>
            <wp:wrapNone/>
            <wp:docPr id="28" name="Рисунок 28" descr="https://kartinkin.net/uploads/posts/2020-07/1593793118_49-p-vertikalnie-detskie-fon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rtinkin.net/uploads/posts/2020-07/1593793118_49-p-vertikalnie-detskie-foni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 xml:space="preserve">Это достигается при помощи управления потоками энергии </w:t>
      </w:r>
      <w:proofErr w:type="spellStart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>Ци</w:t>
      </w:r>
      <w:proofErr w:type="spellEnd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 xml:space="preserve">. Она – творец всего живого, это невидимая положительная энергия. Попадая в организм малыша, </w:t>
      </w:r>
      <w:proofErr w:type="spellStart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>Ци</w:t>
      </w:r>
      <w:proofErr w:type="spellEnd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 xml:space="preserve"> приводит в порядок все процессы, которые проистекают в нем, а также </w:t>
      </w:r>
      <w:proofErr w:type="spellStart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>оздоравливает</w:t>
      </w:r>
      <w:proofErr w:type="spellEnd"/>
      <w:r w:rsidR="00E64E78" w:rsidRPr="00E64E78">
        <w:rPr>
          <w:rFonts w:eastAsia="Times New Roman" w:cs="Helvetica"/>
          <w:bCs/>
          <w:sz w:val="28"/>
          <w:szCs w:val="28"/>
          <w:lang w:eastAsia="ru-RU"/>
        </w:rPr>
        <w:t xml:space="preserve"> тело, избавляет от любого негатива.</w:t>
      </w:r>
    </w:p>
    <w:p w:rsidR="00E64E78" w:rsidRDefault="00E64E78" w:rsidP="00FC4B30">
      <w:pPr>
        <w:spacing w:after="0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627174">
        <w:rPr>
          <w:rFonts w:eastAsia="Times New Roman" w:cs="Times New Roman"/>
          <w:sz w:val="28"/>
          <w:szCs w:val="28"/>
          <w:lang w:eastAsia="ru-RU"/>
        </w:rPr>
        <w:t xml:space="preserve">Сама форма занятий </w:t>
      </w:r>
      <w:proofErr w:type="spellStart"/>
      <w:r w:rsidRPr="00627174">
        <w:rPr>
          <w:rFonts w:eastAsia="Times New Roman" w:cs="Times New Roman"/>
          <w:sz w:val="28"/>
          <w:szCs w:val="28"/>
          <w:lang w:eastAsia="ru-RU"/>
        </w:rPr>
        <w:t>Цигун</w:t>
      </w:r>
      <w:proofErr w:type="spellEnd"/>
      <w:r w:rsidRPr="00627174">
        <w:rPr>
          <w:rFonts w:eastAsia="Times New Roman" w:cs="Times New Roman"/>
          <w:sz w:val="28"/>
          <w:szCs w:val="28"/>
          <w:lang w:eastAsia="ru-RU"/>
        </w:rPr>
        <w:t xml:space="preserve"> очень </w:t>
      </w:r>
      <w:r w:rsidR="00C85443">
        <w:rPr>
          <w:rFonts w:eastAsia="Times New Roman" w:cs="Times New Roman"/>
          <w:sz w:val="28"/>
          <w:szCs w:val="28"/>
          <w:lang w:eastAsia="ru-RU"/>
        </w:rPr>
        <w:t xml:space="preserve">понятна и </w:t>
      </w:r>
      <w:r w:rsidRPr="00627174">
        <w:rPr>
          <w:rFonts w:eastAsia="Times New Roman" w:cs="Times New Roman"/>
          <w:sz w:val="28"/>
          <w:szCs w:val="28"/>
          <w:lang w:eastAsia="ru-RU"/>
        </w:rPr>
        <w:t>нравится детям. Большинство практик построены на образном, детском восприятии мира и себя в нем. Дети с большим удовольствием выполняют упражнения. И результаты приходят уже после первого же занятия.</w:t>
      </w:r>
    </w:p>
    <w:p w:rsidR="00C85443" w:rsidRPr="00E64E78" w:rsidRDefault="00C85443" w:rsidP="00FC4B30">
      <w:pPr>
        <w:spacing w:after="0"/>
        <w:ind w:firstLine="708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4E78" w:rsidRDefault="00C41637" w:rsidP="00FC4B30">
      <w:pPr>
        <w:spacing w:after="0" w:line="240" w:lineRule="auto"/>
        <w:jc w:val="center"/>
        <w:textAlignment w:val="baseline"/>
        <w:outlineLvl w:val="1"/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</w:pPr>
      <w:r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  <w:t xml:space="preserve">Эффективность китайского </w:t>
      </w:r>
      <w:proofErr w:type="spellStart"/>
      <w:r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  <w:t>Ц</w:t>
      </w:r>
      <w:r w:rsidR="00E64E78" w:rsidRPr="00DB6FC0"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  <w:t>игуна</w:t>
      </w:r>
      <w:proofErr w:type="spellEnd"/>
      <w:r w:rsidR="00E64E78" w:rsidRPr="00DB6FC0"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  <w:t xml:space="preserve"> для ребенка</w:t>
      </w:r>
    </w:p>
    <w:p w:rsidR="00E64E78" w:rsidRDefault="00E64E78" w:rsidP="00FC4B30">
      <w:pPr>
        <w:spacing w:after="0" w:line="240" w:lineRule="auto"/>
        <w:jc w:val="center"/>
        <w:textAlignment w:val="baseline"/>
        <w:outlineLvl w:val="1"/>
        <w:rPr>
          <w:rFonts w:eastAsia="Times New Roman" w:cs="Helvetica"/>
          <w:b/>
          <w:bCs/>
          <w:color w:val="B00047"/>
          <w:sz w:val="36"/>
          <w:szCs w:val="36"/>
          <w:lang w:eastAsia="ru-RU"/>
        </w:rPr>
      </w:pPr>
    </w:p>
    <w:p w:rsidR="00E64E78" w:rsidRDefault="00E64E78" w:rsidP="00FC4B30">
      <w:pPr>
        <w:spacing w:after="0"/>
        <w:ind w:firstLine="300"/>
        <w:jc w:val="both"/>
        <w:textAlignment w:val="baseline"/>
        <w:rPr>
          <w:rFonts w:eastAsia="Times New Roman" w:cs="Times New Roman"/>
          <w:iCs/>
          <w:sz w:val="28"/>
          <w:szCs w:val="28"/>
          <w:lang w:eastAsia="ru-RU"/>
        </w:rPr>
      </w:pPr>
      <w:proofErr w:type="spellStart"/>
      <w:r w:rsidRPr="000F79D0">
        <w:rPr>
          <w:rFonts w:eastAsia="Times New Roman" w:cs="Times New Roman"/>
          <w:iCs/>
          <w:sz w:val="28"/>
          <w:szCs w:val="28"/>
          <w:lang w:eastAsia="ru-RU"/>
        </w:rPr>
        <w:t>Цигун</w:t>
      </w:r>
      <w:proofErr w:type="spellEnd"/>
      <w:r w:rsidRPr="000F79D0">
        <w:rPr>
          <w:rFonts w:eastAsia="Times New Roman" w:cs="Times New Roman"/>
          <w:iCs/>
          <w:sz w:val="28"/>
          <w:szCs w:val="28"/>
          <w:lang w:eastAsia="ru-RU"/>
        </w:rPr>
        <w:t xml:space="preserve"> — древняя китайская система, помогающая обрести и сохранить здоровье, жить долго в гармонии с миром. Она включает физическую, дыхательную гимнастику и медитативные практики.</w:t>
      </w:r>
    </w:p>
    <w:p w:rsidR="00E64E78" w:rsidRDefault="00E64E78" w:rsidP="00FC4B30">
      <w:pPr>
        <w:spacing w:after="0"/>
        <w:ind w:firstLine="300"/>
        <w:jc w:val="both"/>
        <w:textAlignment w:val="baseline"/>
        <w:rPr>
          <w:rFonts w:eastAsia="Times New Roman" w:cs="Helvetica"/>
          <w:iCs/>
          <w:sz w:val="28"/>
          <w:szCs w:val="28"/>
          <w:lang w:eastAsia="ru-RU"/>
        </w:rPr>
      </w:pPr>
      <w:proofErr w:type="spellStart"/>
      <w:r w:rsidRPr="00DB6FC0">
        <w:rPr>
          <w:rFonts w:eastAsia="Times New Roman" w:cs="Times New Roman"/>
          <w:iCs/>
          <w:sz w:val="28"/>
          <w:szCs w:val="28"/>
          <w:lang w:eastAsia="ru-RU"/>
        </w:rPr>
        <w:t>Цигундлядетей</w:t>
      </w:r>
      <w:proofErr w:type="spellEnd"/>
      <w:r w:rsidRPr="00DB6FC0">
        <w:rPr>
          <w:rFonts w:eastAsia="Times New Roman" w:cs="1 Amazone M"/>
          <w:iCs/>
          <w:sz w:val="28"/>
          <w:szCs w:val="28"/>
          <w:lang w:eastAsia="ru-RU"/>
        </w:rPr>
        <w:t>–</w:t>
      </w:r>
      <w:proofErr w:type="spellStart"/>
      <w:r w:rsidRPr="00DB6FC0">
        <w:rPr>
          <w:rFonts w:eastAsia="Times New Roman" w:cs="Times New Roman"/>
          <w:iCs/>
          <w:sz w:val="28"/>
          <w:szCs w:val="28"/>
          <w:lang w:eastAsia="ru-RU"/>
        </w:rPr>
        <w:t>этокомплекснаявосточнаяпрактика</w:t>
      </w:r>
      <w:proofErr w:type="spellEnd"/>
      <w:r w:rsidRPr="00DB6FC0">
        <w:rPr>
          <w:rFonts w:eastAsia="Times New Roman" w:cs="Helvetica"/>
          <w:iCs/>
          <w:sz w:val="28"/>
          <w:szCs w:val="28"/>
          <w:lang w:eastAsia="ru-RU"/>
        </w:rPr>
        <w:t xml:space="preserve">, </w:t>
      </w:r>
      <w:proofErr w:type="spellStart"/>
      <w:r w:rsidRPr="00DB6FC0">
        <w:rPr>
          <w:rFonts w:eastAsia="Times New Roman" w:cs="Times New Roman"/>
          <w:iCs/>
          <w:sz w:val="28"/>
          <w:szCs w:val="28"/>
          <w:lang w:eastAsia="ru-RU"/>
        </w:rPr>
        <w:t>действиекоторойодновременнонаправленонавсесферыорганизма</w:t>
      </w:r>
      <w:proofErr w:type="spellEnd"/>
      <w:r w:rsidRPr="00DB6FC0">
        <w:rPr>
          <w:rFonts w:eastAsia="Times New Roman" w:cs="Helvetica"/>
          <w:iCs/>
          <w:sz w:val="28"/>
          <w:szCs w:val="28"/>
          <w:lang w:eastAsia="ru-RU"/>
        </w:rPr>
        <w:t xml:space="preserve">: </w:t>
      </w:r>
      <w:proofErr w:type="spellStart"/>
      <w:r w:rsidRPr="00DB6FC0">
        <w:rPr>
          <w:rFonts w:eastAsia="Times New Roman" w:cs="Times New Roman"/>
          <w:iCs/>
          <w:sz w:val="28"/>
          <w:szCs w:val="28"/>
          <w:lang w:eastAsia="ru-RU"/>
        </w:rPr>
        <w:t>наумребенка</w:t>
      </w:r>
      <w:proofErr w:type="spellEnd"/>
      <w:r w:rsidRPr="00DB6FC0">
        <w:rPr>
          <w:rFonts w:eastAsia="Times New Roman" w:cs="Helvetica"/>
          <w:iCs/>
          <w:sz w:val="28"/>
          <w:szCs w:val="28"/>
          <w:lang w:eastAsia="ru-RU"/>
        </w:rPr>
        <w:t xml:space="preserve">, </w:t>
      </w:r>
      <w:proofErr w:type="spellStart"/>
      <w:r w:rsidRPr="00DB6FC0">
        <w:rPr>
          <w:rFonts w:eastAsia="Times New Roman" w:cs="Times New Roman"/>
          <w:iCs/>
          <w:sz w:val="28"/>
          <w:szCs w:val="28"/>
          <w:lang w:eastAsia="ru-RU"/>
        </w:rPr>
        <w:t>наегодухинафизическуюоболочку</w:t>
      </w:r>
      <w:proofErr w:type="spellEnd"/>
      <w:r w:rsidRPr="00DB6FC0">
        <w:rPr>
          <w:rFonts w:eastAsia="Times New Roman" w:cs="Helvetica"/>
          <w:iCs/>
          <w:sz w:val="28"/>
          <w:szCs w:val="28"/>
          <w:lang w:eastAsia="ru-RU"/>
        </w:rPr>
        <w:t>.</w:t>
      </w:r>
    </w:p>
    <w:p w:rsidR="00E64E78" w:rsidRDefault="00E64E78" w:rsidP="00FC4B30">
      <w:pPr>
        <w:spacing w:after="0"/>
        <w:ind w:firstLine="30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sz w:val="28"/>
          <w:szCs w:val="28"/>
          <w:lang w:eastAsia="ru-RU"/>
        </w:rPr>
        <w:t xml:space="preserve">Укрепляя организм и </w:t>
      </w:r>
      <w:proofErr w:type="spellStart"/>
      <w:r w:rsidRPr="00E64E78">
        <w:rPr>
          <w:rFonts w:eastAsia="Times New Roman" w:cs="Times New Roman"/>
          <w:sz w:val="28"/>
          <w:szCs w:val="28"/>
          <w:lang w:eastAsia="ru-RU"/>
        </w:rPr>
        <w:t>оздоравливая</w:t>
      </w:r>
      <w:proofErr w:type="spellEnd"/>
      <w:r w:rsidRPr="00E64E78">
        <w:rPr>
          <w:rFonts w:eastAsia="Times New Roman" w:cs="Times New Roman"/>
          <w:sz w:val="28"/>
          <w:szCs w:val="28"/>
          <w:lang w:eastAsia="ru-RU"/>
        </w:rPr>
        <w:t xml:space="preserve"> его, </w:t>
      </w:r>
      <w:proofErr w:type="spellStart"/>
      <w:r w:rsidRPr="00E64E78">
        <w:rPr>
          <w:rFonts w:eastAsia="Times New Roman" w:cs="Times New Roman"/>
          <w:sz w:val="28"/>
          <w:szCs w:val="28"/>
          <w:lang w:eastAsia="ru-RU"/>
        </w:rPr>
        <w:t>цигун</w:t>
      </w:r>
      <w:proofErr w:type="spellEnd"/>
      <w:r w:rsidRPr="00E64E78">
        <w:rPr>
          <w:rFonts w:eastAsia="Times New Roman" w:cs="Times New Roman"/>
          <w:sz w:val="28"/>
          <w:szCs w:val="28"/>
          <w:lang w:eastAsia="ru-RU"/>
        </w:rPr>
        <w:t xml:space="preserve"> в то же время позитивно воздействует на эмоциональный фон и интеллект, придает спокойствие, способствует сбалансированному развитию малыша.</w:t>
      </w:r>
    </w:p>
    <w:p w:rsidR="00E64E78" w:rsidRDefault="00E64E78" w:rsidP="00FC4B30">
      <w:p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</w:p>
    <w:p w:rsidR="00E64E78" w:rsidRPr="00FC4B30" w:rsidRDefault="00E64E78" w:rsidP="00FC4B30">
      <w:pPr>
        <w:spacing w:after="0"/>
        <w:jc w:val="center"/>
        <w:textAlignment w:val="baseline"/>
        <w:rPr>
          <w:rFonts w:eastAsia="Times New Roman" w:cs="Times New Roman"/>
          <w:color w:val="B00047"/>
          <w:sz w:val="36"/>
          <w:szCs w:val="36"/>
          <w:lang w:eastAsia="ru-RU"/>
        </w:rPr>
      </w:pPr>
      <w:r w:rsidRPr="00FC4B30">
        <w:rPr>
          <w:rFonts w:eastAsia="Times New Roman" w:cs="Times New Roman"/>
          <w:b/>
          <w:bCs/>
          <w:color w:val="B00047"/>
          <w:sz w:val="36"/>
          <w:szCs w:val="36"/>
          <w:bdr w:val="none" w:sz="0" w:space="0" w:color="auto" w:frame="1"/>
          <w:lang w:eastAsia="ru-RU"/>
        </w:rPr>
        <w:t xml:space="preserve">Плюсы от занятий </w:t>
      </w:r>
      <w:proofErr w:type="spellStart"/>
      <w:r w:rsidRPr="00FC4B30">
        <w:rPr>
          <w:rFonts w:eastAsia="Times New Roman" w:cs="Times New Roman"/>
          <w:b/>
          <w:bCs/>
          <w:color w:val="B00047"/>
          <w:sz w:val="36"/>
          <w:szCs w:val="36"/>
          <w:bdr w:val="none" w:sz="0" w:space="0" w:color="auto" w:frame="1"/>
          <w:lang w:eastAsia="ru-RU"/>
        </w:rPr>
        <w:t>Цигун</w:t>
      </w:r>
      <w:proofErr w:type="spellEnd"/>
      <w:r w:rsidRPr="00FC4B30">
        <w:rPr>
          <w:rFonts w:eastAsia="Times New Roman" w:cs="Times New Roman"/>
          <w:b/>
          <w:bCs/>
          <w:color w:val="B00047"/>
          <w:sz w:val="36"/>
          <w:szCs w:val="36"/>
          <w:bdr w:val="none" w:sz="0" w:space="0" w:color="auto" w:frame="1"/>
          <w:lang w:eastAsia="ru-RU"/>
        </w:rPr>
        <w:t xml:space="preserve"> для вашего ребенка:</w:t>
      </w:r>
    </w:p>
    <w:p w:rsidR="00E64E78" w:rsidRDefault="00E64E78" w:rsidP="00FC4B30">
      <w:pPr>
        <w:spacing w:after="0"/>
        <w:jc w:val="both"/>
        <w:textAlignment w:val="baseline"/>
        <w:rPr>
          <w:rFonts w:eastAsia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Он станет более мудрым, спокойным и рассудительным.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Научится направлять свою силу в нужное русло.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Появится глубокая и обоснованная уверенность в себе и своих силах.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Исчезнет хаотичность мышления и поведения.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Повысится уровень интеллектуальных возможностей.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Возрастет потребность в творчестве.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Улучшатся отношения со сверстниками и взрослыми.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Исчезнут необоснованные капризы и раздражение по пустякам.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Ребенок не будет болеть, станет более сильным и выносливым.</w:t>
      </w:r>
    </w:p>
    <w:p w:rsidR="00E64E78" w:rsidRPr="00E64E78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Улучшится сон и аппетит.</w:t>
      </w:r>
    </w:p>
    <w:p w:rsidR="00422565" w:rsidRPr="00C85443" w:rsidRDefault="00E64E78" w:rsidP="00FC4B30">
      <w:pPr>
        <w:pStyle w:val="a7"/>
        <w:numPr>
          <w:ilvl w:val="0"/>
          <w:numId w:val="13"/>
        </w:numPr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 w:rsidRPr="00E64E78">
        <w:rPr>
          <w:rFonts w:eastAsia="Times New Roman" w:cs="Times New Roman"/>
          <w:bCs/>
          <w:sz w:val="28"/>
          <w:szCs w:val="28"/>
          <w:bdr w:val="none" w:sz="0" w:space="0" w:color="auto" w:frame="1"/>
          <w:lang w:eastAsia="ru-RU"/>
        </w:rPr>
        <w:t>Он начнет лучше вас понимать и ценить все, что вы для него делаете.</w:t>
      </w:r>
    </w:p>
    <w:p w:rsidR="00C85443" w:rsidRPr="00C85443" w:rsidRDefault="00FC4B30" w:rsidP="00FC4B30">
      <w:pPr>
        <w:pStyle w:val="a7"/>
        <w:spacing w:after="0"/>
        <w:jc w:val="both"/>
        <w:textAlignment w:val="baseline"/>
        <w:rPr>
          <w:rFonts w:eastAsia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610475" cy="10751820"/>
            <wp:effectExtent l="0" t="0" r="9525" b="0"/>
            <wp:wrapNone/>
            <wp:docPr id="29" name="Рисунок 29" descr="https://kartinkin.net/uploads/posts/2020-07/1593793118_49-p-vertikalnie-detskie-foni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artinkin.net/uploads/posts/2020-07/1593793118_49-p-vertikalnie-detskie-foni-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5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2565" w:rsidRPr="00FC4B30" w:rsidRDefault="00C85443" w:rsidP="00FC4B30">
      <w:pPr>
        <w:spacing w:after="0"/>
        <w:jc w:val="center"/>
        <w:textAlignment w:val="baseline"/>
        <w:outlineLvl w:val="1"/>
        <w:rPr>
          <w:rFonts w:ascii="Monotype Corsiva" w:eastAsia="Times New Roman" w:hAnsi="Monotype Corsiva" w:cs="Helvetica"/>
          <w:bCs/>
          <w:color w:val="B00047"/>
          <w:sz w:val="36"/>
          <w:szCs w:val="36"/>
          <w:lang w:eastAsia="ru-RU"/>
        </w:rPr>
      </w:pPr>
      <w:r w:rsidRPr="00FC4B30">
        <w:rPr>
          <w:rFonts w:ascii="Monotype Corsiva" w:eastAsia="Times New Roman" w:hAnsi="Monotype Corsiva" w:cs="Helvetica"/>
          <w:bCs/>
          <w:noProof/>
          <w:color w:val="B00047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1918970</wp:posOffset>
            </wp:positionV>
            <wp:extent cx="5676900" cy="3111500"/>
            <wp:effectExtent l="0" t="0" r="0" b="0"/>
            <wp:wrapTopAndBottom/>
            <wp:docPr id="25" name="Рисунок 25" descr="https://fb.ru/media/i/1/1/0/8/8/6/2/i/1108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.ru/media/i/1/1/0/8/8/6/2/i/11088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4B30">
        <w:rPr>
          <w:rFonts w:ascii="Monotype Corsiva" w:eastAsia="Times New Roman" w:hAnsi="Monotype Corsiva" w:cs="Helvetica"/>
          <w:bCs/>
          <w:color w:val="B00047"/>
          <w:sz w:val="36"/>
          <w:szCs w:val="36"/>
          <w:lang w:eastAsia="ru-RU"/>
        </w:rPr>
        <w:t xml:space="preserve">Оздоровительная гимнастика </w:t>
      </w:r>
      <w:proofErr w:type="spellStart"/>
      <w:r w:rsidRPr="00FC4B30">
        <w:rPr>
          <w:rFonts w:ascii="Monotype Corsiva" w:eastAsia="Times New Roman" w:hAnsi="Monotype Corsiva" w:cs="Helvetica"/>
          <w:bCs/>
          <w:color w:val="B00047"/>
          <w:sz w:val="36"/>
          <w:szCs w:val="36"/>
          <w:lang w:eastAsia="ru-RU"/>
        </w:rPr>
        <w:t>Цигун</w:t>
      </w:r>
      <w:proofErr w:type="spellEnd"/>
      <w:r w:rsidRPr="00FC4B30">
        <w:rPr>
          <w:rFonts w:ascii="Monotype Corsiva" w:eastAsia="Times New Roman" w:hAnsi="Monotype Corsiva" w:cs="Helvetica"/>
          <w:bCs/>
          <w:color w:val="B00047"/>
          <w:sz w:val="36"/>
          <w:szCs w:val="36"/>
          <w:lang w:eastAsia="ru-RU"/>
        </w:rPr>
        <w:t xml:space="preserve"> - именно то универсальное решение, которое включает все положительные моменты древнекитайского оздоровительного искусства и помогает всегда оставаться в тонусе, отличной физической форме и прекрасном расположении духа.</w:t>
      </w:r>
      <w:bookmarkStart w:id="0" w:name="_GoBack"/>
      <w:bookmarkEnd w:id="0"/>
    </w:p>
    <w:sectPr w:rsidR="00422565" w:rsidRPr="00FC4B30" w:rsidSect="00FC4B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1 Amazone M">
    <w:charset w:val="00"/>
    <w:family w:val="decorative"/>
    <w:pitch w:val="variable"/>
    <w:sig w:usb0="00000207" w:usb1="00000000" w:usb2="00000000" w:usb3="00000000" w:csb0="0000001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D4"/>
    <w:multiLevelType w:val="hybridMultilevel"/>
    <w:tmpl w:val="96A6FB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55F8"/>
    <w:multiLevelType w:val="multilevel"/>
    <w:tmpl w:val="AD88C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44AAC"/>
    <w:multiLevelType w:val="multilevel"/>
    <w:tmpl w:val="B9E07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D3FEF"/>
    <w:multiLevelType w:val="multilevel"/>
    <w:tmpl w:val="E1D6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23FDF"/>
    <w:multiLevelType w:val="multilevel"/>
    <w:tmpl w:val="2CE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54A38"/>
    <w:multiLevelType w:val="multilevel"/>
    <w:tmpl w:val="1B863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63525F"/>
    <w:multiLevelType w:val="multilevel"/>
    <w:tmpl w:val="7D16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9605DE"/>
    <w:multiLevelType w:val="multilevel"/>
    <w:tmpl w:val="74A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4A2744"/>
    <w:multiLevelType w:val="multilevel"/>
    <w:tmpl w:val="0EE6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93494E"/>
    <w:multiLevelType w:val="multilevel"/>
    <w:tmpl w:val="14C2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875C03"/>
    <w:multiLevelType w:val="multilevel"/>
    <w:tmpl w:val="2BE42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05251A"/>
    <w:multiLevelType w:val="multilevel"/>
    <w:tmpl w:val="1E68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26B32"/>
    <w:multiLevelType w:val="multilevel"/>
    <w:tmpl w:val="355C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6EB7"/>
    <w:rsid w:val="000F79D0"/>
    <w:rsid w:val="0035762D"/>
    <w:rsid w:val="00422565"/>
    <w:rsid w:val="00473BD0"/>
    <w:rsid w:val="00483FDB"/>
    <w:rsid w:val="004A260B"/>
    <w:rsid w:val="00576EB7"/>
    <w:rsid w:val="005B2CA7"/>
    <w:rsid w:val="00627174"/>
    <w:rsid w:val="008278F7"/>
    <w:rsid w:val="00C41637"/>
    <w:rsid w:val="00C85443"/>
    <w:rsid w:val="00DB6FC0"/>
    <w:rsid w:val="00E64E78"/>
    <w:rsid w:val="00E73DCE"/>
    <w:rsid w:val="00F16A33"/>
    <w:rsid w:val="00FC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DCE"/>
    <w:pPr>
      <w:spacing w:after="0" w:line="240" w:lineRule="auto"/>
    </w:pPr>
  </w:style>
  <w:style w:type="character" w:styleId="a6">
    <w:name w:val="Strong"/>
    <w:basedOn w:val="a0"/>
    <w:uiPriority w:val="22"/>
    <w:qFormat/>
    <w:rsid w:val="00422565"/>
    <w:rPr>
      <w:b/>
      <w:bCs/>
    </w:rPr>
  </w:style>
  <w:style w:type="paragraph" w:styleId="a7">
    <w:name w:val="List Paragraph"/>
    <w:basedOn w:val="a"/>
    <w:uiPriority w:val="34"/>
    <w:qFormat/>
    <w:rsid w:val="00E64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3DCE"/>
    <w:pPr>
      <w:spacing w:after="0" w:line="240" w:lineRule="auto"/>
    </w:pPr>
  </w:style>
  <w:style w:type="character" w:styleId="a6">
    <w:name w:val="Strong"/>
    <w:basedOn w:val="a0"/>
    <w:uiPriority w:val="22"/>
    <w:qFormat/>
    <w:rsid w:val="00422565"/>
    <w:rPr>
      <w:b/>
      <w:bCs/>
    </w:rPr>
  </w:style>
  <w:style w:type="paragraph" w:styleId="a7">
    <w:name w:val="List Paragraph"/>
    <w:basedOn w:val="a"/>
    <w:uiPriority w:val="34"/>
    <w:qFormat/>
    <w:rsid w:val="00E64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1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504">
              <w:marLeft w:val="0"/>
              <w:marRight w:val="0"/>
              <w:marTop w:val="6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350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2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92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04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2811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29668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48297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7886116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0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4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190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1186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3597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16132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702703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1025334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35630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923187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062934">
                                          <w:blockQuote w:val="1"/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34181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single" w:sz="6" w:space="0" w:color="E0D9B4"/>
                                            <w:left w:val="single" w:sz="6" w:space="0" w:color="E0D9B4"/>
                                            <w:bottom w:val="single" w:sz="6" w:space="0" w:color="E0D9B4"/>
                                            <w:right w:val="single" w:sz="6" w:space="0" w:color="E0D9B4"/>
                                          </w:divBdr>
                                          <w:divsChild>
                                            <w:div w:id="125790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50937033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single" w:sz="6" w:space="0" w:color="C2D2E4"/>
                                            <w:left w:val="single" w:sz="6" w:space="0" w:color="C2D2E4"/>
                                            <w:bottom w:val="single" w:sz="6" w:space="0" w:color="C2D2E4"/>
                                            <w:right w:val="single" w:sz="6" w:space="0" w:color="C2D2E4"/>
                                          </w:divBdr>
                                          <w:divsChild>
                                            <w:div w:id="197486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</w:div>
                                          </w:divsChild>
                                        </w:div>
                                        <w:div w:id="54819404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643930">
                                          <w:marLeft w:val="0"/>
                                          <w:marRight w:val="0"/>
                                          <w:marTop w:val="6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475317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201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158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903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4059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497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1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6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0" w:color="E1E1E1"/>
                                        <w:left w:val="none" w:sz="0" w:space="0" w:color="auto"/>
                                        <w:bottom w:val="none" w:sz="0" w:space="23" w:color="auto"/>
                                        <w:right w:val="none" w:sz="0" w:space="0" w:color="auto"/>
                                      </w:divBdr>
                                      <w:divsChild>
                                        <w:div w:id="395126318">
                                          <w:marLeft w:val="0"/>
                                          <w:marRight w:val="30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9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15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521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51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3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8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Эффективность китайского цигуна для ребенка</vt:lpstr>
      <vt:lpstr>    </vt:lpstr>
      <vt:lpstr>    /Оздоровительная гимнастика Цигун - именно то универсальное решение, которое вкл</vt:lpstr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пк</cp:lastModifiedBy>
  <cp:revision>2</cp:revision>
  <dcterms:created xsi:type="dcterms:W3CDTF">2021-12-22T08:33:00Z</dcterms:created>
  <dcterms:modified xsi:type="dcterms:W3CDTF">2021-12-22T08:33:00Z</dcterms:modified>
</cp:coreProperties>
</file>