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FA" w:rsidRDefault="00D07FFA" w:rsidP="00D07F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FFA">
        <w:rPr>
          <w:rFonts w:ascii="Times New Roman" w:hAnsi="Times New Roman" w:cs="Times New Roman"/>
          <w:b/>
          <w:sz w:val="36"/>
          <w:szCs w:val="36"/>
        </w:rPr>
        <w:t xml:space="preserve">Консультация на тему </w:t>
      </w:r>
    </w:p>
    <w:p w:rsidR="00D07FFA" w:rsidRPr="00D07FFA" w:rsidRDefault="00D07FFA" w:rsidP="00D07F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FFA">
        <w:rPr>
          <w:rFonts w:ascii="Times New Roman" w:hAnsi="Times New Roman" w:cs="Times New Roman"/>
          <w:b/>
          <w:sz w:val="36"/>
          <w:szCs w:val="36"/>
        </w:rPr>
        <w:t xml:space="preserve">«Требования к </w:t>
      </w:r>
      <w:r>
        <w:rPr>
          <w:rFonts w:ascii="Times New Roman" w:hAnsi="Times New Roman" w:cs="Times New Roman"/>
          <w:b/>
          <w:sz w:val="36"/>
          <w:szCs w:val="36"/>
        </w:rPr>
        <w:t xml:space="preserve">организации </w:t>
      </w:r>
      <w:r w:rsidRPr="00D07FFA">
        <w:rPr>
          <w:rFonts w:ascii="Times New Roman" w:hAnsi="Times New Roman" w:cs="Times New Roman"/>
          <w:b/>
          <w:sz w:val="36"/>
          <w:szCs w:val="36"/>
        </w:rPr>
        <w:t>центр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D07FFA">
        <w:rPr>
          <w:rFonts w:ascii="Times New Roman" w:hAnsi="Times New Roman" w:cs="Times New Roman"/>
          <w:b/>
          <w:sz w:val="36"/>
          <w:szCs w:val="36"/>
        </w:rPr>
        <w:t xml:space="preserve"> патриотического воспитания»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у дошкольников чувства патриотизма - задача сложная и длительная. Любовь к семье, близким, детскому саду, стране имеет большое значение в развитии полноценного будущего гражданина. В какой бы стране не рос ребенок, все свои чувства он связывает с теми местами, где родился и вырос: с детским садиком, куда пошел еще совсем малышом, со школой, где освоил азы знаний, со своим двором и улицей. Для воспитания чувства любви к Родине, к своему родному городу воспитатели вместе с родителями могут оформить патриотические уголки в детском саду своими руками.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ЦЕЛЬ СОЗДАНИЯ ПАТРИОТИЧЕСКОГО УГОЛКА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  Главной целью патриотического уголка является воспитание и формирование нравственной личности.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ЗАДАЧИ ВОСПИТАТЕЛЯ В РАЗВИТИИ ПАТРИОТИЗМА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Основные направления работы воспитателя по патриотическому воспитанию: воспитать толерантное отношение к другим народам и людям различных национальностей; сформировать духовно-нравственное отношение ребенка к семье, стране, природе родного края; воспитать у дошкольника чувство собственного достоинства. Развитие у дошкольников чувств патриотизма, гражданственности может быть успешным только в том случае, если воспитатель детсада будет хорошо знать историю своего города, страны и сможет донести эти знания до ребенка.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ПРИНЦИПЫ ОРГАНИЗАЦИИ ПАТРИОТИЧЕСКОГО УГОЛКА.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1.      Принцип информативности (наличие и многообразие дидактического и информационного материала).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2.      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3.      Принцип открытости (возможность добавлять необходимые элементы, а также убирать ненужные).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4.      Принцип вариативности (совмещение нескольких блоков по патриотическому воспитанию в одной зоне).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5.      Принцип интеграции (возможность использования материала во время образовательной деятельности в других областях).  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МАТЕРИАЛЫ ПАТРИОТИЧЕСКОГО УГОЛКА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1.         Социально-нравственное воспитание (семья, семейные традиции и праздники, ближайшее окружение, генеалогическое древо, взаимодействие со сверстниками, родной дом, детский сад).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2.  Ознакомление с малой Родиной (родной город (село) и его улицы, природа, транспорт, архитектура, достопримечательности родного города, символика и гимн, люди города, стихи и рассказы о город(селе).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3.         Приобщение к народной культуре (русские игрушки, предметы старины, изделия декоративно-прикладное искусства, русская -народная изба, национальные костюмы, народные праздники, древняя Русь, фольклор).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4.         Ознакомление с родным краем (символика, животный и растительный мир, достопримечательности, исторические особенности).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5. Ознакомление с родной страной : символика, гимн, карта страны, животный и растительный мир, промышленность и сельское хозяйство, национальные праздники и обычаи ,достопримечательности, Великая отечественная война,. Наша планета Земля (модель земного шара, национальности) 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ГЛАВНЫЕ АТРИБУТЫ.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Основные атрибуты, которые должны содержать патриотические уголки в детском саду: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Фото или портрет президента России – размещается либо по центру уголка, либо слева.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Гимн – символ нашей страны, представляет собой музыкально-поэтическое произведение. Обычно представляется в виде текстового варианта и вывешивается на стенде, также должна быть музыкальная версия для прослушивания.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Герб – является государственным символом, представляет собой щит четырехугольной формы, на нем изображен коронованный двуглавый орел, держащий в лапах державу и скипетр. На груди орла – изображение Георгия Победоносца, убивающего змея.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Флаг России – полотно ткани, которое имеет прямоугольную форму и состоит из трех полос различных цветов: белой – означает чистоту и мир; синий – символ постоянства и веры; красный – энергия, сила и кровь, которая была пролита в борьбе за Родину. В уголке флаг может быть представлен в виде полотна большого размера, закрепленного на стене, или как флаг маленького размера, стоящий на подставке.. Правильно оформленные </w:t>
      </w:r>
      <w:r w:rsidRPr="00D07FFA">
        <w:rPr>
          <w:rFonts w:ascii="Times New Roman" w:hAnsi="Times New Roman" w:cs="Times New Roman"/>
          <w:sz w:val="28"/>
          <w:szCs w:val="28"/>
        </w:rPr>
        <w:lastRenderedPageBreak/>
        <w:t>патриотические уголки в детском саду позволят привлечь внимание детей к изучению своей страны, дадут возможность подобрать материал, основываясь на интересах детей, наладить совместную работу педагогов с детьми и их родителями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Материалы, размещенные в уголке, должны освещать основные направления по патриотическому воспитанию и могут включать в себя направления: «Моя семья», «Мой родной край», «Народные обряды и промыслы», «Москва – столица России», «Кто такие защитники Отечества?»         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КРИТЕРИИ ОЦЕНКИ ПАТРИОТИЧЕСКИХ УГОЛКОВ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1. Логика размещения материала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2. Эстетичность оформления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3. Наполняемость учебным и демонстрационным материалом (пособия, иллюстрации, игры, коллекции картинок или открыток)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4. Соответствие материала возрасту детей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5. Творческий подход педагога в оформлении уголка 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Основная цель работы в младшем дошкольном возрасте - ознакомление с ближайшим окружением.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   1.В уголке размещен материал по социально- нравственному воспитанию: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взрослые люди – родовые характеристики, профессии, действия, внешний вид - иллюстрации, тематические папки, дидактические игры;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семья- подбор иллюстраций, тематических папок, изображающих семью, членов семьи в отдельности показывающих взаимоотношения членов семьи- заботливое отношение, совместные действия;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дом, в котором ты живешь, - фотографии, иллюстрации разных архитектурных строений, различающихся по размеру, внешнему виду, материалу, назначению;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ребенок и сверстники – подбор иллюстраций, тематические папки о детях- девочки, мальчики, игры детей, дети в разных ситуациях, дети трудятся, занимаются и т.д.;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эмоциональные состояния- тематические папки, иллюстрации, иллюстрации, показывающие различные эмоциональные состояния взрослых и детей;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поведение детей – тематические папки, иллюстрации, дидактические игры, книги, рассказывающие о правилах поведения детей в общественных местах, </w:t>
      </w:r>
      <w:r w:rsidRPr="00D07FFA">
        <w:rPr>
          <w:rFonts w:ascii="Times New Roman" w:hAnsi="Times New Roman" w:cs="Times New Roman"/>
          <w:sz w:val="28"/>
          <w:szCs w:val="28"/>
        </w:rPr>
        <w:lastRenderedPageBreak/>
        <w:t>иллюстрации по типу», «Хорошо– плохо » так можно делать, а так нельзя», этикет.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2. Материал для знакомства детей с «малой родиной» ( детским  садом, близлежащими </w:t>
      </w:r>
      <w:proofErr w:type="spellStart"/>
      <w:r w:rsidRPr="00D07FFA">
        <w:rPr>
          <w:rFonts w:ascii="Times New Roman" w:hAnsi="Times New Roman" w:cs="Times New Roman"/>
          <w:sz w:val="28"/>
          <w:szCs w:val="28"/>
        </w:rPr>
        <w:t>улицами.родным</w:t>
      </w:r>
      <w:proofErr w:type="spellEnd"/>
      <w:r w:rsidRPr="00D07FFA">
        <w:rPr>
          <w:rFonts w:ascii="Times New Roman" w:hAnsi="Times New Roman" w:cs="Times New Roman"/>
          <w:sz w:val="28"/>
          <w:szCs w:val="28"/>
        </w:rPr>
        <w:t xml:space="preserve"> городом) –фотоматериалы, иллюстрации, подбор открыток, альбомов, тематических папок, различные макеты- группы, детского сада, улицы или микрорайона, на котором расположен детский сад.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3.Материал по приобщению детей к истокам русской народной культуры – предметы старины, русские игрушки(различные куклы-закрутки из соломы, ткани разных видов, ниток, кожи и т.д.; куклы из деревянных чурбаков, обереги), предметы народного декоративно – прикладного искусства ( матрешки, дымковские игрушки, городецкая роспись, гжель, хохлома, вышивка. Работа по дереву и пр.) , куклы в национальных костюмах.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4.Художественная литература по фольклору (песни, </w:t>
      </w:r>
      <w:proofErr w:type="spellStart"/>
      <w:r w:rsidRPr="00D07FF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07FFA">
        <w:rPr>
          <w:rFonts w:ascii="Times New Roman" w:hAnsi="Times New Roman" w:cs="Times New Roman"/>
          <w:sz w:val="28"/>
          <w:szCs w:val="28"/>
        </w:rPr>
        <w:t>, сказки и т.д.)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Работа ведется по направлениям: моя семья, мой детский сад, мой город и его достопримечательности, знаменитые земляки, приобщение к истокам  русской культуры.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1.В уголке пополняется материал по социально-нравственному воспитанию: семейные праздники и традиции, художественная литература нравственной тематики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2.Материал для знакомства детей с «малой родиной» - детским садом, близлежащими улицами, родным селом, его знаменитыми жителями, достопримечательностями, его транспортом, архитектурой, профессиями, характерными для жителей села. Сравнение понятий «город- село». Это могут быть фотоматериалы, иллюстрации, альбомы, подбор открыток, тематических папок, различные макеты- группы, детского сада или микрорайона, в котором расположен детский сад. Могут быть представлены материалы об истории возникновения города. Животный и растительный мир,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3.Материал  по приобщению детей к истокам русской народной культуры – предметы старины, русские игрушки, предметы народного декоративно- прикладного искусства , различные макеты ( крестьянские избы, комнаты- горницы, крестьянского подворья), куклы в национальных костюмах, дидактические игры по теме.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4.Художественная литература по  фольклору – сказки, песенки, пословицы, поговорки и т.д.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5.Элементы государственной символики – флаг, герб.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lastRenderedPageBreak/>
        <w:t>6.Элементы областной символики – флаг, герб.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7.Элементы муниципальной символики- флаг, герб промышленных предприятий.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8.Материал для ознакомления с защитниками Отечества- подбор иллюстраций, тематические папки.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r w:rsidRPr="00D07FFA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Основные направления работы- краеведение, ознакомление с родной страной, государственной символикой, историческим прошлым России, организации жизни детей по народному календарю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Моя семья– семейные фотоальбомы, самодельные книги на тему « Герб моей семьи», «Генеалогическое дерево».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Родной город – иллюстрации, фотоматериалы, тематические папки на темы: «История  возникновения города», , «Наука , образование и культура», «Знаменитые земляки», « В годы Великой Отечественной войны», « Наше духовное наследие», «Достопримечательности», « Архитектура», « Спорт», подбор стихов о городе, карта города, символика города (флаг, герб).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Мой край 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Родная страна – карта России., природные зоны нашей страны, народы населяющие страну, промышленность и сельское хозяйство), символика ( герб, флаг, гимн, портрет президента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Защитники Отечества – иллюстрации, тематические папки на тему « Наши предки – славяне». « Богатыри земли русской». « Великая Отечественная война», « Война 1812 года», « Российская армия». Фотоматериал «Памятники воинской славы». Художественная литература и дидактические игры по теме: макеты ( древняя крепость, военная техника и т.п.)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Приобщение к истокам русской народной культуры – иллюстрации и тематические папки по темам «Как жили  люди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искусства, , куклы в национальных костюмах, дидактические игры по теме.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Художественная литература по фольклору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7FFA">
        <w:rPr>
          <w:rFonts w:ascii="Times New Roman" w:hAnsi="Times New Roman" w:cs="Times New Roman"/>
          <w:sz w:val="28"/>
          <w:szCs w:val="28"/>
        </w:rPr>
        <w:t>сказки, былины, предания)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lastRenderedPageBreak/>
        <w:t>Великие соотечественники – портреты, художественная литература, рассказывающая о великих соотечественниках, прославлявших Россию.</w:t>
      </w:r>
    </w:p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>Наша планета Земля – глобус, детская карта мира. Художественная литература, иллюстрации, тематические папки, рассказывающие о жизни людей в других странах мира, их обычаях, традициях, профессиях, характерных для той или иной страны</w:t>
      </w:r>
    </w:p>
    <w:p w:rsidR="00D07FFA" w:rsidRPr="00D07FFA" w:rsidRDefault="00D07FFA" w:rsidP="00D07F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FFA">
        <w:rPr>
          <w:rFonts w:ascii="Times New Roman" w:hAnsi="Times New Roman" w:cs="Times New Roman"/>
          <w:b/>
          <w:sz w:val="28"/>
          <w:szCs w:val="28"/>
        </w:rPr>
        <w:t>ОСОБЕННОСТИ РАБОТЫ С ДЕТЬМИ В УГОЛКЕ</w:t>
      </w:r>
    </w:p>
    <w:bookmarkEnd w:id="0"/>
    <w:p w:rsidR="00D07FFA" w:rsidRPr="00D07FFA" w:rsidRDefault="00D07FFA" w:rsidP="00D07FFA">
      <w:pPr>
        <w:rPr>
          <w:rFonts w:ascii="Times New Roman" w:hAnsi="Times New Roman" w:cs="Times New Roman"/>
          <w:sz w:val="28"/>
          <w:szCs w:val="28"/>
        </w:rPr>
      </w:pPr>
      <w:r w:rsidRPr="00D07FFA">
        <w:rPr>
          <w:rFonts w:ascii="Times New Roman" w:hAnsi="Times New Roman" w:cs="Times New Roman"/>
          <w:sz w:val="28"/>
          <w:szCs w:val="28"/>
        </w:rPr>
        <w:t xml:space="preserve">Воспитатели, планируя работу по патриотическому воспитанию, могут делить материал по блокам: «Моя семья», «Мой любимый город», «Моя родина - Россия». Каждая тема изучается с использованием бесед, дидактических игр, экскурсий, игр-бесед, игр-инсценировок. Работа в уголке ведется от наиболее близкого и понятного для детей (семья, детсад) к более сложному (страна, город). После ознакомления с материалами в уголке с детьми проводятся спортивные праздники, посвященные защитникам Отечества, изучаются русские </w:t>
      </w:r>
      <w:proofErr w:type="spellStart"/>
      <w:r w:rsidRPr="00D07FF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07FFA">
        <w:rPr>
          <w:rFonts w:ascii="Times New Roman" w:hAnsi="Times New Roman" w:cs="Times New Roman"/>
          <w:sz w:val="28"/>
          <w:szCs w:val="28"/>
        </w:rPr>
        <w:t>, поговорки, пословицы, воспитывается у детей потребность в народной музыке, сказке. Основная цель таких занятий – развить у детей понимание красоты языка, русской природы, чувство гордости за свою Родину. Только постоянная и планомерная совместная работа работников ДОУ и родителей позволит развить у дошкольников чувство патриотизма, гражданского сознания, толерантного отношения к людям других наций и народов. Правильное оформление патриотических уголков в детском саду этому только поможет.</w:t>
      </w:r>
    </w:p>
    <w:p w:rsidR="0003511F" w:rsidRDefault="0003511F"/>
    <w:sectPr w:rsidR="0003511F" w:rsidSect="00A7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383"/>
    <w:multiLevelType w:val="multilevel"/>
    <w:tmpl w:val="CCF4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81CCF"/>
    <w:multiLevelType w:val="multilevel"/>
    <w:tmpl w:val="AEE4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1713D"/>
    <w:multiLevelType w:val="multilevel"/>
    <w:tmpl w:val="E1D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8"/>
    </w:lvlOverride>
  </w:num>
  <w:num w:numId="4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A93"/>
    <w:rsid w:val="0003511F"/>
    <w:rsid w:val="00A67A93"/>
    <w:rsid w:val="00A75948"/>
    <w:rsid w:val="00B007E7"/>
    <w:rsid w:val="00D0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2023-02-13T09:32:00Z</cp:lastPrinted>
  <dcterms:created xsi:type="dcterms:W3CDTF">2023-03-22T07:08:00Z</dcterms:created>
  <dcterms:modified xsi:type="dcterms:W3CDTF">2023-03-22T07:08:00Z</dcterms:modified>
</cp:coreProperties>
</file>