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6" w:rsidRDefault="002F0316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6942233" cy="9759111"/>
            <wp:effectExtent l="19050" t="0" r="0" b="0"/>
            <wp:docPr id="1" name="Рисунок 1" descr="C:\Users\пк\Desktop\ПОЛОЖЕНИЕППк\2020-02-27\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ЛОЖЕНИЕППк\2020-02-27\ПП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95" cy="976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 xml:space="preserve">2.5.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проводятся под руководством Председателя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или лица, исполняющего его обязанности.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2.6. Ход заседания фиксируется в протоколе (приложение 2).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Протокол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2.7. Коллегиальное решение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Коллегиальное заключение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доводится до сведения родителей (законных представителей) в день проведения заседания.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Коллегиальное заключение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2.8. При направлении обучающегося на </w:t>
      </w:r>
      <w:proofErr w:type="spellStart"/>
      <w:r>
        <w:rPr>
          <w:color w:val="222222"/>
        </w:rPr>
        <w:t>психолого-медико-педагогическую</w:t>
      </w:r>
      <w:proofErr w:type="spellEnd"/>
      <w:r>
        <w:rPr>
          <w:color w:val="222222"/>
        </w:rPr>
        <w:t xml:space="preserve"> комиссию (далее - ПМПК) &lt;1&gt;) оформляется Представление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на обучающегося (приложение 4).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--------------------------------</w:t>
      </w:r>
    </w:p>
    <w:p w:rsidR="00811061" w:rsidRDefault="00811061" w:rsidP="0081106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&lt;1&gt; </w:t>
      </w:r>
      <w:hyperlink r:id="rId6" w:history="1">
        <w:r>
          <w:rPr>
            <w:rStyle w:val="a3"/>
            <w:color w:val="1B6DFD"/>
            <w:bdr w:val="none" w:sz="0" w:space="0" w:color="auto" w:frame="1"/>
          </w:rPr>
          <w:t>Приказ Министерства образования и науки Российской Федерации от 20 сентября 2013 г. N 1082</w:t>
        </w:r>
      </w:hyperlink>
      <w:r>
        <w:rPr>
          <w:color w:val="222222"/>
        </w:rPr>
        <w:t xml:space="preserve"> "Об утверждении Положения о </w:t>
      </w:r>
      <w:proofErr w:type="spellStart"/>
      <w:r>
        <w:rPr>
          <w:color w:val="222222"/>
        </w:rPr>
        <w:t>психолого-медико-педагогической</w:t>
      </w:r>
      <w:proofErr w:type="spellEnd"/>
      <w:r>
        <w:rPr>
          <w:color w:val="222222"/>
        </w:rPr>
        <w:t xml:space="preserve"> комиссии".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Представление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</w:rPr>
      </w:pP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</w:rPr>
      </w:pP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</w:rPr>
      </w:pP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3. Режим деятельности </w:t>
      </w:r>
      <w:proofErr w:type="spellStart"/>
      <w:r>
        <w:rPr>
          <w:b/>
          <w:bCs/>
          <w:color w:val="222222"/>
        </w:rPr>
        <w:t>ППк</w:t>
      </w:r>
      <w:proofErr w:type="spellEnd"/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3.1. Периодичность проведения заседаний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определяется запросом МДОУ «Детский сад №7»  на обследование и организацию комплексного сопровождения обучающихся и отражается в графике проведения заседаний.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3.2.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подразделяются на плановые и внеплановые.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3.3. Плановые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3.4. Внеплановые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</w:t>
      </w:r>
      <w:r>
        <w:rPr>
          <w:color w:val="222222"/>
        </w:rPr>
        <w:lastRenderedPageBreak/>
        <w:t>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МДОУ «Детский сад №7»; с целью решения конфликтных ситуаций и других случаях.</w:t>
      </w:r>
    </w:p>
    <w:p w:rsidR="00811061" w:rsidRDefault="00811061" w:rsidP="0081106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3.5. При проведении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, степень социализации и адаптации обучающегося.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3.6. Деятельность специалистов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осуществляется бесплатно.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3.7. Специалисты, включенные в состав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Специалистам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за увеличение объема работ устанавливается доплата, размер которой определяет  МДОУ «Детский сад №7»  самостоятельно.</w:t>
      </w: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4. Проведение обследования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4.1. Процедура и продолжительность обследования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4.2. Обследование обучающегося специалистами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осуществляется по инициативе родителей (законных представителей) или сотрудников МДОУ «Детский сад №7»  с письменного согласия родителей (законных представителей) (приложение 5).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4.3. Секретарь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по согласованию с председателем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заблаговременно информирует членов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 предстоящем заседании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, организует подготовку и проведение заседания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4.4. На период подготовки к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и последующей реализации рекомендаций обучающемуся назначается ведущий специалист: воспитатель или другой специалист. Ведущий специалист представляет обучающегося на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и выходит с инициативой повторных обсуждений на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(при необходимости).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4.5. По данным обследования каждым специалистом составляется заключение и разрабатываются рекомендации.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На заседании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>, степени социализации и адаптации обучающегося.</w:t>
      </w:r>
    </w:p>
    <w:p w:rsidR="00811061" w:rsidRDefault="00811061" w:rsidP="00811061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5. Содержание рекомендаций </w:t>
      </w:r>
      <w:proofErr w:type="spellStart"/>
      <w:r>
        <w:rPr>
          <w:b/>
          <w:bCs/>
          <w:color w:val="222222"/>
        </w:rPr>
        <w:t>ППк</w:t>
      </w:r>
      <w:proofErr w:type="spellEnd"/>
      <w:r>
        <w:rPr>
          <w:b/>
          <w:bCs/>
          <w:color w:val="222222"/>
        </w:rPr>
        <w:t xml:space="preserve"> по организации психолого-педагогического сопровождения обучающихся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5.1. Рекомендации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разработку адаптированной основной общеобразовательной программы;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разработку индивидуального учебного плана обучающегося;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адаптацию учебных и контрольно-измерительных материалов;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предоставление услуг </w:t>
      </w:r>
      <w:proofErr w:type="spellStart"/>
      <w:r>
        <w:rPr>
          <w:color w:val="222222"/>
        </w:rPr>
        <w:t>тьютора</w:t>
      </w:r>
      <w:proofErr w:type="spellEnd"/>
      <w:r>
        <w:rPr>
          <w:color w:val="222222"/>
        </w:rPr>
        <w:t>, ассистента (помощника), оказывающего обучающемуся необходимую техническую помощь, услуг  (индивидуально или на группу обучающихся), в том числе на период адаптации обучающегося в Организации /  полугодие, учебный год / на постоянной основе.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другие условия психолого-педагогического сопровождения в рамках компетенции МДОУ «Детский сад №7»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5.2. Рекомендации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дополнительный выходной день;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предоставление дополнительных перерывов для приема пищи,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предоставление услуг ассистента (помощника), оказывающего обучающимся необходимую техническую помощь;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другие условия психолого-педагогического сопровождения в рамках компетенции МДОУ «Детский сад №7».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5.3. Рекомендации </w:t>
      </w:r>
      <w:proofErr w:type="spellStart"/>
      <w:r>
        <w:rPr>
          <w:color w:val="222222"/>
        </w:rPr>
        <w:t>ППк</w:t>
      </w:r>
      <w:proofErr w:type="spellEnd"/>
      <w:r>
        <w:rPr>
          <w:color w:val="222222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--------------------------------</w:t>
      </w:r>
    </w:p>
    <w:p w:rsidR="00811061" w:rsidRDefault="00811061" w:rsidP="0081106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&lt;2&gt; Федеральный </w:t>
      </w:r>
      <w:hyperlink r:id="rId7" w:history="1">
        <w:r>
          <w:rPr>
            <w:rStyle w:val="a3"/>
            <w:color w:val="1B6DFD"/>
            <w:bdr w:val="none" w:sz="0" w:space="0" w:color="auto" w:frame="1"/>
          </w:rPr>
          <w:t>закон от 29 декабря 2012 г. N 273-ФЗ</w:t>
        </w:r>
      </w:hyperlink>
      <w:r>
        <w:rPr>
          <w:color w:val="222222"/>
        </w:rPr>
        <w:t> "Об образовании в Российской Федерации", статья 42.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разработку индивидуального учебного плана обучающегося;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адаптацию учебных и контрольно-измерительных материалов;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профилактику асоциального (</w:t>
      </w:r>
      <w:proofErr w:type="spellStart"/>
      <w:r>
        <w:rPr>
          <w:color w:val="222222"/>
        </w:rPr>
        <w:t>девиантного</w:t>
      </w:r>
      <w:proofErr w:type="spellEnd"/>
      <w:r>
        <w:rPr>
          <w:color w:val="222222"/>
        </w:rPr>
        <w:t>) поведения обучающегося;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другие условия психолого-педагогического сопровождения в рамках компетенции МДОУ «Детский сад №7»</w:t>
      </w:r>
    </w:p>
    <w:p w:rsidR="00811061" w:rsidRDefault="00811061" w:rsidP="00811061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811061" w:rsidRDefault="00811061" w:rsidP="00811061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11061" w:rsidRDefault="00811061" w:rsidP="00811061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11061" w:rsidRDefault="00811061" w:rsidP="00811061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11061" w:rsidRDefault="00811061" w:rsidP="00811061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11061" w:rsidRDefault="00811061" w:rsidP="00811061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11061" w:rsidRDefault="00811061" w:rsidP="00811061">
      <w:pPr>
        <w:pStyle w:val="pr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9" w:afterAutospacing="0"/>
        <w:jc w:val="both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color w:val="222222"/>
          <w:sz w:val="18"/>
          <w:szCs w:val="18"/>
          <w:u w:val="single"/>
        </w:rPr>
        <w:lastRenderedPageBreak/>
        <w:t>Приложение 5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Согласие родителей (законных представителей) обучающегося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 на проведение психолого-педагогического обследования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                   специалистами </w:t>
      </w:r>
      <w:proofErr w:type="spellStart"/>
      <w:r>
        <w:rPr>
          <w:rFonts w:ascii="inherit" w:hAnsi="inherit"/>
          <w:color w:val="222222"/>
          <w:sz w:val="18"/>
          <w:szCs w:val="18"/>
        </w:rPr>
        <w:t>ППк</w:t>
      </w:r>
      <w:proofErr w:type="spellEnd"/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Я, ________________________________________________________________________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    ФИО родителя (законного представителя) обучающегося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___________________________________________________________________________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___________________________________________________________________________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      (номер, серия паспорта, когда и кем выдан)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являясь родителем (законным представителем) 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(нужное подчеркнуть)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___________________________________________________________________________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___________________________________________________________________________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(ФИО, класс/группа, в котором/ой обучается обучающийся, дата (</w:t>
      </w:r>
      <w:proofErr w:type="spellStart"/>
      <w:r>
        <w:rPr>
          <w:rFonts w:ascii="inherit" w:hAnsi="inherit"/>
          <w:color w:val="222222"/>
          <w:sz w:val="18"/>
          <w:szCs w:val="18"/>
        </w:rPr>
        <w:t>дд.мм.гг</w:t>
      </w:r>
      <w:proofErr w:type="spellEnd"/>
      <w:r>
        <w:rPr>
          <w:rFonts w:ascii="inherit" w:hAnsi="inherit"/>
          <w:color w:val="222222"/>
          <w:sz w:val="18"/>
          <w:szCs w:val="18"/>
        </w:rPr>
        <w:t>.)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рождения)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Выражаю согласие на проведение психолого-педагогического обследования.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>"__" ________ 20__ г./___________/_________________________________________</w:t>
      </w:r>
    </w:p>
    <w:p w:rsidR="00811061" w:rsidRDefault="00811061" w:rsidP="00811061">
      <w:pPr>
        <w:pStyle w:val="HTML"/>
        <w:shd w:val="clear" w:color="auto" w:fill="FFFFFF"/>
        <w:jc w:val="both"/>
        <w:textAlignment w:val="baseline"/>
        <w:rPr>
          <w:rFonts w:ascii="inherit" w:hAnsi="inherit"/>
          <w:color w:val="222222"/>
          <w:sz w:val="18"/>
          <w:szCs w:val="18"/>
        </w:rPr>
      </w:pPr>
      <w:r>
        <w:rPr>
          <w:rFonts w:ascii="inherit" w:hAnsi="inherit"/>
          <w:color w:val="222222"/>
          <w:sz w:val="18"/>
          <w:szCs w:val="18"/>
        </w:rPr>
        <w:t xml:space="preserve">                       (подпись)          (расшифровка подписи)</w:t>
      </w:r>
    </w:p>
    <w:p w:rsidR="00811061" w:rsidRDefault="00811061" w:rsidP="0081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8FE" w:rsidRDefault="00DB28FE"/>
    <w:sectPr w:rsidR="00DB28FE" w:rsidSect="00FC169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1061"/>
    <w:rsid w:val="0012474E"/>
    <w:rsid w:val="001C543A"/>
    <w:rsid w:val="002F0316"/>
    <w:rsid w:val="00432C3C"/>
    <w:rsid w:val="00780DA7"/>
    <w:rsid w:val="00811061"/>
    <w:rsid w:val="00DB28FE"/>
    <w:rsid w:val="00FC1697"/>
    <w:rsid w:val="00F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0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0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uiPriority w:val="99"/>
    <w:semiHidden/>
    <w:rsid w:val="008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semiHidden/>
    <w:rsid w:val="008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acts/Prikaz-Minobrnauki-Rossii-ot-20.09.2013-N-108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1E46-1B0D-4986-BD60-FCDA5F0B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2020-02-26T13:09:00Z</cp:lastPrinted>
  <dcterms:created xsi:type="dcterms:W3CDTF">2020-02-26T13:22:00Z</dcterms:created>
  <dcterms:modified xsi:type="dcterms:W3CDTF">2020-02-27T08:45:00Z</dcterms:modified>
</cp:coreProperties>
</file>