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EB" w:rsidRDefault="00F56BEB" w:rsidP="00E86148">
      <w:pPr>
        <w:spacing w:after="0"/>
        <w:jc w:val="center"/>
        <w:rPr>
          <w:rFonts w:ascii="Times New Roman" w:hAnsi="Times New Roman" w:cs="Times New Roman"/>
          <w:b/>
          <w:sz w:val="24"/>
          <w:szCs w:val="24"/>
        </w:rPr>
      </w:pPr>
    </w:p>
    <w:p w:rsidR="00F56BEB" w:rsidRDefault="00F56BEB" w:rsidP="00E86148">
      <w:pPr>
        <w:spacing w:after="0"/>
        <w:jc w:val="center"/>
        <w:rPr>
          <w:rFonts w:ascii="Times New Roman" w:hAnsi="Times New Roman" w:cs="Times New Roman"/>
          <w:b/>
          <w:sz w:val="24"/>
          <w:szCs w:val="24"/>
        </w:rPr>
      </w:pPr>
    </w:p>
    <w:p w:rsidR="00F56BEB" w:rsidRDefault="00F56BEB" w:rsidP="00E86148">
      <w:pPr>
        <w:spacing w:after="0"/>
        <w:jc w:val="center"/>
        <w:rPr>
          <w:rFonts w:ascii="Times New Roman" w:hAnsi="Times New Roman" w:cs="Times New Roman"/>
          <w:b/>
          <w:sz w:val="24"/>
          <w:szCs w:val="24"/>
        </w:rPr>
      </w:pPr>
    </w:p>
    <w:p w:rsidR="00F56BEB" w:rsidRDefault="00F56BEB" w:rsidP="00E86148">
      <w:pPr>
        <w:spacing w:after="0"/>
        <w:jc w:val="center"/>
        <w:rPr>
          <w:rFonts w:ascii="Times New Roman" w:hAnsi="Times New Roman" w:cs="Times New Roman"/>
          <w:b/>
          <w:sz w:val="24"/>
          <w:szCs w:val="24"/>
        </w:rPr>
      </w:pPr>
    </w:p>
    <w:p w:rsidR="00F56BEB" w:rsidRDefault="00F56BEB" w:rsidP="00E86148">
      <w:pPr>
        <w:spacing w:after="0"/>
        <w:jc w:val="center"/>
        <w:rPr>
          <w:rFonts w:ascii="Times New Roman" w:hAnsi="Times New Roman" w:cs="Times New Roman"/>
          <w:b/>
          <w:sz w:val="24"/>
          <w:szCs w:val="24"/>
        </w:rPr>
      </w:pPr>
    </w:p>
    <w:p w:rsidR="00F56BEB" w:rsidRDefault="00F56BEB" w:rsidP="00E86148">
      <w:pPr>
        <w:spacing w:after="0"/>
        <w:jc w:val="center"/>
        <w:rPr>
          <w:rFonts w:ascii="Times New Roman" w:hAnsi="Times New Roman" w:cs="Times New Roman"/>
          <w:b/>
          <w:sz w:val="24"/>
          <w:szCs w:val="24"/>
        </w:rPr>
      </w:pPr>
    </w:p>
    <w:p w:rsidR="00F56BEB" w:rsidRDefault="00F56BEB" w:rsidP="00E86148">
      <w:pPr>
        <w:spacing w:after="0"/>
        <w:jc w:val="center"/>
        <w:rPr>
          <w:rFonts w:ascii="Times New Roman" w:hAnsi="Times New Roman" w:cs="Times New Roman"/>
          <w:b/>
          <w:sz w:val="24"/>
          <w:szCs w:val="24"/>
        </w:rPr>
      </w:pPr>
    </w:p>
    <w:p w:rsidR="00F56BEB" w:rsidRDefault="00F56BEB" w:rsidP="00E86148">
      <w:pPr>
        <w:spacing w:after="0"/>
        <w:jc w:val="center"/>
        <w:rPr>
          <w:rFonts w:ascii="Times New Roman" w:hAnsi="Times New Roman" w:cs="Times New Roman"/>
          <w:b/>
          <w:sz w:val="24"/>
          <w:szCs w:val="24"/>
        </w:rPr>
      </w:pPr>
      <w:r w:rsidRPr="00F56BEB">
        <w:rPr>
          <w:rFonts w:ascii="Times New Roman" w:hAnsi="Times New Roman" w:cs="Times New Roman"/>
          <w:b/>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537.75pt" o:ole="">
            <v:imagedata r:id="rId8" o:title=""/>
          </v:shape>
          <o:OLEObject Type="Embed" ProgID="FoxitReader.Document" ShapeID="_x0000_i1025" DrawAspect="Content" ObjectID="_1742390730" r:id="rId9"/>
        </w:object>
      </w:r>
    </w:p>
    <w:p w:rsidR="00F56BEB" w:rsidRDefault="00F56BEB" w:rsidP="00E86148">
      <w:pPr>
        <w:spacing w:after="0"/>
        <w:jc w:val="center"/>
        <w:rPr>
          <w:rFonts w:ascii="Times New Roman" w:hAnsi="Times New Roman" w:cs="Times New Roman"/>
          <w:b/>
          <w:sz w:val="24"/>
          <w:szCs w:val="24"/>
        </w:rPr>
      </w:pPr>
    </w:p>
    <w:p w:rsidR="00F56BEB" w:rsidRDefault="00F56BEB" w:rsidP="00E86148">
      <w:pPr>
        <w:spacing w:after="0"/>
        <w:jc w:val="center"/>
        <w:rPr>
          <w:rFonts w:ascii="Times New Roman" w:hAnsi="Times New Roman" w:cs="Times New Roman"/>
          <w:b/>
          <w:sz w:val="24"/>
          <w:szCs w:val="24"/>
        </w:rPr>
      </w:pPr>
    </w:p>
    <w:p w:rsidR="00F56BEB" w:rsidRDefault="00F56BEB" w:rsidP="00E86148">
      <w:pPr>
        <w:spacing w:after="0"/>
        <w:jc w:val="center"/>
        <w:rPr>
          <w:rFonts w:ascii="Times New Roman" w:hAnsi="Times New Roman" w:cs="Times New Roman"/>
          <w:b/>
          <w:sz w:val="24"/>
          <w:szCs w:val="24"/>
        </w:rPr>
      </w:pPr>
    </w:p>
    <w:p w:rsidR="00F56BEB" w:rsidRDefault="00F56BEB" w:rsidP="00E86148">
      <w:pPr>
        <w:spacing w:after="0"/>
        <w:jc w:val="center"/>
        <w:rPr>
          <w:rFonts w:ascii="Times New Roman" w:hAnsi="Times New Roman" w:cs="Times New Roman"/>
          <w:b/>
          <w:sz w:val="24"/>
          <w:szCs w:val="24"/>
        </w:rPr>
      </w:pPr>
    </w:p>
    <w:p w:rsidR="00F56BEB" w:rsidRDefault="00F56BEB" w:rsidP="00E86148">
      <w:pPr>
        <w:spacing w:after="0"/>
        <w:jc w:val="center"/>
        <w:rPr>
          <w:rFonts w:ascii="Times New Roman" w:hAnsi="Times New Roman" w:cs="Times New Roman"/>
          <w:b/>
          <w:sz w:val="24"/>
          <w:szCs w:val="24"/>
        </w:rPr>
      </w:pPr>
    </w:p>
    <w:p w:rsidR="00F56BEB" w:rsidRDefault="00F56BEB" w:rsidP="00E86148">
      <w:pPr>
        <w:spacing w:after="0"/>
        <w:jc w:val="center"/>
        <w:rPr>
          <w:rFonts w:ascii="Times New Roman" w:hAnsi="Times New Roman" w:cs="Times New Roman"/>
          <w:b/>
          <w:sz w:val="24"/>
          <w:szCs w:val="24"/>
        </w:rPr>
      </w:pPr>
    </w:p>
    <w:p w:rsidR="00F56BEB" w:rsidRDefault="00F56BEB" w:rsidP="00E86148">
      <w:pPr>
        <w:spacing w:after="0"/>
        <w:jc w:val="center"/>
        <w:rPr>
          <w:rFonts w:ascii="Times New Roman" w:hAnsi="Times New Roman" w:cs="Times New Roman"/>
          <w:b/>
          <w:sz w:val="24"/>
          <w:szCs w:val="24"/>
        </w:rPr>
      </w:pPr>
    </w:p>
    <w:p w:rsidR="00F56BEB" w:rsidRDefault="00F56BEB" w:rsidP="00E86148">
      <w:pPr>
        <w:spacing w:after="0"/>
        <w:jc w:val="center"/>
        <w:rPr>
          <w:rFonts w:ascii="Times New Roman" w:hAnsi="Times New Roman" w:cs="Times New Roman"/>
          <w:b/>
          <w:sz w:val="24"/>
          <w:szCs w:val="24"/>
        </w:rPr>
      </w:pPr>
    </w:p>
    <w:p w:rsidR="00F56BEB" w:rsidRDefault="00F56BEB" w:rsidP="00E86148">
      <w:pPr>
        <w:spacing w:after="0"/>
        <w:jc w:val="center"/>
        <w:rPr>
          <w:rFonts w:ascii="Times New Roman" w:hAnsi="Times New Roman" w:cs="Times New Roman"/>
          <w:b/>
          <w:sz w:val="24"/>
          <w:szCs w:val="24"/>
        </w:rPr>
      </w:pPr>
    </w:p>
    <w:p w:rsidR="00F56BEB" w:rsidRDefault="00F56BEB" w:rsidP="00E86148">
      <w:pPr>
        <w:spacing w:after="0"/>
        <w:jc w:val="center"/>
        <w:rPr>
          <w:rFonts w:ascii="Times New Roman" w:hAnsi="Times New Roman" w:cs="Times New Roman"/>
          <w:b/>
          <w:sz w:val="24"/>
          <w:szCs w:val="24"/>
        </w:rPr>
      </w:pPr>
    </w:p>
    <w:p w:rsidR="00F56BEB" w:rsidRDefault="00F56BEB" w:rsidP="00E86148">
      <w:pPr>
        <w:spacing w:after="0"/>
        <w:jc w:val="center"/>
        <w:rPr>
          <w:rFonts w:ascii="Times New Roman" w:hAnsi="Times New Roman" w:cs="Times New Roman"/>
          <w:b/>
          <w:sz w:val="24"/>
          <w:szCs w:val="24"/>
        </w:rPr>
      </w:pPr>
    </w:p>
    <w:p w:rsidR="00F56BEB" w:rsidRDefault="00F56BEB" w:rsidP="00E86148">
      <w:pPr>
        <w:spacing w:after="0"/>
        <w:jc w:val="center"/>
        <w:rPr>
          <w:rFonts w:ascii="Times New Roman" w:hAnsi="Times New Roman" w:cs="Times New Roman"/>
          <w:b/>
          <w:sz w:val="24"/>
          <w:szCs w:val="24"/>
        </w:rPr>
      </w:pPr>
    </w:p>
    <w:p w:rsidR="00E86148" w:rsidRPr="00E86148" w:rsidRDefault="00E86148"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муниципальное дошкольное образовательное учреждение</w:t>
      </w:r>
    </w:p>
    <w:p w:rsidR="00E86148" w:rsidRPr="00E86148" w:rsidRDefault="00E86148"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 xml:space="preserve">«Детский сад № </w:t>
      </w:r>
      <w:r w:rsidR="00B45F59">
        <w:rPr>
          <w:rFonts w:ascii="Times New Roman" w:hAnsi="Times New Roman" w:cs="Times New Roman"/>
          <w:b/>
          <w:sz w:val="24"/>
          <w:szCs w:val="24"/>
        </w:rPr>
        <w:t>7</w:t>
      </w:r>
      <w:r w:rsidRPr="00E86148">
        <w:rPr>
          <w:rFonts w:ascii="Times New Roman" w:hAnsi="Times New Roman" w:cs="Times New Roman"/>
          <w:b/>
          <w:sz w:val="24"/>
          <w:szCs w:val="24"/>
        </w:rPr>
        <w:t>»</w:t>
      </w:r>
    </w:p>
    <w:p w:rsidR="00E86148" w:rsidRPr="00E86148" w:rsidRDefault="00E86148" w:rsidP="00E86148">
      <w:pPr>
        <w:spacing w:after="0"/>
        <w:jc w:val="center"/>
        <w:rPr>
          <w:rFonts w:ascii="Times New Roman" w:hAnsi="Times New Roman" w:cs="Times New Roman"/>
          <w:b/>
          <w:sz w:val="24"/>
          <w:szCs w:val="24"/>
        </w:rPr>
      </w:pPr>
    </w:p>
    <w:p w:rsidR="00E86148" w:rsidRPr="00E86148" w:rsidRDefault="00E86148" w:rsidP="00E86148">
      <w:pPr>
        <w:spacing w:after="0"/>
        <w:jc w:val="center"/>
        <w:rPr>
          <w:rFonts w:ascii="Times New Roman" w:hAnsi="Times New Roman" w:cs="Times New Roman"/>
          <w:b/>
          <w:sz w:val="24"/>
          <w:szCs w:val="24"/>
        </w:rPr>
      </w:pPr>
    </w:p>
    <w:p w:rsidR="00E86148" w:rsidRPr="00E86148" w:rsidRDefault="00E86148"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ПРИКАЗ</w:t>
      </w:r>
    </w:p>
    <w:p w:rsidR="00E86148" w:rsidRPr="00105B63" w:rsidRDefault="00E86148" w:rsidP="00E86148">
      <w:pPr>
        <w:pStyle w:val="a4"/>
        <w:spacing w:before="0" w:beforeAutospacing="0" w:after="0" w:afterAutospacing="0" w:line="276" w:lineRule="auto"/>
        <w:rPr>
          <w:rFonts w:ascii="Times New Roman" w:hAnsi="Times New Roman" w:cs="Times New Roman"/>
          <w:bCs/>
        </w:rPr>
      </w:pPr>
      <w:r w:rsidRPr="00E86148">
        <w:rPr>
          <w:rFonts w:ascii="Times New Roman" w:hAnsi="Times New Roman" w:cs="Times New Roman"/>
          <w:bCs/>
        </w:rPr>
        <w:t xml:space="preserve">от </w:t>
      </w:r>
      <w:r w:rsidR="006E1E35">
        <w:rPr>
          <w:rFonts w:ascii="Times New Roman" w:hAnsi="Times New Roman" w:cs="Times New Roman"/>
          <w:bCs/>
        </w:rPr>
        <w:t>11</w:t>
      </w:r>
      <w:r w:rsidRPr="00E86148">
        <w:rPr>
          <w:rFonts w:ascii="Times New Roman" w:hAnsi="Times New Roman" w:cs="Times New Roman"/>
          <w:bCs/>
        </w:rPr>
        <w:t>.01.20</w:t>
      </w:r>
      <w:r w:rsidR="00337130">
        <w:rPr>
          <w:rFonts w:ascii="Times New Roman" w:hAnsi="Times New Roman" w:cs="Times New Roman"/>
          <w:bCs/>
        </w:rPr>
        <w:t>2</w:t>
      </w:r>
      <w:r w:rsidR="00105B63">
        <w:rPr>
          <w:rFonts w:ascii="Times New Roman" w:hAnsi="Times New Roman" w:cs="Times New Roman"/>
          <w:bCs/>
        </w:rPr>
        <w:t>2</w:t>
      </w:r>
      <w:r>
        <w:rPr>
          <w:rFonts w:ascii="Times New Roman" w:hAnsi="Times New Roman" w:cs="Times New Roman"/>
          <w:bCs/>
        </w:rPr>
        <w:t>г.</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E86148">
        <w:rPr>
          <w:rFonts w:ascii="Times New Roman" w:hAnsi="Times New Roman" w:cs="Times New Roman"/>
          <w:bCs/>
        </w:rPr>
        <w:tab/>
      </w:r>
      <w:r w:rsidRPr="00E86148">
        <w:rPr>
          <w:rFonts w:ascii="Times New Roman" w:hAnsi="Times New Roman" w:cs="Times New Roman"/>
          <w:bCs/>
        </w:rPr>
        <w:tab/>
      </w:r>
      <w:r w:rsidRPr="00E86148">
        <w:rPr>
          <w:rFonts w:ascii="Times New Roman" w:hAnsi="Times New Roman" w:cs="Times New Roman"/>
          <w:bCs/>
        </w:rPr>
        <w:tab/>
      </w:r>
      <w:r w:rsidRPr="00E86148">
        <w:rPr>
          <w:rFonts w:ascii="Times New Roman" w:hAnsi="Times New Roman" w:cs="Times New Roman"/>
          <w:bCs/>
        </w:rPr>
        <w:tab/>
      </w:r>
      <w:r w:rsidRPr="00E86148">
        <w:rPr>
          <w:rFonts w:ascii="Times New Roman" w:hAnsi="Times New Roman" w:cs="Times New Roman"/>
          <w:bCs/>
        </w:rPr>
        <w:tab/>
      </w:r>
      <w:r w:rsidRPr="00E86148">
        <w:rPr>
          <w:rFonts w:ascii="Times New Roman" w:hAnsi="Times New Roman" w:cs="Times New Roman"/>
          <w:bCs/>
        </w:rPr>
        <w:tab/>
      </w:r>
      <w:r w:rsidRPr="0003744B">
        <w:rPr>
          <w:rFonts w:ascii="Times New Roman" w:hAnsi="Times New Roman" w:cs="Times New Roman"/>
          <w:bCs/>
        </w:rPr>
        <w:t>№</w:t>
      </w:r>
      <w:r w:rsidR="005716D2" w:rsidRPr="0003744B">
        <w:rPr>
          <w:rFonts w:ascii="Times New Roman" w:hAnsi="Times New Roman" w:cs="Times New Roman"/>
          <w:bCs/>
        </w:rPr>
        <w:t xml:space="preserve"> 0</w:t>
      </w:r>
      <w:r w:rsidR="0003744B" w:rsidRPr="0003744B">
        <w:rPr>
          <w:rFonts w:ascii="Times New Roman" w:hAnsi="Times New Roman" w:cs="Times New Roman"/>
          <w:bCs/>
        </w:rPr>
        <w:t>3</w:t>
      </w:r>
      <w:r w:rsidR="005716D2" w:rsidRPr="0003744B">
        <w:rPr>
          <w:rFonts w:ascii="Times New Roman" w:hAnsi="Times New Roman" w:cs="Times New Roman"/>
          <w:bCs/>
        </w:rPr>
        <w:t>-0</w:t>
      </w:r>
      <w:r w:rsidR="0003744B" w:rsidRPr="0003744B">
        <w:rPr>
          <w:rFonts w:ascii="Times New Roman" w:hAnsi="Times New Roman" w:cs="Times New Roman"/>
          <w:bCs/>
        </w:rPr>
        <w:t>2/</w:t>
      </w:r>
      <w:r w:rsidR="00105B63">
        <w:rPr>
          <w:rFonts w:ascii="Times New Roman" w:hAnsi="Times New Roman" w:cs="Times New Roman"/>
          <w:bCs/>
        </w:rPr>
        <w:t>1-</w:t>
      </w:r>
      <w:r w:rsidR="00105B63">
        <w:rPr>
          <w:rFonts w:ascii="Times New Roman" w:hAnsi="Times New Roman" w:cs="Times New Roman"/>
          <w:bCs/>
          <w:lang w:val="en-US"/>
        </w:rPr>
        <w:t>II</w:t>
      </w:r>
    </w:p>
    <w:p w:rsidR="00E86148" w:rsidRPr="00E86148" w:rsidRDefault="00E86148" w:rsidP="00E86148">
      <w:pPr>
        <w:pStyle w:val="a4"/>
        <w:spacing w:before="0" w:beforeAutospacing="0" w:after="0" w:afterAutospacing="0" w:line="276" w:lineRule="auto"/>
        <w:rPr>
          <w:rFonts w:ascii="Times New Roman" w:hAnsi="Times New Roman" w:cs="Times New Roman"/>
        </w:rPr>
      </w:pPr>
      <w:r w:rsidRPr="00E86148">
        <w:rPr>
          <w:rFonts w:ascii="Times New Roman" w:hAnsi="Times New Roman" w:cs="Times New Roman"/>
          <w:bCs/>
        </w:rPr>
        <w:t>«Об утверждении учетной политики на 20</w:t>
      </w:r>
      <w:r w:rsidR="00337130">
        <w:rPr>
          <w:rFonts w:ascii="Times New Roman" w:hAnsi="Times New Roman" w:cs="Times New Roman"/>
          <w:bCs/>
        </w:rPr>
        <w:t>2</w:t>
      </w:r>
      <w:r w:rsidR="00105B63">
        <w:rPr>
          <w:rFonts w:ascii="Times New Roman" w:hAnsi="Times New Roman" w:cs="Times New Roman"/>
          <w:bCs/>
        </w:rPr>
        <w:t>2</w:t>
      </w:r>
      <w:r w:rsidRPr="00E86148">
        <w:rPr>
          <w:rFonts w:ascii="Times New Roman" w:hAnsi="Times New Roman" w:cs="Times New Roman"/>
          <w:bCs/>
        </w:rPr>
        <w:t>г.»</w:t>
      </w:r>
    </w:p>
    <w:p w:rsidR="00E86148" w:rsidRPr="00E86148" w:rsidRDefault="00E86148" w:rsidP="00E86148">
      <w:pPr>
        <w:pStyle w:val="a4"/>
        <w:spacing w:before="0" w:beforeAutospacing="0" w:after="0" w:afterAutospacing="0" w:line="276" w:lineRule="auto"/>
        <w:jc w:val="center"/>
        <w:rPr>
          <w:rFonts w:ascii="Times New Roman" w:hAnsi="Times New Roman" w:cs="Times New Roman"/>
        </w:rPr>
      </w:pPr>
      <w:r w:rsidRPr="00E86148">
        <w:rPr>
          <w:rFonts w:ascii="Times New Roman" w:hAnsi="Times New Roman" w:cs="Times New Roman"/>
        </w:rPr>
        <w:t> </w:t>
      </w:r>
    </w:p>
    <w:p w:rsidR="00E86148" w:rsidRPr="00E86148" w:rsidRDefault="00E86148" w:rsidP="00E86148">
      <w:pPr>
        <w:pStyle w:val="a4"/>
        <w:spacing w:before="0" w:beforeAutospacing="0" w:after="0" w:afterAutospacing="0" w:line="276" w:lineRule="auto"/>
        <w:jc w:val="center"/>
        <w:rPr>
          <w:rFonts w:ascii="Times New Roman" w:hAnsi="Times New Roman" w:cs="Times New Roman"/>
        </w:rPr>
      </w:pPr>
    </w:p>
    <w:p w:rsidR="00E86148" w:rsidRPr="00E86148" w:rsidRDefault="00E86148" w:rsidP="00E86148">
      <w:pPr>
        <w:pStyle w:val="a4"/>
        <w:spacing w:before="0" w:beforeAutospacing="0" w:after="0" w:afterAutospacing="0" w:line="276" w:lineRule="auto"/>
        <w:jc w:val="center"/>
        <w:rPr>
          <w:rFonts w:ascii="Times New Roman" w:hAnsi="Times New Roman" w:cs="Times New Roman"/>
        </w:rPr>
      </w:pPr>
    </w:p>
    <w:p w:rsidR="00FE3E23" w:rsidRPr="00FE3E23" w:rsidRDefault="00FE3E23" w:rsidP="00FE3E23">
      <w:pPr>
        <w:pStyle w:val="a4"/>
        <w:spacing w:after="0"/>
        <w:ind w:firstLine="284"/>
        <w:rPr>
          <w:rFonts w:ascii="Times New Roman" w:hAnsi="Times New Roman" w:cs="Times New Roman"/>
        </w:rPr>
      </w:pPr>
      <w:r w:rsidRPr="00FE3E23">
        <w:rPr>
          <w:rFonts w:ascii="Times New Roman" w:hAnsi="Times New Roman" w:cs="Times New Roman"/>
        </w:rPr>
        <w:t xml:space="preserve">В соответствии с Федеральным законом от 06.12.2011 </w:t>
      </w:r>
      <w:r>
        <w:rPr>
          <w:rFonts w:ascii="Times New Roman" w:hAnsi="Times New Roman" w:cs="Times New Roman"/>
        </w:rPr>
        <w:t>№</w:t>
      </w:r>
      <w:r w:rsidRPr="00FE3E23">
        <w:rPr>
          <w:rFonts w:ascii="Times New Roman" w:hAnsi="Times New Roman" w:cs="Times New Roman"/>
        </w:rPr>
        <w:t xml:space="preserve">402-ФЗ, Приказом Минфина России от 01.12.2010 </w:t>
      </w:r>
      <w:r>
        <w:rPr>
          <w:rFonts w:ascii="Times New Roman" w:hAnsi="Times New Roman" w:cs="Times New Roman"/>
        </w:rPr>
        <w:t>№</w:t>
      </w:r>
      <w:r w:rsidRPr="00FE3E23">
        <w:rPr>
          <w:rFonts w:ascii="Times New Roman" w:hAnsi="Times New Roman" w:cs="Times New Roman"/>
        </w:rPr>
        <w:t xml:space="preserve">157н, Приказом Минфина России от 16.12.2010 </w:t>
      </w:r>
      <w:r>
        <w:rPr>
          <w:rFonts w:ascii="Times New Roman" w:hAnsi="Times New Roman" w:cs="Times New Roman"/>
        </w:rPr>
        <w:t>№</w:t>
      </w:r>
      <w:r w:rsidRPr="00FE3E23">
        <w:rPr>
          <w:rFonts w:ascii="Times New Roman" w:hAnsi="Times New Roman" w:cs="Times New Roman"/>
        </w:rPr>
        <w:t>174н, Налоговым кодексом РФ и другими нормативными актами по бухгалтерскому и налоговому учету приказываю:</w:t>
      </w:r>
    </w:p>
    <w:p w:rsidR="00FE3E23" w:rsidRPr="00FE3E23" w:rsidRDefault="00FE3E23" w:rsidP="00661C36">
      <w:pPr>
        <w:pStyle w:val="a4"/>
        <w:rPr>
          <w:rFonts w:ascii="Times New Roman" w:hAnsi="Times New Roman" w:cs="Times New Roman"/>
        </w:rPr>
      </w:pPr>
      <w:r w:rsidRPr="00FE3E23">
        <w:rPr>
          <w:rFonts w:ascii="Times New Roman" w:hAnsi="Times New Roman" w:cs="Times New Roman"/>
        </w:rPr>
        <w:t xml:space="preserve">1. Утвердить Учетную политику МДОУ «Детский сад № </w:t>
      </w:r>
      <w:r w:rsidR="00B45F59">
        <w:rPr>
          <w:rFonts w:ascii="Times New Roman" w:hAnsi="Times New Roman" w:cs="Times New Roman"/>
        </w:rPr>
        <w:t>7</w:t>
      </w:r>
      <w:r w:rsidRPr="00FE3E23">
        <w:rPr>
          <w:rFonts w:ascii="Times New Roman" w:hAnsi="Times New Roman" w:cs="Times New Roman"/>
        </w:rPr>
        <w:t xml:space="preserve">» для целей бухгалтерского учета, приведенную в Приложении </w:t>
      </w:r>
      <w:r>
        <w:rPr>
          <w:rFonts w:ascii="Times New Roman" w:hAnsi="Times New Roman" w:cs="Times New Roman"/>
        </w:rPr>
        <w:t>№1</w:t>
      </w:r>
      <w:r w:rsidRPr="00FE3E23">
        <w:rPr>
          <w:rFonts w:ascii="Times New Roman" w:hAnsi="Times New Roman" w:cs="Times New Roman"/>
        </w:rPr>
        <w:t xml:space="preserve"> к настоящему Приказу.</w:t>
      </w:r>
    </w:p>
    <w:p w:rsidR="00FE3E23" w:rsidRPr="00FE3E23" w:rsidRDefault="00FE3E23" w:rsidP="00FE3E23">
      <w:pPr>
        <w:pStyle w:val="a4"/>
        <w:spacing w:after="0"/>
        <w:rPr>
          <w:rFonts w:ascii="Times New Roman" w:hAnsi="Times New Roman" w:cs="Times New Roman"/>
        </w:rPr>
      </w:pPr>
      <w:r w:rsidRPr="00FE3E23">
        <w:rPr>
          <w:rFonts w:ascii="Times New Roman" w:hAnsi="Times New Roman" w:cs="Times New Roman"/>
        </w:rPr>
        <w:t xml:space="preserve">2. Утвердить Учетную политику МОУ «Детский сад № </w:t>
      </w:r>
      <w:r w:rsidR="00B45F59">
        <w:rPr>
          <w:rFonts w:ascii="Times New Roman" w:hAnsi="Times New Roman" w:cs="Times New Roman"/>
        </w:rPr>
        <w:t>7</w:t>
      </w:r>
      <w:r w:rsidRPr="00FE3E23">
        <w:rPr>
          <w:rFonts w:ascii="Times New Roman" w:hAnsi="Times New Roman" w:cs="Times New Roman"/>
        </w:rPr>
        <w:t xml:space="preserve">» для целей налогового учета, приведенную в Приложении </w:t>
      </w:r>
      <w:r>
        <w:rPr>
          <w:rFonts w:ascii="Times New Roman" w:hAnsi="Times New Roman" w:cs="Times New Roman"/>
        </w:rPr>
        <w:t>№2</w:t>
      </w:r>
      <w:r w:rsidRPr="00FE3E23">
        <w:rPr>
          <w:rFonts w:ascii="Times New Roman" w:hAnsi="Times New Roman" w:cs="Times New Roman"/>
        </w:rPr>
        <w:t xml:space="preserve"> к настоящему Приказу.</w:t>
      </w:r>
    </w:p>
    <w:p w:rsidR="00FE3E23" w:rsidRPr="00FE3E23" w:rsidRDefault="00FE3E23" w:rsidP="00FE3E23">
      <w:pPr>
        <w:pStyle w:val="a4"/>
        <w:spacing w:after="0"/>
        <w:rPr>
          <w:rFonts w:ascii="Times New Roman" w:hAnsi="Times New Roman" w:cs="Times New Roman"/>
        </w:rPr>
      </w:pPr>
      <w:r w:rsidRPr="00FE3E23">
        <w:rPr>
          <w:rFonts w:ascii="Times New Roman" w:hAnsi="Times New Roman" w:cs="Times New Roman"/>
        </w:rPr>
        <w:t>3. Установить, что Учетная политика применяется с 01.01.20</w:t>
      </w:r>
      <w:r w:rsidR="00337130">
        <w:rPr>
          <w:rFonts w:ascii="Times New Roman" w:hAnsi="Times New Roman" w:cs="Times New Roman"/>
        </w:rPr>
        <w:t>2</w:t>
      </w:r>
      <w:r w:rsidR="00105B63">
        <w:rPr>
          <w:rFonts w:ascii="Times New Roman" w:hAnsi="Times New Roman" w:cs="Times New Roman"/>
        </w:rPr>
        <w:t>2</w:t>
      </w:r>
      <w:r w:rsidRPr="00FE3E23">
        <w:rPr>
          <w:rFonts w:ascii="Times New Roman" w:hAnsi="Times New Roman" w:cs="Times New Roman"/>
        </w:rPr>
        <w:t xml:space="preserve"> и во все последующие отчетные периоды с внесением в нее необходимых изменений и дополнений.</w:t>
      </w:r>
    </w:p>
    <w:p w:rsidR="00FE3E23" w:rsidRPr="00FE3E23" w:rsidRDefault="00FE3E23" w:rsidP="00FE3E23">
      <w:pPr>
        <w:pStyle w:val="a4"/>
        <w:spacing w:after="0"/>
        <w:rPr>
          <w:rFonts w:ascii="Times New Roman" w:hAnsi="Times New Roman" w:cs="Times New Roman"/>
        </w:rPr>
      </w:pPr>
      <w:r w:rsidRPr="00FE3E23">
        <w:rPr>
          <w:rFonts w:ascii="Times New Roman" w:hAnsi="Times New Roman" w:cs="Times New Roman"/>
        </w:rPr>
        <w:t>4. Ознакомить с Учетной политикой всех работников учреждения, имеющих отношение к учетному процессу.</w:t>
      </w:r>
    </w:p>
    <w:p w:rsidR="00E86148" w:rsidRDefault="00FE3E23" w:rsidP="00FE3E23">
      <w:pPr>
        <w:pStyle w:val="a4"/>
        <w:spacing w:before="0" w:beforeAutospacing="0" w:after="0" w:afterAutospacing="0" w:line="276" w:lineRule="auto"/>
        <w:rPr>
          <w:rFonts w:ascii="Times New Roman" w:hAnsi="Times New Roman" w:cs="Times New Roman"/>
        </w:rPr>
      </w:pPr>
      <w:r w:rsidRPr="00FE3E23">
        <w:rPr>
          <w:rFonts w:ascii="Times New Roman" w:hAnsi="Times New Roman" w:cs="Times New Roman"/>
        </w:rPr>
        <w:t xml:space="preserve">5. Контроль за исполнением настоящего Приказа возложить на главного бухгалтера </w:t>
      </w:r>
      <w:r w:rsidR="00B45F59">
        <w:rPr>
          <w:rFonts w:ascii="Times New Roman" w:hAnsi="Times New Roman" w:cs="Times New Roman"/>
        </w:rPr>
        <w:t>Колоскову С.В.</w:t>
      </w:r>
    </w:p>
    <w:p w:rsidR="00FE3E23" w:rsidRDefault="00FE3E23" w:rsidP="00FE3E23">
      <w:pPr>
        <w:pStyle w:val="a4"/>
        <w:spacing w:before="0" w:beforeAutospacing="0" w:after="0" w:afterAutospacing="0" w:line="276" w:lineRule="auto"/>
        <w:rPr>
          <w:rFonts w:ascii="Times New Roman" w:hAnsi="Times New Roman" w:cs="Times New Roman"/>
        </w:rPr>
      </w:pPr>
    </w:p>
    <w:p w:rsidR="00FE3E23" w:rsidRDefault="00FE3E23" w:rsidP="00FE3E23">
      <w:pPr>
        <w:pStyle w:val="a4"/>
        <w:spacing w:before="0" w:beforeAutospacing="0" w:after="0" w:afterAutospacing="0" w:line="276" w:lineRule="auto"/>
        <w:rPr>
          <w:rFonts w:ascii="Times New Roman" w:hAnsi="Times New Roman" w:cs="Times New Roman"/>
        </w:rPr>
      </w:pPr>
    </w:p>
    <w:p w:rsidR="00FE3E23" w:rsidRDefault="00FE3E23" w:rsidP="00FE3E23">
      <w:pPr>
        <w:pStyle w:val="a4"/>
        <w:spacing w:before="0" w:beforeAutospacing="0" w:after="0" w:afterAutospacing="0" w:line="276" w:lineRule="auto"/>
        <w:rPr>
          <w:rFonts w:ascii="Times New Roman" w:hAnsi="Times New Roman" w:cs="Times New Roman"/>
        </w:rPr>
      </w:pPr>
    </w:p>
    <w:p w:rsidR="00FE3E23" w:rsidRDefault="00FE3E23" w:rsidP="00FE3E23">
      <w:pPr>
        <w:pStyle w:val="a4"/>
        <w:spacing w:before="0" w:beforeAutospacing="0" w:after="0" w:afterAutospacing="0" w:line="276" w:lineRule="auto"/>
        <w:rPr>
          <w:rFonts w:ascii="Times New Roman" w:hAnsi="Times New Roman" w:cs="Times New Roman"/>
        </w:rPr>
      </w:pPr>
    </w:p>
    <w:p w:rsidR="00FE3E23" w:rsidRPr="00E86148" w:rsidRDefault="00FE3E23" w:rsidP="00FE3E23">
      <w:pPr>
        <w:pStyle w:val="a4"/>
        <w:spacing w:before="0" w:beforeAutospacing="0" w:after="0" w:afterAutospacing="0" w:line="276" w:lineRule="auto"/>
        <w:rPr>
          <w:rFonts w:ascii="Times New Roman" w:hAnsi="Times New Roman" w:cs="Times New Roman"/>
          <w:bCs/>
        </w:rPr>
      </w:pPr>
    </w:p>
    <w:p w:rsidR="00E86148" w:rsidRDefault="00E86148" w:rsidP="00E86148">
      <w:pPr>
        <w:pStyle w:val="a4"/>
        <w:spacing w:before="0" w:beforeAutospacing="0" w:after="0" w:afterAutospacing="0" w:line="276" w:lineRule="auto"/>
        <w:rPr>
          <w:rFonts w:ascii="Times New Roman" w:hAnsi="Times New Roman" w:cs="Times New Roman"/>
          <w:bCs/>
        </w:rPr>
      </w:pPr>
      <w:r w:rsidRPr="00E86148">
        <w:rPr>
          <w:rFonts w:ascii="Times New Roman" w:hAnsi="Times New Roman" w:cs="Times New Roman"/>
          <w:bCs/>
        </w:rPr>
        <w:t>Заведующий</w:t>
      </w:r>
      <w:r w:rsidRPr="00E86148">
        <w:rPr>
          <w:rFonts w:ascii="Times New Roman" w:hAnsi="Times New Roman" w:cs="Times New Roman"/>
          <w:bCs/>
        </w:rPr>
        <w:tab/>
      </w:r>
      <w:r w:rsidRPr="00E86148">
        <w:rPr>
          <w:rFonts w:ascii="Times New Roman" w:hAnsi="Times New Roman" w:cs="Times New Roman"/>
          <w:bCs/>
        </w:rPr>
        <w:tab/>
      </w:r>
      <w:r w:rsidRPr="00E86148">
        <w:rPr>
          <w:rFonts w:ascii="Times New Roman" w:hAnsi="Times New Roman" w:cs="Times New Roman"/>
          <w:bCs/>
        </w:rPr>
        <w:tab/>
      </w:r>
      <w:r w:rsidRPr="00E86148">
        <w:rPr>
          <w:rFonts w:ascii="Times New Roman" w:hAnsi="Times New Roman" w:cs="Times New Roman"/>
          <w:bCs/>
        </w:rPr>
        <w:tab/>
      </w:r>
      <w:r w:rsidR="00B45F59">
        <w:rPr>
          <w:rFonts w:ascii="Times New Roman" w:hAnsi="Times New Roman" w:cs="Times New Roman"/>
          <w:bCs/>
        </w:rPr>
        <w:t>Е.А. Андреева</w:t>
      </w:r>
    </w:p>
    <w:p w:rsidR="00E86148" w:rsidRPr="00E86148" w:rsidRDefault="00E86148" w:rsidP="00E86148">
      <w:pPr>
        <w:pStyle w:val="a4"/>
        <w:spacing w:before="0" w:beforeAutospacing="0" w:after="0" w:afterAutospacing="0" w:line="276" w:lineRule="auto"/>
        <w:rPr>
          <w:rFonts w:ascii="Times New Roman" w:hAnsi="Times New Roman" w:cs="Times New Roman"/>
          <w:bCs/>
        </w:rPr>
      </w:pPr>
    </w:p>
    <w:p w:rsidR="006D55A8" w:rsidRPr="00E86148" w:rsidRDefault="006D55A8" w:rsidP="00E86148">
      <w:pPr>
        <w:autoSpaceDE w:val="0"/>
        <w:autoSpaceDN w:val="0"/>
        <w:adjustRightInd w:val="0"/>
        <w:spacing w:after="0"/>
        <w:outlineLvl w:val="0"/>
        <w:rPr>
          <w:rFonts w:ascii="Times New Roman" w:hAnsi="Times New Roman" w:cs="Times New Roman"/>
          <w:bCs/>
          <w:sz w:val="24"/>
          <w:szCs w:val="24"/>
        </w:rPr>
      </w:pPr>
    </w:p>
    <w:p w:rsidR="00A41ABF" w:rsidRPr="00E86148" w:rsidRDefault="00A41ABF" w:rsidP="00E86148">
      <w:pPr>
        <w:autoSpaceDE w:val="0"/>
        <w:autoSpaceDN w:val="0"/>
        <w:adjustRightInd w:val="0"/>
        <w:spacing w:after="0"/>
        <w:ind w:left="5664" w:firstLine="708"/>
        <w:jc w:val="right"/>
        <w:outlineLvl w:val="0"/>
        <w:rPr>
          <w:rFonts w:ascii="Times New Roman" w:hAnsi="Times New Roman" w:cs="Times New Roman"/>
          <w:bCs/>
          <w:sz w:val="24"/>
          <w:szCs w:val="24"/>
        </w:rPr>
      </w:pPr>
    </w:p>
    <w:p w:rsidR="00A41ABF" w:rsidRPr="00E86148" w:rsidRDefault="00A41ABF" w:rsidP="00E86148">
      <w:pPr>
        <w:autoSpaceDE w:val="0"/>
        <w:autoSpaceDN w:val="0"/>
        <w:adjustRightInd w:val="0"/>
        <w:spacing w:after="0"/>
        <w:ind w:left="5664" w:firstLine="708"/>
        <w:jc w:val="right"/>
        <w:outlineLvl w:val="0"/>
        <w:rPr>
          <w:rFonts w:ascii="Times New Roman" w:hAnsi="Times New Roman" w:cs="Times New Roman"/>
          <w:bCs/>
          <w:sz w:val="24"/>
          <w:szCs w:val="24"/>
        </w:rPr>
      </w:pPr>
    </w:p>
    <w:p w:rsidR="00A41ABF" w:rsidRPr="00E86148" w:rsidRDefault="00A41ABF" w:rsidP="00E86148">
      <w:pPr>
        <w:autoSpaceDE w:val="0"/>
        <w:autoSpaceDN w:val="0"/>
        <w:adjustRightInd w:val="0"/>
        <w:spacing w:after="0"/>
        <w:ind w:left="5664" w:firstLine="708"/>
        <w:jc w:val="right"/>
        <w:outlineLvl w:val="0"/>
        <w:rPr>
          <w:rFonts w:ascii="Times New Roman" w:hAnsi="Times New Roman" w:cs="Times New Roman"/>
          <w:bCs/>
          <w:sz w:val="24"/>
          <w:szCs w:val="24"/>
        </w:rPr>
      </w:pPr>
    </w:p>
    <w:p w:rsidR="00A41ABF" w:rsidRPr="00E86148" w:rsidRDefault="00A41ABF" w:rsidP="00E86148">
      <w:pPr>
        <w:autoSpaceDE w:val="0"/>
        <w:autoSpaceDN w:val="0"/>
        <w:adjustRightInd w:val="0"/>
        <w:spacing w:after="0"/>
        <w:ind w:left="5664" w:firstLine="708"/>
        <w:jc w:val="right"/>
        <w:outlineLvl w:val="0"/>
        <w:rPr>
          <w:rFonts w:ascii="Times New Roman" w:hAnsi="Times New Roman" w:cs="Times New Roman"/>
          <w:bCs/>
          <w:sz w:val="24"/>
          <w:szCs w:val="24"/>
        </w:rPr>
      </w:pPr>
    </w:p>
    <w:p w:rsidR="00A41ABF" w:rsidRPr="00E86148" w:rsidRDefault="00A41ABF" w:rsidP="00E86148">
      <w:pPr>
        <w:autoSpaceDE w:val="0"/>
        <w:autoSpaceDN w:val="0"/>
        <w:adjustRightInd w:val="0"/>
        <w:spacing w:after="0"/>
        <w:ind w:left="5664" w:firstLine="708"/>
        <w:jc w:val="right"/>
        <w:outlineLvl w:val="0"/>
        <w:rPr>
          <w:rFonts w:ascii="Times New Roman" w:hAnsi="Times New Roman" w:cs="Times New Roman"/>
          <w:bCs/>
          <w:sz w:val="24"/>
          <w:szCs w:val="24"/>
        </w:rPr>
      </w:pPr>
    </w:p>
    <w:p w:rsidR="00A41ABF" w:rsidRPr="00E86148" w:rsidRDefault="00A41ABF" w:rsidP="00E86148">
      <w:pPr>
        <w:autoSpaceDE w:val="0"/>
        <w:autoSpaceDN w:val="0"/>
        <w:adjustRightInd w:val="0"/>
        <w:spacing w:after="0"/>
        <w:ind w:left="5664" w:firstLine="708"/>
        <w:jc w:val="right"/>
        <w:outlineLvl w:val="0"/>
        <w:rPr>
          <w:rFonts w:ascii="Times New Roman" w:hAnsi="Times New Roman" w:cs="Times New Roman"/>
          <w:bCs/>
          <w:sz w:val="24"/>
          <w:szCs w:val="24"/>
        </w:rPr>
      </w:pPr>
    </w:p>
    <w:p w:rsidR="00E86148" w:rsidRDefault="00E86148">
      <w:pPr>
        <w:rPr>
          <w:rFonts w:ascii="Times New Roman" w:hAnsi="Times New Roman" w:cs="Times New Roman"/>
          <w:bCs/>
          <w:sz w:val="24"/>
          <w:szCs w:val="24"/>
        </w:rPr>
      </w:pPr>
      <w:r>
        <w:rPr>
          <w:rFonts w:ascii="Times New Roman" w:hAnsi="Times New Roman" w:cs="Times New Roman"/>
          <w:bCs/>
          <w:sz w:val="24"/>
          <w:szCs w:val="24"/>
        </w:rPr>
        <w:br w:type="page"/>
      </w:r>
    </w:p>
    <w:p w:rsidR="00CC2AF2" w:rsidRPr="00E86148" w:rsidRDefault="00CC2AF2" w:rsidP="00E86148">
      <w:pPr>
        <w:autoSpaceDE w:val="0"/>
        <w:autoSpaceDN w:val="0"/>
        <w:adjustRightInd w:val="0"/>
        <w:spacing w:after="0"/>
        <w:ind w:left="5664" w:firstLine="708"/>
        <w:jc w:val="right"/>
        <w:outlineLvl w:val="0"/>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E86148">
        <w:rPr>
          <w:rFonts w:ascii="Times New Roman" w:hAnsi="Times New Roman" w:cs="Times New Roman"/>
          <w:bCs/>
          <w:sz w:val="24"/>
          <w:szCs w:val="24"/>
        </w:rPr>
        <w:t>№1</w:t>
      </w:r>
    </w:p>
    <w:p w:rsidR="0003744B" w:rsidRPr="00E86148" w:rsidRDefault="0074406F" w:rsidP="0003744B">
      <w:pPr>
        <w:pStyle w:val="a4"/>
        <w:spacing w:before="0" w:beforeAutospacing="0" w:after="0" w:afterAutospacing="0" w:line="276" w:lineRule="auto"/>
        <w:ind w:firstLine="708"/>
        <w:jc w:val="right"/>
        <w:rPr>
          <w:rFonts w:ascii="Times New Roman" w:hAnsi="Times New Roman" w:cs="Times New Roman"/>
          <w:bCs/>
        </w:rPr>
      </w:pPr>
      <w:r w:rsidRPr="00E86148">
        <w:rPr>
          <w:rFonts w:ascii="Times New Roman" w:hAnsi="Times New Roman" w:cs="Times New Roman"/>
          <w:bCs/>
        </w:rPr>
        <w:t>к п</w:t>
      </w:r>
      <w:r w:rsidR="00CC2AF2" w:rsidRPr="00E86148">
        <w:rPr>
          <w:rFonts w:ascii="Times New Roman" w:hAnsi="Times New Roman" w:cs="Times New Roman"/>
          <w:bCs/>
        </w:rPr>
        <w:t xml:space="preserve">риказу от </w:t>
      </w:r>
      <w:r w:rsidR="00CB4145" w:rsidRPr="00E86148">
        <w:rPr>
          <w:rFonts w:ascii="Times New Roman" w:hAnsi="Times New Roman" w:cs="Times New Roman"/>
          <w:bCs/>
        </w:rPr>
        <w:t>«</w:t>
      </w:r>
      <w:r w:rsidR="006E1E35">
        <w:rPr>
          <w:rFonts w:ascii="Times New Roman" w:hAnsi="Times New Roman" w:cs="Times New Roman"/>
          <w:bCs/>
        </w:rPr>
        <w:t>11</w:t>
      </w:r>
      <w:r w:rsidR="00CB4145" w:rsidRPr="00E86148">
        <w:rPr>
          <w:rFonts w:ascii="Times New Roman" w:hAnsi="Times New Roman" w:cs="Times New Roman"/>
          <w:bCs/>
        </w:rPr>
        <w:t xml:space="preserve">» </w:t>
      </w:r>
      <w:r w:rsidR="00E86148" w:rsidRPr="00E86148">
        <w:rPr>
          <w:rFonts w:ascii="Times New Roman" w:hAnsi="Times New Roman" w:cs="Times New Roman"/>
          <w:bCs/>
        </w:rPr>
        <w:t>января</w:t>
      </w:r>
      <w:r w:rsidR="00CB4145" w:rsidRPr="00E86148">
        <w:rPr>
          <w:rFonts w:ascii="Times New Roman" w:hAnsi="Times New Roman" w:cs="Times New Roman"/>
          <w:bCs/>
        </w:rPr>
        <w:t xml:space="preserve"> 20</w:t>
      </w:r>
      <w:r w:rsidR="00337130">
        <w:rPr>
          <w:rFonts w:ascii="Times New Roman" w:hAnsi="Times New Roman" w:cs="Times New Roman"/>
          <w:bCs/>
        </w:rPr>
        <w:t>2</w:t>
      </w:r>
      <w:r w:rsidR="00105B63">
        <w:rPr>
          <w:rFonts w:ascii="Times New Roman" w:hAnsi="Times New Roman" w:cs="Times New Roman"/>
          <w:bCs/>
        </w:rPr>
        <w:t>2</w:t>
      </w:r>
      <w:r w:rsidR="00CB4145" w:rsidRPr="00E86148">
        <w:rPr>
          <w:rFonts w:ascii="Times New Roman" w:hAnsi="Times New Roman" w:cs="Times New Roman"/>
          <w:bCs/>
        </w:rPr>
        <w:t xml:space="preserve"> г.</w:t>
      </w:r>
      <w:r w:rsidR="00E86148" w:rsidRPr="00E86148">
        <w:rPr>
          <w:rFonts w:ascii="Times New Roman" w:hAnsi="Times New Roman" w:cs="Times New Roman"/>
          <w:bCs/>
        </w:rPr>
        <w:t xml:space="preserve"> №</w:t>
      </w:r>
      <w:r w:rsidR="005716D2">
        <w:rPr>
          <w:rFonts w:ascii="Times New Roman" w:hAnsi="Times New Roman" w:cs="Times New Roman"/>
          <w:bCs/>
        </w:rPr>
        <w:t xml:space="preserve"> </w:t>
      </w:r>
      <w:r w:rsidR="00105B63" w:rsidRPr="0003744B">
        <w:rPr>
          <w:rFonts w:ascii="Times New Roman" w:hAnsi="Times New Roman" w:cs="Times New Roman"/>
          <w:bCs/>
        </w:rPr>
        <w:t>03-02/</w:t>
      </w:r>
      <w:r w:rsidR="00105B63">
        <w:rPr>
          <w:rFonts w:ascii="Times New Roman" w:hAnsi="Times New Roman" w:cs="Times New Roman"/>
          <w:bCs/>
        </w:rPr>
        <w:t>1-</w:t>
      </w:r>
      <w:r w:rsidR="00105B63">
        <w:rPr>
          <w:rFonts w:ascii="Times New Roman" w:hAnsi="Times New Roman" w:cs="Times New Roman"/>
          <w:bCs/>
          <w:lang w:val="en-US"/>
        </w:rPr>
        <w:t>II</w:t>
      </w:r>
    </w:p>
    <w:p w:rsidR="00CC2AF2" w:rsidRPr="00E86148" w:rsidRDefault="00CC2AF2" w:rsidP="0003744B">
      <w:pPr>
        <w:autoSpaceDE w:val="0"/>
        <w:autoSpaceDN w:val="0"/>
        <w:adjustRightInd w:val="0"/>
        <w:spacing w:after="0"/>
        <w:jc w:val="right"/>
        <w:rPr>
          <w:rFonts w:ascii="Times New Roman" w:hAnsi="Times New Roman" w:cs="Times New Roman"/>
          <w:bCs/>
          <w:sz w:val="24"/>
          <w:szCs w:val="24"/>
        </w:rPr>
      </w:pPr>
    </w:p>
    <w:p w:rsidR="00C25AEB"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0" w:name="Par96"/>
      <w:bookmarkEnd w:id="0"/>
      <w:r w:rsidRPr="00E86148">
        <w:rPr>
          <w:rFonts w:ascii="Times New Roman" w:hAnsi="Times New Roman" w:cs="Times New Roman"/>
          <w:b/>
          <w:bCs/>
          <w:sz w:val="24"/>
          <w:szCs w:val="24"/>
        </w:rPr>
        <w:t xml:space="preserve">Учетная политика </w:t>
      </w:r>
    </w:p>
    <w:p w:rsidR="00CB4145" w:rsidRPr="00E86148" w:rsidRDefault="009E1453"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 xml:space="preserve">МДОУ «Детский сад № </w:t>
      </w:r>
      <w:r w:rsidR="00B45F59">
        <w:rPr>
          <w:rFonts w:ascii="Times New Roman" w:hAnsi="Times New Roman" w:cs="Times New Roman"/>
          <w:b/>
          <w:bCs/>
          <w:sz w:val="24"/>
          <w:szCs w:val="24"/>
        </w:rPr>
        <w:t>7</w:t>
      </w:r>
      <w:r w:rsidRPr="00E86148">
        <w:rPr>
          <w:rFonts w:ascii="Times New Roman" w:hAnsi="Times New Roman" w:cs="Times New Roman"/>
          <w:b/>
          <w:bCs/>
          <w:sz w:val="24"/>
          <w:szCs w:val="24"/>
        </w:rPr>
        <w:t>»</w:t>
      </w:r>
      <w:r w:rsidR="00C25AEB" w:rsidRPr="00E86148">
        <w:rPr>
          <w:rFonts w:ascii="Times New Roman" w:hAnsi="Times New Roman" w:cs="Times New Roman"/>
          <w:b/>
          <w:bCs/>
          <w:sz w:val="24"/>
          <w:szCs w:val="24"/>
        </w:rPr>
        <w:t xml:space="preserve"> </w:t>
      </w:r>
    </w:p>
    <w:p w:rsidR="00CC2AF2"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для целей бухгалтерского учета</w:t>
      </w:r>
    </w:p>
    <w:p w:rsidR="00E819F3" w:rsidRDefault="00E819F3" w:rsidP="00E86148">
      <w:pPr>
        <w:autoSpaceDE w:val="0"/>
        <w:autoSpaceDN w:val="0"/>
        <w:adjustRightInd w:val="0"/>
        <w:spacing w:after="0"/>
        <w:jc w:val="center"/>
        <w:rPr>
          <w:rFonts w:ascii="Times New Roman" w:hAnsi="Times New Roman" w:cs="Times New Roman"/>
          <w:b/>
          <w:bCs/>
          <w:sz w:val="24"/>
          <w:szCs w:val="24"/>
        </w:rPr>
      </w:pPr>
    </w:p>
    <w:p w:rsidR="00E819F3" w:rsidRPr="00E819F3" w:rsidRDefault="00E819F3" w:rsidP="00585FB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Формирование </w:t>
      </w:r>
      <w:r w:rsidRPr="00E819F3">
        <w:rPr>
          <w:rFonts w:ascii="Times New Roman" w:hAnsi="Times New Roman" w:cs="Times New Roman"/>
          <w:bCs/>
          <w:sz w:val="24"/>
          <w:szCs w:val="24"/>
        </w:rPr>
        <w:t>Учетной политик</w:t>
      </w:r>
      <w:r>
        <w:rPr>
          <w:rFonts w:ascii="Times New Roman" w:hAnsi="Times New Roman" w:cs="Times New Roman"/>
          <w:bCs/>
          <w:sz w:val="24"/>
          <w:szCs w:val="24"/>
        </w:rPr>
        <w:t>и</w:t>
      </w:r>
      <w:r w:rsidRPr="00E819F3">
        <w:rPr>
          <w:rFonts w:ascii="Times New Roman" w:hAnsi="Times New Roman" w:cs="Times New Roman"/>
          <w:bCs/>
          <w:sz w:val="24"/>
          <w:szCs w:val="24"/>
        </w:rPr>
        <w:t xml:space="preserve"> для целей бухгалтерского учета разработан в соответствии с федеральным стандартом «Учетная политика, оценочные значения и ошибки» от 30.12.2017 №274н, с учетом методических указаний по его применению от 31.08.2018 № 02-06-07/62480 и законодательством о бухгалтерском учете и нормативными правовыми актами</w:t>
      </w:r>
      <w:r w:rsidR="00585FBE">
        <w:rPr>
          <w:rFonts w:ascii="Times New Roman" w:hAnsi="Times New Roman" w:cs="Times New Roman"/>
          <w:bCs/>
          <w:sz w:val="24"/>
          <w:szCs w:val="24"/>
        </w:rPr>
        <w:t>:</w:t>
      </w:r>
    </w:p>
    <w:p w:rsidR="00585FBE" w:rsidRDefault="00585FBE" w:rsidP="00585FB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1.</w:t>
      </w:r>
      <w:r w:rsidR="00E819F3" w:rsidRPr="00E819F3">
        <w:rPr>
          <w:rFonts w:ascii="Times New Roman" w:hAnsi="Times New Roman" w:cs="Times New Roman"/>
          <w:bCs/>
          <w:sz w:val="24"/>
          <w:szCs w:val="24"/>
        </w:rPr>
        <w:t xml:space="preserve"> Бюджетным кодексом Российской Федерации;</w:t>
      </w:r>
    </w:p>
    <w:p w:rsidR="00585FBE" w:rsidRDefault="00585FBE" w:rsidP="00585FB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2.</w:t>
      </w:r>
      <w:r w:rsidR="00E819F3" w:rsidRPr="00E819F3">
        <w:rPr>
          <w:rFonts w:ascii="Times New Roman" w:hAnsi="Times New Roman" w:cs="Times New Roman"/>
          <w:bCs/>
          <w:sz w:val="24"/>
          <w:szCs w:val="24"/>
        </w:rPr>
        <w:t xml:space="preserve"> Федеральным законом от 06.12.2011 </w:t>
      </w:r>
      <w:r>
        <w:rPr>
          <w:rFonts w:ascii="Times New Roman" w:hAnsi="Times New Roman" w:cs="Times New Roman"/>
          <w:bCs/>
          <w:sz w:val="24"/>
          <w:szCs w:val="24"/>
        </w:rPr>
        <w:t>№</w:t>
      </w:r>
      <w:r w:rsidR="00E819F3" w:rsidRPr="00E819F3">
        <w:rPr>
          <w:rFonts w:ascii="Times New Roman" w:hAnsi="Times New Roman" w:cs="Times New Roman"/>
          <w:bCs/>
          <w:sz w:val="24"/>
          <w:szCs w:val="24"/>
        </w:rPr>
        <w:t xml:space="preserve">402-ФЗ "О бухгалтерском учете" (далее - Закон </w:t>
      </w:r>
      <w:r>
        <w:rPr>
          <w:rFonts w:ascii="Times New Roman" w:hAnsi="Times New Roman" w:cs="Times New Roman"/>
          <w:bCs/>
          <w:sz w:val="24"/>
          <w:szCs w:val="24"/>
        </w:rPr>
        <w:t>№402-ФЗ);</w:t>
      </w:r>
    </w:p>
    <w:p w:rsidR="00585FBE" w:rsidRDefault="00585FBE" w:rsidP="00585FB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E819F3" w:rsidRPr="00E819F3">
        <w:rPr>
          <w:rFonts w:ascii="Times New Roman" w:hAnsi="Times New Roman" w:cs="Times New Roman"/>
          <w:bCs/>
          <w:sz w:val="24"/>
          <w:szCs w:val="24"/>
        </w:rPr>
        <w:t>Фед</w:t>
      </w:r>
      <w:r>
        <w:rPr>
          <w:rFonts w:ascii="Times New Roman" w:hAnsi="Times New Roman" w:cs="Times New Roman"/>
          <w:bCs/>
          <w:sz w:val="24"/>
          <w:szCs w:val="24"/>
        </w:rPr>
        <w:t>еральным законом от 08.05.2010 №</w:t>
      </w:r>
      <w:r w:rsidR="00E819F3" w:rsidRPr="00E819F3">
        <w:rPr>
          <w:rFonts w:ascii="Times New Roman" w:hAnsi="Times New Roman" w:cs="Times New Roman"/>
          <w:bCs/>
          <w:sz w:val="24"/>
          <w:szCs w:val="24"/>
        </w:rPr>
        <w:t>83-ФЗ "О внесении изменений в отдельные законодательные акты Российской Федерации в связи с совершенствованием правового положения государственн</w:t>
      </w:r>
      <w:r>
        <w:rPr>
          <w:rFonts w:ascii="Times New Roman" w:hAnsi="Times New Roman" w:cs="Times New Roman"/>
          <w:bCs/>
          <w:sz w:val="24"/>
          <w:szCs w:val="24"/>
        </w:rPr>
        <w:t>ых (муниципальных) учреждений";</w:t>
      </w:r>
    </w:p>
    <w:p w:rsidR="00585FBE" w:rsidRDefault="00585FBE" w:rsidP="00585FB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4.</w:t>
      </w:r>
      <w:r w:rsidR="00E819F3" w:rsidRPr="00E819F3">
        <w:rPr>
          <w:rFonts w:ascii="Times New Roman" w:hAnsi="Times New Roman" w:cs="Times New Roman"/>
          <w:bCs/>
          <w:sz w:val="24"/>
          <w:szCs w:val="24"/>
        </w:rPr>
        <w:t xml:space="preserve"> Федеральным законом от 12.01.1996 </w:t>
      </w:r>
      <w:r>
        <w:rPr>
          <w:rFonts w:ascii="Times New Roman" w:hAnsi="Times New Roman" w:cs="Times New Roman"/>
          <w:bCs/>
          <w:sz w:val="24"/>
          <w:szCs w:val="24"/>
        </w:rPr>
        <w:t>№</w:t>
      </w:r>
      <w:r w:rsidR="00E819F3" w:rsidRPr="00E819F3">
        <w:rPr>
          <w:rFonts w:ascii="Times New Roman" w:hAnsi="Times New Roman" w:cs="Times New Roman"/>
          <w:bCs/>
          <w:sz w:val="24"/>
          <w:szCs w:val="24"/>
        </w:rPr>
        <w:t>7-ФЗ "</w:t>
      </w:r>
      <w:r>
        <w:rPr>
          <w:rFonts w:ascii="Times New Roman" w:hAnsi="Times New Roman" w:cs="Times New Roman"/>
          <w:bCs/>
          <w:sz w:val="24"/>
          <w:szCs w:val="24"/>
        </w:rPr>
        <w:t>О некоммерческих организациях";</w:t>
      </w:r>
    </w:p>
    <w:p w:rsidR="00E819F3" w:rsidRPr="00E819F3" w:rsidRDefault="00585FBE" w:rsidP="00585FB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5. Ф</w:t>
      </w:r>
      <w:r w:rsidR="00E819F3" w:rsidRPr="00E819F3">
        <w:rPr>
          <w:rFonts w:ascii="Times New Roman" w:hAnsi="Times New Roman" w:cs="Times New Roman"/>
          <w:bCs/>
          <w:sz w:val="24"/>
          <w:szCs w:val="24"/>
        </w:rPr>
        <w:t>едеральными стандартами бухгалтерского учета для органи</w:t>
      </w:r>
      <w:r>
        <w:rPr>
          <w:rFonts w:ascii="Times New Roman" w:hAnsi="Times New Roman" w:cs="Times New Roman"/>
          <w:bCs/>
          <w:sz w:val="24"/>
          <w:szCs w:val="24"/>
        </w:rPr>
        <w:t>заций государственного сектора:</w:t>
      </w:r>
    </w:p>
    <w:p w:rsidR="00585FBE" w:rsidRDefault="00585FBE" w:rsidP="00585FBE">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w:t>
      </w:r>
      <w:r w:rsidR="00E819F3" w:rsidRPr="00E819F3">
        <w:rPr>
          <w:rFonts w:ascii="Times New Roman" w:hAnsi="Times New Roman" w:cs="Times New Roman"/>
          <w:bCs/>
          <w:sz w:val="24"/>
          <w:szCs w:val="24"/>
        </w:rPr>
        <w:t xml:space="preserve"> "Концептуальные основы бухгалтерского учета и отчетности организаций государственного сектора", утвержденным приказом Минфина России от 31.12.2016 </w:t>
      </w:r>
      <w:r>
        <w:rPr>
          <w:rFonts w:ascii="Times New Roman" w:hAnsi="Times New Roman" w:cs="Times New Roman"/>
          <w:bCs/>
          <w:sz w:val="24"/>
          <w:szCs w:val="24"/>
        </w:rPr>
        <w:t>№</w:t>
      </w:r>
      <w:r w:rsidR="00E819F3" w:rsidRPr="00E819F3">
        <w:rPr>
          <w:rFonts w:ascii="Times New Roman" w:hAnsi="Times New Roman" w:cs="Times New Roman"/>
          <w:bCs/>
          <w:sz w:val="24"/>
          <w:szCs w:val="24"/>
        </w:rPr>
        <w:t>256н;</w:t>
      </w:r>
    </w:p>
    <w:p w:rsidR="00585FBE" w:rsidRDefault="00E819F3" w:rsidP="00585FBE">
      <w:pPr>
        <w:autoSpaceDE w:val="0"/>
        <w:autoSpaceDN w:val="0"/>
        <w:adjustRightInd w:val="0"/>
        <w:spacing w:after="0"/>
        <w:ind w:firstLine="567"/>
        <w:jc w:val="both"/>
        <w:rPr>
          <w:rFonts w:ascii="Times New Roman" w:hAnsi="Times New Roman" w:cs="Times New Roman"/>
          <w:bCs/>
          <w:sz w:val="24"/>
          <w:szCs w:val="24"/>
        </w:rPr>
      </w:pPr>
      <w:r w:rsidRPr="00E819F3">
        <w:rPr>
          <w:rFonts w:ascii="Times New Roman" w:hAnsi="Times New Roman" w:cs="Times New Roman"/>
          <w:bCs/>
          <w:sz w:val="24"/>
          <w:szCs w:val="24"/>
        </w:rPr>
        <w:t xml:space="preserve">- "Основные средства", утвержденным приказом Минфина России от 31.12.2016 </w:t>
      </w:r>
      <w:r w:rsidR="00585FBE">
        <w:rPr>
          <w:rFonts w:ascii="Times New Roman" w:hAnsi="Times New Roman" w:cs="Times New Roman"/>
          <w:bCs/>
          <w:sz w:val="24"/>
          <w:szCs w:val="24"/>
        </w:rPr>
        <w:t>№</w:t>
      </w:r>
      <w:r w:rsidRPr="00E819F3">
        <w:rPr>
          <w:rFonts w:ascii="Times New Roman" w:hAnsi="Times New Roman" w:cs="Times New Roman"/>
          <w:bCs/>
          <w:sz w:val="24"/>
          <w:szCs w:val="24"/>
        </w:rPr>
        <w:t>257н;</w:t>
      </w:r>
    </w:p>
    <w:p w:rsidR="00585FBE" w:rsidRDefault="00E819F3" w:rsidP="00585FBE">
      <w:pPr>
        <w:autoSpaceDE w:val="0"/>
        <w:autoSpaceDN w:val="0"/>
        <w:adjustRightInd w:val="0"/>
        <w:spacing w:after="0"/>
        <w:ind w:firstLine="567"/>
        <w:jc w:val="both"/>
        <w:rPr>
          <w:rFonts w:ascii="Times New Roman" w:hAnsi="Times New Roman" w:cs="Times New Roman"/>
          <w:bCs/>
          <w:sz w:val="24"/>
          <w:szCs w:val="24"/>
        </w:rPr>
      </w:pPr>
      <w:r w:rsidRPr="00E819F3">
        <w:rPr>
          <w:rFonts w:ascii="Times New Roman" w:hAnsi="Times New Roman" w:cs="Times New Roman"/>
          <w:bCs/>
          <w:sz w:val="24"/>
          <w:szCs w:val="24"/>
        </w:rPr>
        <w:t xml:space="preserve">- "Аренда", утвержденным приказом Минфина России от 31.12.2016 </w:t>
      </w:r>
      <w:r w:rsidR="00585FBE">
        <w:rPr>
          <w:rFonts w:ascii="Times New Roman" w:hAnsi="Times New Roman" w:cs="Times New Roman"/>
          <w:bCs/>
          <w:sz w:val="24"/>
          <w:szCs w:val="24"/>
        </w:rPr>
        <w:t>№258н;</w:t>
      </w:r>
    </w:p>
    <w:p w:rsidR="00585FBE" w:rsidRDefault="00E819F3" w:rsidP="00585FBE">
      <w:pPr>
        <w:autoSpaceDE w:val="0"/>
        <w:autoSpaceDN w:val="0"/>
        <w:adjustRightInd w:val="0"/>
        <w:spacing w:after="0"/>
        <w:ind w:firstLine="567"/>
        <w:jc w:val="both"/>
        <w:rPr>
          <w:rFonts w:ascii="Times New Roman" w:hAnsi="Times New Roman" w:cs="Times New Roman"/>
          <w:bCs/>
          <w:sz w:val="24"/>
          <w:szCs w:val="24"/>
        </w:rPr>
      </w:pPr>
      <w:r w:rsidRPr="00E819F3">
        <w:rPr>
          <w:rFonts w:ascii="Times New Roman" w:hAnsi="Times New Roman" w:cs="Times New Roman"/>
          <w:bCs/>
          <w:sz w:val="24"/>
          <w:szCs w:val="24"/>
        </w:rPr>
        <w:t>- "Обесценение активов", утвержденным приказом</w:t>
      </w:r>
      <w:r w:rsidR="00585FBE">
        <w:rPr>
          <w:rFonts w:ascii="Times New Roman" w:hAnsi="Times New Roman" w:cs="Times New Roman"/>
          <w:bCs/>
          <w:sz w:val="24"/>
          <w:szCs w:val="24"/>
        </w:rPr>
        <w:t xml:space="preserve"> Минфина России от 31.12.2016 №259н;</w:t>
      </w:r>
    </w:p>
    <w:p w:rsidR="00585FBE" w:rsidRDefault="00E819F3" w:rsidP="00585FBE">
      <w:pPr>
        <w:autoSpaceDE w:val="0"/>
        <w:autoSpaceDN w:val="0"/>
        <w:adjustRightInd w:val="0"/>
        <w:spacing w:after="0"/>
        <w:ind w:firstLine="567"/>
        <w:jc w:val="both"/>
        <w:rPr>
          <w:rFonts w:ascii="Times New Roman" w:hAnsi="Times New Roman" w:cs="Times New Roman"/>
          <w:bCs/>
          <w:sz w:val="24"/>
          <w:szCs w:val="24"/>
        </w:rPr>
      </w:pPr>
      <w:r w:rsidRPr="00E819F3">
        <w:rPr>
          <w:rFonts w:ascii="Times New Roman" w:hAnsi="Times New Roman" w:cs="Times New Roman"/>
          <w:bCs/>
          <w:sz w:val="24"/>
          <w:szCs w:val="24"/>
        </w:rPr>
        <w:t xml:space="preserve">- "Представление бухгалтерской (финансовой) отчетности", утвержденным приказом Минфина России от 31.12.2016 </w:t>
      </w:r>
      <w:r w:rsidR="00585FBE">
        <w:rPr>
          <w:rFonts w:ascii="Times New Roman" w:hAnsi="Times New Roman" w:cs="Times New Roman"/>
          <w:bCs/>
          <w:sz w:val="24"/>
          <w:szCs w:val="24"/>
        </w:rPr>
        <w:t xml:space="preserve">№260н; </w:t>
      </w:r>
    </w:p>
    <w:p w:rsidR="00585FBE" w:rsidRDefault="00E819F3" w:rsidP="00585FBE">
      <w:pPr>
        <w:autoSpaceDE w:val="0"/>
        <w:autoSpaceDN w:val="0"/>
        <w:adjustRightInd w:val="0"/>
        <w:spacing w:after="0"/>
        <w:ind w:firstLine="567"/>
        <w:jc w:val="both"/>
        <w:rPr>
          <w:rFonts w:ascii="Times New Roman" w:hAnsi="Times New Roman" w:cs="Times New Roman"/>
          <w:bCs/>
          <w:sz w:val="24"/>
          <w:szCs w:val="24"/>
        </w:rPr>
      </w:pPr>
      <w:r w:rsidRPr="00E819F3">
        <w:rPr>
          <w:rFonts w:ascii="Times New Roman" w:hAnsi="Times New Roman" w:cs="Times New Roman"/>
          <w:bCs/>
          <w:sz w:val="24"/>
          <w:szCs w:val="24"/>
        </w:rPr>
        <w:t>- «События после отчетной даты», утвержденный приказом</w:t>
      </w:r>
      <w:r w:rsidR="00585FBE">
        <w:rPr>
          <w:rFonts w:ascii="Times New Roman" w:hAnsi="Times New Roman" w:cs="Times New Roman"/>
          <w:bCs/>
          <w:sz w:val="24"/>
          <w:szCs w:val="24"/>
        </w:rPr>
        <w:t xml:space="preserve"> Минфина России от 30.12.2017 №275н;</w:t>
      </w:r>
    </w:p>
    <w:p w:rsidR="00585FBE" w:rsidRDefault="00E819F3" w:rsidP="00585FBE">
      <w:pPr>
        <w:autoSpaceDE w:val="0"/>
        <w:autoSpaceDN w:val="0"/>
        <w:adjustRightInd w:val="0"/>
        <w:spacing w:after="0"/>
        <w:ind w:firstLine="567"/>
        <w:jc w:val="both"/>
        <w:rPr>
          <w:rFonts w:ascii="Times New Roman" w:hAnsi="Times New Roman" w:cs="Times New Roman"/>
          <w:bCs/>
          <w:sz w:val="24"/>
          <w:szCs w:val="24"/>
        </w:rPr>
      </w:pPr>
      <w:r w:rsidRPr="00E819F3">
        <w:rPr>
          <w:rFonts w:ascii="Times New Roman" w:hAnsi="Times New Roman" w:cs="Times New Roman"/>
          <w:bCs/>
          <w:sz w:val="24"/>
          <w:szCs w:val="24"/>
        </w:rPr>
        <w:t>- «Отчет о движении денежных средств», утвержденный приказом</w:t>
      </w:r>
      <w:r w:rsidR="00585FBE">
        <w:rPr>
          <w:rFonts w:ascii="Times New Roman" w:hAnsi="Times New Roman" w:cs="Times New Roman"/>
          <w:bCs/>
          <w:sz w:val="24"/>
          <w:szCs w:val="24"/>
        </w:rPr>
        <w:t xml:space="preserve"> Минфина России от 30.12.2017 №278н;</w:t>
      </w:r>
    </w:p>
    <w:p w:rsidR="00585FBE" w:rsidRDefault="00E819F3" w:rsidP="00585FBE">
      <w:pPr>
        <w:autoSpaceDE w:val="0"/>
        <w:autoSpaceDN w:val="0"/>
        <w:adjustRightInd w:val="0"/>
        <w:spacing w:after="0"/>
        <w:ind w:firstLine="567"/>
        <w:jc w:val="both"/>
        <w:rPr>
          <w:rFonts w:ascii="Times New Roman" w:hAnsi="Times New Roman" w:cs="Times New Roman"/>
          <w:bCs/>
          <w:sz w:val="24"/>
          <w:szCs w:val="24"/>
        </w:rPr>
      </w:pPr>
      <w:r w:rsidRPr="00E819F3">
        <w:rPr>
          <w:rFonts w:ascii="Times New Roman" w:hAnsi="Times New Roman" w:cs="Times New Roman"/>
          <w:bCs/>
          <w:sz w:val="24"/>
          <w:szCs w:val="24"/>
        </w:rPr>
        <w:t>- «Доходы», утвержденный приказом</w:t>
      </w:r>
      <w:r w:rsidR="00585FBE">
        <w:rPr>
          <w:rFonts w:ascii="Times New Roman" w:hAnsi="Times New Roman" w:cs="Times New Roman"/>
          <w:bCs/>
          <w:sz w:val="24"/>
          <w:szCs w:val="24"/>
        </w:rPr>
        <w:t xml:space="preserve"> Минфина России от 27.02.2018 №32н;</w:t>
      </w:r>
    </w:p>
    <w:p w:rsidR="00E819F3" w:rsidRDefault="00E819F3" w:rsidP="00585FBE">
      <w:pPr>
        <w:autoSpaceDE w:val="0"/>
        <w:autoSpaceDN w:val="0"/>
        <w:adjustRightInd w:val="0"/>
        <w:spacing w:after="0"/>
        <w:ind w:firstLine="567"/>
        <w:jc w:val="both"/>
        <w:rPr>
          <w:rFonts w:ascii="Times New Roman" w:hAnsi="Times New Roman" w:cs="Times New Roman"/>
          <w:bCs/>
          <w:sz w:val="24"/>
          <w:szCs w:val="24"/>
        </w:rPr>
      </w:pPr>
      <w:r w:rsidRPr="00E819F3">
        <w:rPr>
          <w:rFonts w:ascii="Times New Roman" w:hAnsi="Times New Roman" w:cs="Times New Roman"/>
          <w:bCs/>
          <w:sz w:val="24"/>
          <w:szCs w:val="24"/>
        </w:rPr>
        <w:t>- «Влияние изменений курсов иностранных валют», утвержденный приказом</w:t>
      </w:r>
      <w:r w:rsidR="00585FBE">
        <w:rPr>
          <w:rFonts w:ascii="Times New Roman" w:hAnsi="Times New Roman" w:cs="Times New Roman"/>
          <w:bCs/>
          <w:sz w:val="24"/>
          <w:szCs w:val="24"/>
        </w:rPr>
        <w:t xml:space="preserve"> Минфина России от 30.05.2018 №</w:t>
      </w:r>
      <w:r w:rsidRPr="00E819F3">
        <w:rPr>
          <w:rFonts w:ascii="Times New Roman" w:hAnsi="Times New Roman" w:cs="Times New Roman"/>
          <w:bCs/>
          <w:sz w:val="24"/>
          <w:szCs w:val="24"/>
        </w:rPr>
        <w:t>122н.</w:t>
      </w:r>
    </w:p>
    <w:p w:rsidR="00337130" w:rsidRPr="00337130" w:rsidRDefault="00337130" w:rsidP="00337130">
      <w:pPr>
        <w:autoSpaceDE w:val="0"/>
        <w:autoSpaceDN w:val="0"/>
        <w:adjustRightInd w:val="0"/>
        <w:spacing w:after="0"/>
        <w:ind w:firstLine="567"/>
        <w:jc w:val="both"/>
        <w:rPr>
          <w:rFonts w:ascii="Times New Roman" w:hAnsi="Times New Roman" w:cs="Times New Roman"/>
          <w:bCs/>
          <w:sz w:val="24"/>
          <w:szCs w:val="24"/>
        </w:rPr>
      </w:pPr>
      <w:r w:rsidRPr="00337130">
        <w:rPr>
          <w:rFonts w:ascii="Times New Roman" w:hAnsi="Times New Roman" w:cs="Times New Roman"/>
          <w:bCs/>
          <w:sz w:val="24"/>
          <w:szCs w:val="24"/>
        </w:rPr>
        <w:t xml:space="preserve">- «Запасы», утвержденный приказом Минфина России №256н от 07.12.2018 года. </w:t>
      </w:r>
    </w:p>
    <w:p w:rsidR="00337130" w:rsidRPr="00337130" w:rsidRDefault="00337130" w:rsidP="00337130">
      <w:pPr>
        <w:autoSpaceDE w:val="0"/>
        <w:autoSpaceDN w:val="0"/>
        <w:adjustRightInd w:val="0"/>
        <w:spacing w:after="0"/>
        <w:ind w:firstLine="567"/>
        <w:jc w:val="both"/>
        <w:rPr>
          <w:rFonts w:ascii="Times New Roman" w:hAnsi="Times New Roman" w:cs="Times New Roman"/>
          <w:bCs/>
          <w:sz w:val="24"/>
          <w:szCs w:val="24"/>
        </w:rPr>
      </w:pPr>
      <w:r w:rsidRPr="00337130">
        <w:rPr>
          <w:rFonts w:ascii="Times New Roman" w:hAnsi="Times New Roman" w:cs="Times New Roman"/>
          <w:bCs/>
          <w:sz w:val="24"/>
          <w:szCs w:val="24"/>
        </w:rPr>
        <w:t xml:space="preserve">- «Резервы. Раскрытие информации об условных активах и условных обязательствах», утвержденный приказом Минфина России №124н от 30.05.2018 года. </w:t>
      </w:r>
    </w:p>
    <w:p w:rsidR="00337130" w:rsidRDefault="00337130" w:rsidP="00337130">
      <w:pPr>
        <w:autoSpaceDE w:val="0"/>
        <w:autoSpaceDN w:val="0"/>
        <w:adjustRightInd w:val="0"/>
        <w:spacing w:after="0"/>
        <w:ind w:firstLine="567"/>
        <w:jc w:val="both"/>
        <w:rPr>
          <w:rFonts w:ascii="Times New Roman" w:hAnsi="Times New Roman" w:cs="Times New Roman"/>
          <w:bCs/>
          <w:sz w:val="24"/>
          <w:szCs w:val="24"/>
        </w:rPr>
      </w:pPr>
      <w:r w:rsidRPr="00337130">
        <w:rPr>
          <w:rFonts w:ascii="Times New Roman" w:hAnsi="Times New Roman" w:cs="Times New Roman"/>
          <w:bCs/>
          <w:sz w:val="24"/>
          <w:szCs w:val="24"/>
        </w:rPr>
        <w:t>- «Бюджетная информация в бухгалтерской отчетности», утвержденный приказом Минфина России №37н от 28.02.2018 года.</w:t>
      </w:r>
    </w:p>
    <w:p w:rsidR="00337130" w:rsidRPr="00337130" w:rsidRDefault="00337130" w:rsidP="00337130">
      <w:pPr>
        <w:autoSpaceDE w:val="0"/>
        <w:autoSpaceDN w:val="0"/>
        <w:adjustRightInd w:val="0"/>
        <w:spacing w:after="0"/>
        <w:ind w:firstLine="567"/>
        <w:jc w:val="both"/>
        <w:rPr>
          <w:rFonts w:ascii="Times New Roman" w:hAnsi="Times New Roman" w:cs="Times New Roman"/>
        </w:rPr>
      </w:pPr>
      <w:r w:rsidRPr="00DF3118">
        <w:rPr>
          <w:rFonts w:ascii="Times New Roman" w:hAnsi="Times New Roman" w:cs="Times New Roman"/>
        </w:rPr>
        <w:t>- «Долгосрочные договоры»,</w:t>
      </w:r>
      <w:r w:rsidRPr="00DF3118">
        <w:rPr>
          <w:rFonts w:ascii="Times New Roman" w:hAnsi="Times New Roman" w:cs="Times New Roman"/>
          <w:bCs/>
        </w:rPr>
        <w:t xml:space="preserve"> утвержденный приказом Минфина России</w:t>
      </w:r>
      <w:r w:rsidRPr="00DF3118">
        <w:rPr>
          <w:rFonts w:ascii="Times New Roman" w:hAnsi="Times New Roman" w:cs="Times New Roman"/>
        </w:rPr>
        <w:t xml:space="preserve"> №145н от 29.06.2018 года.</w:t>
      </w:r>
    </w:p>
    <w:p w:rsidR="00585FBE" w:rsidRDefault="00585FBE" w:rsidP="00585FB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E819F3" w:rsidRPr="00E819F3">
        <w:rPr>
          <w:rFonts w:ascii="Times New Roman" w:hAnsi="Times New Roman" w:cs="Times New Roman"/>
          <w:bCs/>
          <w:sz w:val="24"/>
          <w:szCs w:val="24"/>
        </w:rPr>
        <w:t xml:space="preserve">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Pr>
          <w:rFonts w:ascii="Times New Roman" w:hAnsi="Times New Roman" w:cs="Times New Roman"/>
          <w:bCs/>
          <w:sz w:val="24"/>
          <w:szCs w:val="24"/>
        </w:rPr>
        <w:t>№</w:t>
      </w:r>
      <w:r w:rsidR="00E819F3" w:rsidRPr="00E819F3">
        <w:rPr>
          <w:rFonts w:ascii="Times New Roman" w:hAnsi="Times New Roman" w:cs="Times New Roman"/>
          <w:bCs/>
          <w:sz w:val="24"/>
          <w:szCs w:val="24"/>
        </w:rPr>
        <w:t xml:space="preserve">157н (далее - Инструкции </w:t>
      </w:r>
      <w:r>
        <w:rPr>
          <w:rFonts w:ascii="Times New Roman" w:hAnsi="Times New Roman" w:cs="Times New Roman"/>
          <w:bCs/>
          <w:sz w:val="24"/>
          <w:szCs w:val="24"/>
        </w:rPr>
        <w:t>№</w:t>
      </w:r>
      <w:r w:rsidR="00E819F3" w:rsidRPr="00E819F3">
        <w:rPr>
          <w:rFonts w:ascii="Times New Roman" w:hAnsi="Times New Roman" w:cs="Times New Roman"/>
          <w:bCs/>
          <w:sz w:val="24"/>
          <w:szCs w:val="24"/>
        </w:rPr>
        <w:t>157н);</w:t>
      </w:r>
    </w:p>
    <w:p w:rsidR="00585FBE" w:rsidRDefault="00585FBE" w:rsidP="00585FB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7. П</w:t>
      </w:r>
      <w:r w:rsidR="00E819F3" w:rsidRPr="00E819F3">
        <w:rPr>
          <w:rFonts w:ascii="Times New Roman" w:hAnsi="Times New Roman" w:cs="Times New Roman"/>
          <w:bCs/>
          <w:sz w:val="24"/>
          <w:szCs w:val="24"/>
        </w:rPr>
        <w:t xml:space="preserve">риказом Минфина России от 30.03.2015 </w:t>
      </w:r>
      <w:r>
        <w:rPr>
          <w:rFonts w:ascii="Times New Roman" w:hAnsi="Times New Roman" w:cs="Times New Roman"/>
          <w:bCs/>
          <w:sz w:val="24"/>
          <w:szCs w:val="24"/>
        </w:rPr>
        <w:t>№</w:t>
      </w:r>
      <w:r w:rsidR="00E819F3" w:rsidRPr="00E819F3">
        <w:rPr>
          <w:rFonts w:ascii="Times New Roman" w:hAnsi="Times New Roman" w:cs="Times New Roman"/>
          <w:bCs/>
          <w:sz w:val="24"/>
          <w:szCs w:val="24"/>
        </w:rPr>
        <w:t xml:space="preserve">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w:t>
      </w:r>
      <w:r w:rsidR="00E819F3" w:rsidRPr="00E819F3">
        <w:rPr>
          <w:rFonts w:ascii="Times New Roman" w:hAnsi="Times New Roman" w:cs="Times New Roman"/>
          <w:bCs/>
          <w:sz w:val="24"/>
          <w:szCs w:val="24"/>
        </w:rPr>
        <w:lastRenderedPageBreak/>
        <w:t xml:space="preserve">государственными внебюджетными фондами, государственными (муниципальными) учреждениями, и Методических указаний по их применению" (далее - Приказ </w:t>
      </w:r>
      <w:r>
        <w:rPr>
          <w:rFonts w:ascii="Times New Roman" w:hAnsi="Times New Roman" w:cs="Times New Roman"/>
          <w:bCs/>
          <w:sz w:val="24"/>
          <w:szCs w:val="24"/>
        </w:rPr>
        <w:t>№</w:t>
      </w:r>
      <w:r w:rsidR="00E819F3" w:rsidRPr="00E819F3">
        <w:rPr>
          <w:rFonts w:ascii="Times New Roman" w:hAnsi="Times New Roman" w:cs="Times New Roman"/>
          <w:bCs/>
          <w:sz w:val="24"/>
          <w:szCs w:val="24"/>
        </w:rPr>
        <w:t>52н);</w:t>
      </w:r>
    </w:p>
    <w:p w:rsidR="00585FBE" w:rsidRDefault="00585FBE" w:rsidP="00585FB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8. </w:t>
      </w:r>
      <w:r w:rsidR="00E819F3" w:rsidRPr="00E819F3">
        <w:rPr>
          <w:rFonts w:ascii="Times New Roman" w:hAnsi="Times New Roman" w:cs="Times New Roman"/>
          <w:bCs/>
          <w:sz w:val="24"/>
          <w:szCs w:val="24"/>
        </w:rPr>
        <w:t xml:space="preserve">Инструкцией по применению плана счетов бухгалтерского учета бюджетных учреждений, утвержденной приказом Минфина России от 16.12.2010 </w:t>
      </w:r>
      <w:r>
        <w:rPr>
          <w:rFonts w:ascii="Times New Roman" w:hAnsi="Times New Roman" w:cs="Times New Roman"/>
          <w:bCs/>
          <w:sz w:val="24"/>
          <w:szCs w:val="24"/>
        </w:rPr>
        <w:t>№</w:t>
      </w:r>
      <w:r w:rsidR="00E819F3" w:rsidRPr="00E819F3">
        <w:rPr>
          <w:rFonts w:ascii="Times New Roman" w:hAnsi="Times New Roman" w:cs="Times New Roman"/>
          <w:bCs/>
          <w:sz w:val="24"/>
          <w:szCs w:val="24"/>
        </w:rPr>
        <w:t xml:space="preserve">174н (далее - Инструкция </w:t>
      </w:r>
      <w:r>
        <w:rPr>
          <w:rFonts w:ascii="Times New Roman" w:hAnsi="Times New Roman" w:cs="Times New Roman"/>
          <w:bCs/>
          <w:sz w:val="24"/>
          <w:szCs w:val="24"/>
        </w:rPr>
        <w:t>№174н);</w:t>
      </w:r>
    </w:p>
    <w:p w:rsidR="00E819F3" w:rsidRPr="00E819F3" w:rsidRDefault="00585FBE" w:rsidP="00585FB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9. И</w:t>
      </w:r>
      <w:r w:rsidR="00E819F3" w:rsidRPr="00E819F3">
        <w:rPr>
          <w:rFonts w:ascii="Times New Roman" w:hAnsi="Times New Roman" w:cs="Times New Roman"/>
          <w:bCs/>
          <w:sz w:val="24"/>
          <w:szCs w:val="24"/>
        </w:rPr>
        <w:t>ными нормативными правовыми актами, регулирующими вопросы организации и ведения бухгалтерского учета</w:t>
      </w:r>
      <w:r>
        <w:rPr>
          <w:rFonts w:ascii="Times New Roman" w:hAnsi="Times New Roman" w:cs="Times New Roman"/>
          <w:bCs/>
          <w:sz w:val="24"/>
          <w:szCs w:val="24"/>
        </w:rPr>
        <w:t>.</w:t>
      </w:r>
    </w:p>
    <w:p w:rsidR="00585FBE" w:rsidRDefault="00585FBE" w:rsidP="00E86148">
      <w:pPr>
        <w:autoSpaceDE w:val="0"/>
        <w:autoSpaceDN w:val="0"/>
        <w:adjustRightInd w:val="0"/>
        <w:spacing w:after="0"/>
        <w:jc w:val="center"/>
        <w:outlineLvl w:val="1"/>
        <w:rPr>
          <w:rFonts w:ascii="Times New Roman" w:hAnsi="Times New Roman" w:cs="Times New Roman"/>
          <w:b/>
          <w:bCs/>
          <w:sz w:val="24"/>
          <w:szCs w:val="24"/>
        </w:rPr>
      </w:pPr>
    </w:p>
    <w:p w:rsidR="00CC2AF2" w:rsidRPr="00E86148" w:rsidRDefault="00CC2AF2" w:rsidP="00E86148">
      <w:pPr>
        <w:autoSpaceDE w:val="0"/>
        <w:autoSpaceDN w:val="0"/>
        <w:adjustRightInd w:val="0"/>
        <w:spacing w:after="0"/>
        <w:jc w:val="center"/>
        <w:outlineLvl w:val="1"/>
        <w:rPr>
          <w:rFonts w:ascii="Times New Roman" w:hAnsi="Times New Roman" w:cs="Times New Roman"/>
          <w:b/>
          <w:bCs/>
          <w:sz w:val="24"/>
          <w:szCs w:val="24"/>
        </w:rPr>
      </w:pPr>
      <w:r w:rsidRPr="00E86148">
        <w:rPr>
          <w:rFonts w:ascii="Times New Roman" w:hAnsi="Times New Roman" w:cs="Times New Roman"/>
          <w:b/>
          <w:bCs/>
          <w:sz w:val="24"/>
          <w:szCs w:val="24"/>
        </w:rPr>
        <w:t>I. Организационная часть</w:t>
      </w:r>
    </w:p>
    <w:p w:rsidR="00F6112D" w:rsidRDefault="00CC2AF2"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1. Обязанности по организации ведения бухгалтерского учета возлагаются на </w:t>
      </w:r>
      <w:r w:rsidR="008A4A44" w:rsidRPr="00E86148">
        <w:rPr>
          <w:rFonts w:ascii="Times New Roman" w:hAnsi="Times New Roman" w:cs="Times New Roman"/>
          <w:bCs/>
          <w:sz w:val="24"/>
          <w:szCs w:val="24"/>
        </w:rPr>
        <w:t>руководителя.</w:t>
      </w:r>
    </w:p>
    <w:p w:rsidR="00D8361F" w:rsidRDefault="00CC2AF2"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2. </w:t>
      </w:r>
      <w:r w:rsidR="00634C12" w:rsidRPr="00E86148">
        <w:rPr>
          <w:rFonts w:ascii="Times New Roman" w:eastAsia="Times New Roman" w:hAnsi="Times New Roman" w:cs="Times New Roman"/>
          <w:sz w:val="24"/>
          <w:szCs w:val="24"/>
          <w:lang w:eastAsia="ru-RU"/>
        </w:rPr>
        <w:t xml:space="preserve">Организацию учетной работы и распределение ее объема осуществляет </w:t>
      </w:r>
      <w:r w:rsidR="00634C12" w:rsidRPr="00E86148">
        <w:rPr>
          <w:rFonts w:ascii="Times New Roman" w:eastAsia="Times New Roman" w:hAnsi="Times New Roman" w:cs="Times New Roman"/>
          <w:bCs/>
          <w:sz w:val="24"/>
          <w:szCs w:val="24"/>
          <w:lang w:eastAsia="ru-RU"/>
        </w:rPr>
        <w:t>главный бухгалтер,</w:t>
      </w:r>
      <w:r w:rsidR="00634C12" w:rsidRPr="00E86148">
        <w:rPr>
          <w:rFonts w:ascii="Times New Roman" w:eastAsia="Times New Roman" w:hAnsi="Times New Roman" w:cs="Times New Roman"/>
          <w:b/>
          <w:bCs/>
          <w:i/>
          <w:sz w:val="24"/>
          <w:szCs w:val="24"/>
          <w:lang w:eastAsia="ru-RU"/>
        </w:rPr>
        <w:t xml:space="preserve"> </w:t>
      </w:r>
      <w:r w:rsidR="00634C12" w:rsidRPr="00E86148">
        <w:rPr>
          <w:rFonts w:ascii="Times New Roman" w:eastAsia="Times New Roman" w:hAnsi="Times New Roman" w:cs="Times New Roman"/>
          <w:sz w:val="24"/>
          <w:szCs w:val="24"/>
          <w:lang w:eastAsia="ru-RU"/>
        </w:rPr>
        <w:t xml:space="preserve">на которого возложено руководство бухгалтерией. Все денежные и расчетные документы, финансовые и кредитные обязательства без подписи руководителя и </w:t>
      </w:r>
      <w:r w:rsidR="00634C12" w:rsidRPr="00E86148">
        <w:rPr>
          <w:rFonts w:ascii="Times New Roman" w:eastAsia="Times New Roman" w:hAnsi="Times New Roman" w:cs="Times New Roman"/>
          <w:bCs/>
          <w:sz w:val="24"/>
          <w:szCs w:val="24"/>
          <w:lang w:eastAsia="ru-RU"/>
        </w:rPr>
        <w:t>главного бухгалтера</w:t>
      </w:r>
      <w:r w:rsidR="00634C12" w:rsidRPr="00E86148">
        <w:rPr>
          <w:rFonts w:ascii="Times New Roman" w:eastAsia="Times New Roman" w:hAnsi="Times New Roman" w:cs="Times New Roman"/>
          <w:b/>
          <w:bCs/>
          <w:i/>
          <w:sz w:val="24"/>
          <w:szCs w:val="24"/>
          <w:lang w:eastAsia="ru-RU"/>
        </w:rPr>
        <w:t xml:space="preserve"> </w:t>
      </w:r>
      <w:r w:rsidR="00634C12" w:rsidRPr="00E86148">
        <w:rPr>
          <w:rFonts w:ascii="Times New Roman" w:eastAsia="Times New Roman" w:hAnsi="Times New Roman" w:cs="Times New Roman"/>
          <w:sz w:val="24"/>
          <w:szCs w:val="24"/>
          <w:lang w:eastAsia="ru-RU"/>
        </w:rPr>
        <w:t>недействительны и к исполнению не принимаются.</w:t>
      </w:r>
    </w:p>
    <w:p w:rsidR="00D8361F" w:rsidRDefault="00CC2AF2"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 Деятельность работников бухгалтерии учреждения регламентируется их должностными инструкциями.</w:t>
      </w:r>
    </w:p>
    <w:p w:rsidR="00D8361F" w:rsidRDefault="00CC2AF2"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4. Рабочий план счетов бухгалтерского учета, разработанный на основе Единого </w:t>
      </w:r>
      <w:hyperlink r:id="rId10" w:history="1">
        <w:r w:rsidRPr="00E86148">
          <w:rPr>
            <w:rFonts w:ascii="Times New Roman" w:hAnsi="Times New Roman" w:cs="Times New Roman"/>
            <w:bCs/>
            <w:sz w:val="24"/>
            <w:szCs w:val="24"/>
          </w:rPr>
          <w:t>плана</w:t>
        </w:r>
      </w:hyperlink>
      <w:r w:rsidRPr="00E86148">
        <w:rPr>
          <w:rFonts w:ascii="Times New Roman" w:hAnsi="Times New Roman" w:cs="Times New Roman"/>
          <w:bCs/>
          <w:sz w:val="24"/>
          <w:szCs w:val="24"/>
        </w:rPr>
        <w:t xml:space="preserve"> счетов</w:t>
      </w:r>
      <w:r w:rsidR="008A4A44" w:rsidRPr="00E86148">
        <w:rPr>
          <w:rFonts w:ascii="Times New Roman" w:hAnsi="Times New Roman" w:cs="Times New Roman"/>
          <w:bCs/>
          <w:sz w:val="24"/>
          <w:szCs w:val="24"/>
        </w:rPr>
        <w:t>, утвержденного приказом Минфина России от 01.12.2010 № 157н</w:t>
      </w:r>
      <w:r w:rsidRPr="00E86148">
        <w:rPr>
          <w:rFonts w:ascii="Times New Roman" w:hAnsi="Times New Roman" w:cs="Times New Roman"/>
          <w:bCs/>
          <w:sz w:val="24"/>
          <w:szCs w:val="24"/>
        </w:rPr>
        <w:t xml:space="preserve"> и </w:t>
      </w:r>
      <w:hyperlink r:id="rId11" w:history="1">
        <w:r w:rsidRPr="00E86148">
          <w:rPr>
            <w:rFonts w:ascii="Times New Roman" w:hAnsi="Times New Roman" w:cs="Times New Roman"/>
            <w:bCs/>
            <w:sz w:val="24"/>
            <w:szCs w:val="24"/>
          </w:rPr>
          <w:t>Плана</w:t>
        </w:r>
      </w:hyperlink>
      <w:r w:rsidRPr="00E86148">
        <w:rPr>
          <w:rFonts w:ascii="Times New Roman" w:hAnsi="Times New Roman" w:cs="Times New Roman"/>
          <w:bCs/>
          <w:sz w:val="24"/>
          <w:szCs w:val="24"/>
        </w:rPr>
        <w:t xml:space="preserve"> счетов бюджетных учреждений, приведен в </w:t>
      </w:r>
      <w:hyperlink w:anchor="Par626" w:history="1">
        <w:r w:rsidRPr="00585FBE">
          <w:rPr>
            <w:rFonts w:ascii="Times New Roman" w:hAnsi="Times New Roman" w:cs="Times New Roman"/>
            <w:bCs/>
            <w:sz w:val="24"/>
            <w:szCs w:val="24"/>
          </w:rPr>
          <w:t xml:space="preserve">Приложении </w:t>
        </w:r>
        <w:r w:rsidR="00E86148" w:rsidRPr="00585FBE">
          <w:rPr>
            <w:rFonts w:ascii="Times New Roman" w:hAnsi="Times New Roman" w:cs="Times New Roman"/>
            <w:bCs/>
            <w:sz w:val="24"/>
            <w:szCs w:val="24"/>
          </w:rPr>
          <w:t>№</w:t>
        </w:r>
        <w:r w:rsidRPr="00585FBE">
          <w:rPr>
            <w:rFonts w:ascii="Times New Roman" w:hAnsi="Times New Roman" w:cs="Times New Roman"/>
            <w:bCs/>
            <w:sz w:val="24"/>
            <w:szCs w:val="24"/>
          </w:rPr>
          <w:t>1</w:t>
        </w:r>
      </w:hyperlink>
      <w:r w:rsidRPr="00E86148">
        <w:rPr>
          <w:rFonts w:ascii="Times New Roman" w:hAnsi="Times New Roman" w:cs="Times New Roman"/>
          <w:bCs/>
          <w:sz w:val="24"/>
          <w:szCs w:val="24"/>
        </w:rPr>
        <w:t xml:space="preserve"> к настоящей Учетной политике.</w:t>
      </w:r>
      <w:bookmarkStart w:id="1" w:name="Par113"/>
      <w:bookmarkEnd w:id="1"/>
    </w:p>
    <w:p w:rsidR="00D8361F" w:rsidRDefault="00CC2AF2"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 Учреждением при осуществлении своей деятельности применяются следующие коды вида финансового обеспечения (деятельности):</w:t>
      </w:r>
    </w:p>
    <w:p w:rsidR="00CC2AF2" w:rsidRPr="00E86148" w:rsidRDefault="00736ED3"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hyperlink r:id="rId12" w:history="1">
        <w:r w:rsidR="00CC2AF2" w:rsidRPr="00E86148">
          <w:rPr>
            <w:rFonts w:ascii="Times New Roman" w:hAnsi="Times New Roman" w:cs="Times New Roman"/>
            <w:bCs/>
            <w:sz w:val="24"/>
            <w:szCs w:val="24"/>
          </w:rPr>
          <w:t>"2"</w:t>
        </w:r>
      </w:hyperlink>
      <w:r w:rsidR="00CC2AF2" w:rsidRPr="00E86148">
        <w:rPr>
          <w:rFonts w:ascii="Times New Roman" w:hAnsi="Times New Roman" w:cs="Times New Roman"/>
          <w:bCs/>
          <w:sz w:val="24"/>
          <w:szCs w:val="24"/>
        </w:rPr>
        <w:t xml:space="preserve"> - приносящая доход деятельность (собственные доходы учреждения);</w:t>
      </w:r>
    </w:p>
    <w:p w:rsidR="00CC2AF2" w:rsidRPr="00E86148" w:rsidRDefault="00736ED3" w:rsidP="00E86148">
      <w:pPr>
        <w:autoSpaceDE w:val="0"/>
        <w:autoSpaceDN w:val="0"/>
        <w:adjustRightInd w:val="0"/>
        <w:spacing w:after="0"/>
        <w:ind w:firstLine="284"/>
        <w:jc w:val="both"/>
        <w:rPr>
          <w:rFonts w:ascii="Times New Roman" w:hAnsi="Times New Roman" w:cs="Times New Roman"/>
          <w:bCs/>
          <w:sz w:val="24"/>
          <w:szCs w:val="24"/>
        </w:rPr>
      </w:pPr>
      <w:hyperlink r:id="rId13" w:history="1">
        <w:r w:rsidR="00CC2AF2" w:rsidRPr="00E86148">
          <w:rPr>
            <w:rFonts w:ascii="Times New Roman" w:hAnsi="Times New Roman" w:cs="Times New Roman"/>
            <w:bCs/>
            <w:sz w:val="24"/>
            <w:szCs w:val="24"/>
          </w:rPr>
          <w:t>"3"</w:t>
        </w:r>
      </w:hyperlink>
      <w:r w:rsidR="00CC2AF2" w:rsidRPr="00E86148">
        <w:rPr>
          <w:rFonts w:ascii="Times New Roman" w:hAnsi="Times New Roman" w:cs="Times New Roman"/>
          <w:bCs/>
          <w:sz w:val="24"/>
          <w:szCs w:val="24"/>
        </w:rPr>
        <w:t xml:space="preserve"> - средства во временном распоряжении;</w:t>
      </w:r>
    </w:p>
    <w:p w:rsidR="00CC2AF2" w:rsidRPr="00E86148" w:rsidRDefault="00736ED3" w:rsidP="00E86148">
      <w:pPr>
        <w:autoSpaceDE w:val="0"/>
        <w:autoSpaceDN w:val="0"/>
        <w:adjustRightInd w:val="0"/>
        <w:spacing w:after="0"/>
        <w:ind w:firstLine="284"/>
        <w:jc w:val="both"/>
        <w:rPr>
          <w:rFonts w:ascii="Times New Roman" w:hAnsi="Times New Roman" w:cs="Times New Roman"/>
          <w:bCs/>
          <w:sz w:val="24"/>
          <w:szCs w:val="24"/>
        </w:rPr>
      </w:pPr>
      <w:hyperlink r:id="rId14" w:history="1">
        <w:r w:rsidR="00CC2AF2" w:rsidRPr="00E86148">
          <w:rPr>
            <w:rFonts w:ascii="Times New Roman" w:hAnsi="Times New Roman" w:cs="Times New Roman"/>
            <w:bCs/>
            <w:sz w:val="24"/>
            <w:szCs w:val="24"/>
          </w:rPr>
          <w:t>"4"</w:t>
        </w:r>
      </w:hyperlink>
      <w:r w:rsidR="00CC2AF2" w:rsidRPr="00E86148">
        <w:rPr>
          <w:rFonts w:ascii="Times New Roman" w:hAnsi="Times New Roman" w:cs="Times New Roman"/>
          <w:bCs/>
          <w:sz w:val="24"/>
          <w:szCs w:val="24"/>
        </w:rPr>
        <w:t xml:space="preserve"> - субсидии на выполнение государственного (муниципального) задания;</w:t>
      </w:r>
    </w:p>
    <w:p w:rsidR="00D8361F" w:rsidRDefault="00736ED3" w:rsidP="00D8361F">
      <w:pPr>
        <w:autoSpaceDE w:val="0"/>
        <w:autoSpaceDN w:val="0"/>
        <w:adjustRightInd w:val="0"/>
        <w:spacing w:after="0"/>
        <w:ind w:firstLine="284"/>
        <w:jc w:val="both"/>
        <w:rPr>
          <w:rFonts w:ascii="Times New Roman" w:hAnsi="Times New Roman" w:cs="Times New Roman"/>
          <w:bCs/>
          <w:sz w:val="24"/>
          <w:szCs w:val="24"/>
        </w:rPr>
      </w:pPr>
      <w:hyperlink r:id="rId15" w:history="1">
        <w:r w:rsidR="00CC2AF2" w:rsidRPr="00E86148">
          <w:rPr>
            <w:rFonts w:ascii="Times New Roman" w:hAnsi="Times New Roman" w:cs="Times New Roman"/>
            <w:bCs/>
            <w:sz w:val="24"/>
            <w:szCs w:val="24"/>
          </w:rPr>
          <w:t>"5"</w:t>
        </w:r>
      </w:hyperlink>
      <w:r w:rsidR="00CC2AF2" w:rsidRPr="00E86148">
        <w:rPr>
          <w:rFonts w:ascii="Times New Roman" w:hAnsi="Times New Roman" w:cs="Times New Roman"/>
          <w:bCs/>
          <w:sz w:val="24"/>
          <w:szCs w:val="24"/>
        </w:rPr>
        <w:t xml:space="preserve"> - субсидии на иные цели;</w:t>
      </w:r>
    </w:p>
    <w:p w:rsidR="00D8361F" w:rsidRDefault="00CC2AF2" w:rsidP="00E8614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6. Для ведения бу</w:t>
      </w:r>
      <w:r w:rsidR="00D8361F">
        <w:rPr>
          <w:rFonts w:ascii="Times New Roman" w:hAnsi="Times New Roman" w:cs="Times New Roman"/>
          <w:bCs/>
          <w:sz w:val="24"/>
          <w:szCs w:val="24"/>
        </w:rPr>
        <w:t>хгалтерского учета применяются:</w:t>
      </w:r>
    </w:p>
    <w:p w:rsidR="00D8361F" w:rsidRDefault="00CC2AF2" w:rsidP="00E8614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унифицированные </w:t>
      </w:r>
      <w:hyperlink r:id="rId16" w:history="1">
        <w:r w:rsidRPr="00E86148">
          <w:rPr>
            <w:rFonts w:ascii="Times New Roman" w:hAnsi="Times New Roman" w:cs="Times New Roman"/>
            <w:bCs/>
            <w:sz w:val="24"/>
            <w:szCs w:val="24"/>
          </w:rPr>
          <w:t>формы</w:t>
        </w:r>
      </w:hyperlink>
      <w:r w:rsidRPr="00E86148">
        <w:rPr>
          <w:rFonts w:ascii="Times New Roman" w:hAnsi="Times New Roman" w:cs="Times New Roman"/>
          <w:bCs/>
          <w:sz w:val="24"/>
          <w:szCs w:val="24"/>
        </w:rPr>
        <w:t xml:space="preserve"> первичных учетных документов</w:t>
      </w:r>
      <w:r w:rsidR="003B7380" w:rsidRPr="00E86148">
        <w:rPr>
          <w:rFonts w:ascii="Times New Roman" w:hAnsi="Times New Roman" w:cs="Times New Roman"/>
          <w:bCs/>
          <w:sz w:val="24"/>
          <w:szCs w:val="24"/>
        </w:rPr>
        <w:t xml:space="preserve"> и регистров</w:t>
      </w:r>
      <w:r w:rsidRPr="00E86148">
        <w:rPr>
          <w:rFonts w:ascii="Times New Roman" w:hAnsi="Times New Roman" w:cs="Times New Roman"/>
          <w:bCs/>
          <w:sz w:val="24"/>
          <w:szCs w:val="24"/>
        </w:rPr>
        <w:t xml:space="preserve"> бухгалтерского учета,</w:t>
      </w:r>
      <w:r w:rsidR="003B7380" w:rsidRPr="00E86148">
        <w:rPr>
          <w:rFonts w:ascii="Times New Roman" w:hAnsi="Times New Roman" w:cs="Times New Roman"/>
          <w:bCs/>
          <w:sz w:val="24"/>
          <w:szCs w:val="24"/>
        </w:rPr>
        <w:t xml:space="preserve"> включенные в перечни</w:t>
      </w:r>
      <w:r w:rsidRPr="00E86148">
        <w:rPr>
          <w:rFonts w:ascii="Times New Roman" w:hAnsi="Times New Roman" w:cs="Times New Roman"/>
          <w:bCs/>
          <w:sz w:val="24"/>
          <w:szCs w:val="24"/>
        </w:rPr>
        <w:t xml:space="preserve"> утвержденные Приказом Минфина России </w:t>
      </w:r>
      <w:r w:rsidR="00E86148" w:rsidRPr="00E86148">
        <w:rPr>
          <w:rFonts w:ascii="Times New Roman" w:hAnsi="Times New Roman" w:cs="Times New Roman"/>
          <w:bCs/>
          <w:sz w:val="24"/>
          <w:szCs w:val="24"/>
        </w:rPr>
        <w:t>№</w:t>
      </w:r>
      <w:r w:rsidRPr="00E86148">
        <w:rPr>
          <w:rFonts w:ascii="Times New Roman" w:hAnsi="Times New Roman" w:cs="Times New Roman"/>
          <w:bCs/>
          <w:sz w:val="24"/>
          <w:szCs w:val="24"/>
        </w:rPr>
        <w:t>52н</w:t>
      </w:r>
      <w:r w:rsidR="003B7380" w:rsidRPr="00E86148">
        <w:rPr>
          <w:rFonts w:ascii="Times New Roman" w:hAnsi="Times New Roman" w:cs="Times New Roman"/>
          <w:bCs/>
          <w:sz w:val="24"/>
          <w:szCs w:val="24"/>
        </w:rPr>
        <w:t>, а так же формы</w:t>
      </w:r>
      <w:r w:rsidR="003E22C0" w:rsidRPr="00E86148">
        <w:rPr>
          <w:rFonts w:ascii="Times New Roman" w:hAnsi="Times New Roman" w:cs="Times New Roman"/>
          <w:bCs/>
          <w:sz w:val="24"/>
          <w:szCs w:val="24"/>
        </w:rPr>
        <w:t>, утвержденные непосредственно данным приказом</w:t>
      </w:r>
      <w:r w:rsidR="00D8361F">
        <w:rPr>
          <w:rFonts w:ascii="Times New Roman" w:hAnsi="Times New Roman" w:cs="Times New Roman"/>
          <w:bCs/>
          <w:sz w:val="24"/>
          <w:szCs w:val="24"/>
        </w:rPr>
        <w:t>;</w:t>
      </w:r>
    </w:p>
    <w:p w:rsidR="00D8361F" w:rsidRDefault="00CC2AF2" w:rsidP="00E8614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w:t>
      </w:r>
      <w:r w:rsidR="003E22C0" w:rsidRPr="00E86148">
        <w:rPr>
          <w:rFonts w:ascii="Times New Roman" w:hAnsi="Times New Roman" w:cs="Times New Roman"/>
          <w:sz w:val="24"/>
          <w:szCs w:val="24"/>
        </w:rPr>
        <w:t xml:space="preserve"> унифицированные формы первичных учетных документов и регистров бухгалтерского учета, дополненные реквизитами (строками, графами, в том числе с учетом применяемого программного</w:t>
      </w:r>
      <w:r w:rsidR="006061EB">
        <w:rPr>
          <w:rFonts w:ascii="Times New Roman" w:hAnsi="Times New Roman" w:cs="Times New Roman"/>
          <w:sz w:val="24"/>
          <w:szCs w:val="24"/>
        </w:rPr>
        <w:t xml:space="preserve"> обеспечения).</w:t>
      </w:r>
    </w:p>
    <w:p w:rsidR="00D8361F" w:rsidRDefault="003E22C0"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eastAsia="Times New Roman" w:hAnsi="Times New Roman" w:cs="Times New Roman"/>
          <w:sz w:val="24"/>
          <w:szCs w:val="24"/>
          <w:lang w:eastAsia="ru-RU"/>
        </w:rPr>
        <w:t>Операции, для которых не предусмотрено составление унифицированных форм первичных документов или форм первичных документов, самостоятельно разработанных организацией, оформляются Бухгалтерской справкой (</w:t>
      </w:r>
      <w:hyperlink r:id="rId17" w:history="1">
        <w:r w:rsidRPr="00E86148">
          <w:rPr>
            <w:rFonts w:ascii="Times New Roman" w:eastAsia="Times New Roman" w:hAnsi="Times New Roman" w:cs="Times New Roman"/>
            <w:b/>
            <w:sz w:val="24"/>
            <w:szCs w:val="24"/>
            <w:lang w:eastAsia="ru-RU"/>
          </w:rPr>
          <w:t>ф. 0504833</w:t>
        </w:r>
      </w:hyperlink>
      <w:r w:rsidRPr="00F6112D">
        <w:rPr>
          <w:rFonts w:ascii="Times New Roman" w:eastAsia="Times New Roman" w:hAnsi="Times New Roman" w:cs="Times New Roman"/>
          <w:sz w:val="24"/>
          <w:szCs w:val="24"/>
          <w:lang w:eastAsia="ru-RU"/>
        </w:rPr>
        <w:t>). При необходимости к Бухгалтерской</w:t>
      </w:r>
      <w:r w:rsidRPr="00E86148">
        <w:rPr>
          <w:rFonts w:ascii="Times New Roman" w:eastAsia="Times New Roman" w:hAnsi="Times New Roman" w:cs="Times New Roman"/>
          <w:sz w:val="24"/>
          <w:szCs w:val="24"/>
          <w:lang w:eastAsia="ru-RU"/>
        </w:rPr>
        <w:t xml:space="preserve"> справке (</w:t>
      </w:r>
      <w:hyperlink r:id="rId18" w:history="1">
        <w:r w:rsidRPr="00E86148">
          <w:rPr>
            <w:rFonts w:ascii="Times New Roman" w:eastAsia="Times New Roman" w:hAnsi="Times New Roman" w:cs="Times New Roman"/>
            <w:b/>
            <w:sz w:val="24"/>
            <w:szCs w:val="24"/>
            <w:lang w:eastAsia="ru-RU"/>
          </w:rPr>
          <w:t>ф.0504833</w:t>
        </w:r>
      </w:hyperlink>
      <w:r w:rsidRPr="00E86148">
        <w:rPr>
          <w:rFonts w:ascii="Times New Roman" w:eastAsia="Times New Roman" w:hAnsi="Times New Roman" w:cs="Times New Roman"/>
          <w:sz w:val="24"/>
          <w:szCs w:val="24"/>
          <w:lang w:eastAsia="ru-RU"/>
        </w:rPr>
        <w:t>) прилагаются расчет</w:t>
      </w:r>
      <w:r w:rsidR="00585FBE">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 Подобным образом оформляются в том числе операции по изменению стоимостных оценок объектов учета, при досрочном расторжении договоров пользования, реклассификации объектов учета.</w:t>
      </w:r>
      <w:r w:rsidR="00D8361F">
        <w:rPr>
          <w:rFonts w:ascii="Times New Roman" w:eastAsia="Times New Roman" w:hAnsi="Times New Roman" w:cs="Times New Roman"/>
          <w:sz w:val="24"/>
          <w:szCs w:val="24"/>
          <w:lang w:eastAsia="ru-RU"/>
        </w:rPr>
        <w:t xml:space="preserve"> </w:t>
      </w:r>
      <w:r w:rsidRPr="00E86148">
        <w:rPr>
          <w:rFonts w:ascii="Times New Roman" w:eastAsia="Times New Roman" w:hAnsi="Times New Roman" w:cs="Times New Roman"/>
          <w:i/>
          <w:sz w:val="24"/>
          <w:szCs w:val="24"/>
          <w:lang w:eastAsia="ru-RU"/>
        </w:rPr>
        <w:t xml:space="preserve">(Основание: </w:t>
      </w:r>
      <w:hyperlink r:id="rId19" w:history="1">
        <w:r w:rsidRPr="00E86148">
          <w:rPr>
            <w:rFonts w:ascii="Times New Roman" w:eastAsia="Times New Roman" w:hAnsi="Times New Roman" w:cs="Times New Roman"/>
            <w:b/>
            <w:i/>
            <w:sz w:val="24"/>
            <w:szCs w:val="24"/>
            <w:lang w:eastAsia="ru-RU"/>
          </w:rPr>
          <w:t>ч. 2 ст. 9</w:t>
        </w:r>
      </w:hyperlink>
      <w:r w:rsidRPr="00E86148">
        <w:rPr>
          <w:rFonts w:ascii="Times New Roman" w:eastAsia="Times New Roman" w:hAnsi="Times New Roman" w:cs="Times New Roman"/>
          <w:i/>
          <w:sz w:val="24"/>
          <w:szCs w:val="24"/>
          <w:lang w:eastAsia="ru-RU"/>
        </w:rPr>
        <w:t xml:space="preserve">, </w:t>
      </w:r>
      <w:hyperlink r:id="rId20" w:history="1">
        <w:r w:rsidRPr="00E86148">
          <w:rPr>
            <w:rFonts w:ascii="Times New Roman" w:eastAsia="Times New Roman" w:hAnsi="Times New Roman" w:cs="Times New Roman"/>
            <w:b/>
            <w:i/>
            <w:sz w:val="24"/>
            <w:szCs w:val="24"/>
            <w:lang w:eastAsia="ru-RU"/>
          </w:rPr>
          <w:t>ч. 5 ст. 10</w:t>
        </w:r>
      </w:hyperlink>
      <w:r w:rsidRPr="00E86148">
        <w:rPr>
          <w:rFonts w:ascii="Times New Roman" w:eastAsia="Times New Roman" w:hAnsi="Times New Roman" w:cs="Times New Roman"/>
          <w:i/>
          <w:sz w:val="24"/>
          <w:szCs w:val="24"/>
          <w:lang w:eastAsia="ru-RU"/>
        </w:rPr>
        <w:t xml:space="preserve"> Закона </w:t>
      </w:r>
      <w:r w:rsidR="00B5609C">
        <w:rPr>
          <w:rFonts w:ascii="Times New Roman" w:eastAsia="Times New Roman" w:hAnsi="Times New Roman" w:cs="Times New Roman"/>
          <w:i/>
          <w:sz w:val="24"/>
          <w:szCs w:val="24"/>
          <w:lang w:eastAsia="ru-RU"/>
        </w:rPr>
        <w:t>№</w:t>
      </w:r>
      <w:r w:rsidRPr="00E86148">
        <w:rPr>
          <w:rFonts w:ascii="Times New Roman" w:eastAsia="Times New Roman" w:hAnsi="Times New Roman" w:cs="Times New Roman"/>
          <w:i/>
          <w:sz w:val="24"/>
          <w:szCs w:val="24"/>
          <w:lang w:eastAsia="ru-RU"/>
        </w:rPr>
        <w:t xml:space="preserve"> 402-ФЗ, </w:t>
      </w:r>
      <w:hyperlink r:id="rId21" w:history="1">
        <w:r w:rsidRPr="00E86148">
          <w:rPr>
            <w:rFonts w:ascii="Times New Roman" w:eastAsia="Times New Roman" w:hAnsi="Times New Roman" w:cs="Times New Roman"/>
            <w:b/>
            <w:i/>
            <w:sz w:val="24"/>
            <w:szCs w:val="24"/>
            <w:lang w:eastAsia="ru-RU"/>
          </w:rPr>
          <w:t>п. 25</w:t>
        </w:r>
      </w:hyperlink>
      <w:r w:rsidRPr="00E86148">
        <w:rPr>
          <w:rFonts w:ascii="Times New Roman" w:eastAsia="Times New Roman" w:hAnsi="Times New Roman" w:cs="Times New Roman"/>
          <w:i/>
          <w:sz w:val="24"/>
          <w:szCs w:val="24"/>
          <w:lang w:eastAsia="ru-RU"/>
        </w:rPr>
        <w:t xml:space="preserve"> федерального стандарта "Концептуальные основы </w:t>
      </w:r>
      <w:r w:rsidR="003F3C64" w:rsidRPr="00E86148">
        <w:rPr>
          <w:rFonts w:ascii="Times New Roman" w:eastAsia="Times New Roman" w:hAnsi="Times New Roman" w:cs="Times New Roman"/>
          <w:i/>
          <w:sz w:val="24"/>
          <w:szCs w:val="24"/>
          <w:lang w:eastAsia="ru-RU"/>
        </w:rPr>
        <w:t>бухгалтерского учета и отчетности организаций государственного сектора</w:t>
      </w:r>
      <w:r w:rsidRPr="00E86148">
        <w:rPr>
          <w:rFonts w:ascii="Times New Roman" w:eastAsia="Times New Roman" w:hAnsi="Times New Roman" w:cs="Times New Roman"/>
          <w:i/>
          <w:sz w:val="24"/>
          <w:szCs w:val="24"/>
          <w:lang w:eastAsia="ru-RU"/>
        </w:rPr>
        <w:t xml:space="preserve">", </w:t>
      </w:r>
      <w:hyperlink r:id="rId22" w:history="1">
        <w:r w:rsidRPr="00E86148">
          <w:rPr>
            <w:rFonts w:ascii="Times New Roman" w:eastAsia="Times New Roman" w:hAnsi="Times New Roman" w:cs="Times New Roman"/>
            <w:b/>
            <w:i/>
            <w:sz w:val="24"/>
            <w:szCs w:val="24"/>
            <w:lang w:eastAsia="ru-RU"/>
          </w:rPr>
          <w:t>п.п.  6</w:t>
        </w:r>
      </w:hyperlink>
      <w:r w:rsidRPr="00E86148">
        <w:rPr>
          <w:rFonts w:ascii="Times New Roman" w:eastAsia="Times New Roman" w:hAnsi="Times New Roman" w:cs="Times New Roman"/>
          <w:i/>
          <w:sz w:val="24"/>
          <w:szCs w:val="24"/>
          <w:lang w:eastAsia="ru-RU"/>
        </w:rPr>
        <w:t xml:space="preserve">,  </w:t>
      </w:r>
      <w:hyperlink r:id="rId23" w:history="1">
        <w:r w:rsidRPr="00E86148">
          <w:rPr>
            <w:rFonts w:ascii="Times New Roman" w:eastAsia="Times New Roman" w:hAnsi="Times New Roman" w:cs="Times New Roman"/>
            <w:b/>
            <w:i/>
            <w:sz w:val="24"/>
            <w:szCs w:val="24"/>
            <w:lang w:eastAsia="ru-RU"/>
          </w:rPr>
          <w:t>11</w:t>
        </w:r>
      </w:hyperlink>
      <w:r w:rsidRPr="00E86148">
        <w:rPr>
          <w:rFonts w:ascii="Times New Roman" w:eastAsia="Times New Roman" w:hAnsi="Times New Roman" w:cs="Times New Roman"/>
          <w:i/>
          <w:sz w:val="24"/>
          <w:szCs w:val="24"/>
          <w:lang w:eastAsia="ru-RU"/>
        </w:rPr>
        <w:t xml:space="preserve"> Инструкции </w:t>
      </w:r>
      <w:r w:rsidR="00B5609C">
        <w:rPr>
          <w:rFonts w:ascii="Times New Roman" w:eastAsia="Times New Roman" w:hAnsi="Times New Roman" w:cs="Times New Roman"/>
          <w:i/>
          <w:sz w:val="24"/>
          <w:szCs w:val="24"/>
          <w:lang w:eastAsia="ru-RU"/>
        </w:rPr>
        <w:t>№</w:t>
      </w:r>
      <w:r w:rsidRPr="00E86148">
        <w:rPr>
          <w:rFonts w:ascii="Times New Roman" w:eastAsia="Times New Roman" w:hAnsi="Times New Roman" w:cs="Times New Roman"/>
          <w:i/>
          <w:sz w:val="24"/>
          <w:szCs w:val="24"/>
          <w:lang w:eastAsia="ru-RU"/>
        </w:rPr>
        <w:t xml:space="preserve"> 157н)</w:t>
      </w:r>
      <w:r w:rsidR="00D8361F">
        <w:rPr>
          <w:rFonts w:ascii="Times New Roman" w:eastAsia="Times New Roman" w:hAnsi="Times New Roman" w:cs="Times New Roman"/>
          <w:i/>
          <w:sz w:val="24"/>
          <w:szCs w:val="24"/>
          <w:lang w:eastAsia="ru-RU"/>
        </w:rPr>
        <w:t>.</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7. Первичные учетные документы сос</w:t>
      </w:r>
      <w:r w:rsidR="00F6112D">
        <w:rPr>
          <w:rFonts w:ascii="Times New Roman" w:hAnsi="Times New Roman" w:cs="Times New Roman"/>
          <w:bCs/>
          <w:sz w:val="24"/>
          <w:szCs w:val="24"/>
        </w:rPr>
        <w:t>тавляются на бумажных носителях.</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 xml:space="preserve">8.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ar2200" w:history="1">
        <w:r w:rsidR="006061EB" w:rsidRPr="00585FBE">
          <w:rPr>
            <w:rFonts w:ascii="Times New Roman" w:hAnsi="Times New Roman" w:cs="Times New Roman"/>
            <w:bCs/>
            <w:sz w:val="24"/>
            <w:szCs w:val="24"/>
          </w:rPr>
          <w:t>Приложении №2</w:t>
        </w:r>
      </w:hyperlink>
      <w:r w:rsidRPr="00E86148">
        <w:rPr>
          <w:rFonts w:ascii="Times New Roman" w:hAnsi="Times New Roman" w:cs="Times New Roman"/>
          <w:bCs/>
          <w:sz w:val="24"/>
          <w:szCs w:val="24"/>
        </w:rPr>
        <w:t xml:space="preserve"> к настоящей Учетной политике.</w:t>
      </w:r>
      <w:r w:rsidR="00D8361F">
        <w:rPr>
          <w:rFonts w:ascii="Times New Roman" w:hAnsi="Times New Roman" w:cs="Times New Roman"/>
          <w:bCs/>
          <w:sz w:val="24"/>
          <w:szCs w:val="24"/>
        </w:rPr>
        <w:t xml:space="preserve"> </w:t>
      </w:r>
      <w:r w:rsidR="003F3C64" w:rsidRPr="00E86148">
        <w:rPr>
          <w:rFonts w:ascii="Times New Roman" w:eastAsia="Times New Roman" w:hAnsi="Times New Roman" w:cs="Times New Roman"/>
          <w:i/>
          <w:sz w:val="24"/>
          <w:szCs w:val="24"/>
          <w:lang w:eastAsia="ru-RU"/>
        </w:rPr>
        <w:t xml:space="preserve">(Основание: </w:t>
      </w:r>
      <w:hyperlink r:id="rId24" w:history="1">
        <w:r w:rsidR="003F3C64" w:rsidRPr="00E86148">
          <w:rPr>
            <w:rFonts w:ascii="Times New Roman" w:eastAsia="Times New Roman" w:hAnsi="Times New Roman" w:cs="Times New Roman"/>
            <w:b/>
            <w:i/>
            <w:sz w:val="24"/>
            <w:szCs w:val="24"/>
            <w:lang w:eastAsia="ru-RU"/>
          </w:rPr>
          <w:t xml:space="preserve">ч. 6,7, </w:t>
        </w:r>
        <w:hyperlink r:id="rId25" w:history="1">
          <w:r w:rsidR="003F3C64" w:rsidRPr="00E86148">
            <w:rPr>
              <w:rFonts w:ascii="Times New Roman" w:eastAsia="Times New Roman" w:hAnsi="Times New Roman" w:cs="Times New Roman"/>
              <w:b/>
              <w:i/>
              <w:sz w:val="24"/>
              <w:szCs w:val="24"/>
              <w:lang w:eastAsia="ru-RU"/>
            </w:rPr>
            <w:t xml:space="preserve">ч.2, </w:t>
          </w:r>
        </w:hyperlink>
        <w:r w:rsidR="003F3C64" w:rsidRPr="00E86148">
          <w:rPr>
            <w:rFonts w:ascii="Times New Roman" w:eastAsia="Times New Roman" w:hAnsi="Times New Roman" w:cs="Times New Roman"/>
            <w:b/>
            <w:i/>
            <w:sz w:val="24"/>
            <w:szCs w:val="24"/>
            <w:lang w:eastAsia="ru-RU"/>
          </w:rPr>
          <w:t xml:space="preserve"> ст. 9</w:t>
        </w:r>
      </w:hyperlink>
      <w:r w:rsidR="003F3C64" w:rsidRPr="00E86148">
        <w:rPr>
          <w:rFonts w:ascii="Times New Roman" w:eastAsia="Times New Roman" w:hAnsi="Times New Roman" w:cs="Times New Roman"/>
          <w:i/>
          <w:sz w:val="24"/>
          <w:szCs w:val="24"/>
          <w:lang w:eastAsia="ru-RU"/>
        </w:rPr>
        <w:t xml:space="preserve">, Закона </w:t>
      </w:r>
      <w:r w:rsidR="00B5609C">
        <w:rPr>
          <w:rFonts w:ascii="Times New Roman" w:eastAsia="Times New Roman" w:hAnsi="Times New Roman" w:cs="Times New Roman"/>
          <w:i/>
          <w:sz w:val="24"/>
          <w:szCs w:val="24"/>
          <w:lang w:eastAsia="ru-RU"/>
        </w:rPr>
        <w:t>№</w:t>
      </w:r>
      <w:r w:rsidR="003F3C64" w:rsidRPr="00E86148">
        <w:rPr>
          <w:rFonts w:ascii="Times New Roman" w:eastAsia="Times New Roman" w:hAnsi="Times New Roman" w:cs="Times New Roman"/>
          <w:i/>
          <w:sz w:val="24"/>
          <w:szCs w:val="24"/>
          <w:lang w:eastAsia="ru-RU"/>
        </w:rPr>
        <w:t xml:space="preserve"> 402-ФЗ, </w:t>
      </w:r>
      <w:hyperlink r:id="rId26" w:history="1">
        <w:r w:rsidR="003F3C64" w:rsidRPr="00E86148">
          <w:rPr>
            <w:rFonts w:ascii="Times New Roman" w:eastAsia="Times New Roman" w:hAnsi="Times New Roman" w:cs="Times New Roman"/>
            <w:b/>
            <w:i/>
            <w:sz w:val="24"/>
            <w:szCs w:val="24"/>
            <w:lang w:eastAsia="ru-RU"/>
          </w:rPr>
          <w:t>п. 2</w:t>
        </w:r>
      </w:hyperlink>
      <w:r w:rsidR="003F3C64" w:rsidRPr="00E86148">
        <w:rPr>
          <w:rFonts w:ascii="Times New Roman" w:eastAsia="Times New Roman" w:hAnsi="Times New Roman" w:cs="Times New Roman"/>
          <w:i/>
          <w:sz w:val="24"/>
          <w:szCs w:val="24"/>
          <w:lang w:eastAsia="ru-RU"/>
        </w:rPr>
        <w:t>6 федерального стандарта "Концептуальные основы бухгалтерского учета и отчетности организаций государственного сектора»)</w:t>
      </w:r>
      <w:r w:rsidR="00F6112D">
        <w:rPr>
          <w:rFonts w:ascii="Times New Roman" w:eastAsia="Times New Roman" w:hAnsi="Times New Roman" w:cs="Times New Roman"/>
          <w:i/>
          <w:sz w:val="24"/>
          <w:szCs w:val="24"/>
          <w:lang w:eastAsia="ru-RU"/>
        </w:rPr>
        <w:t>.</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9. Порядок и сроки передачи первичных учетных документов для отражения в бухгалтерском учете устанавливаются п</w:t>
      </w:r>
      <w:r w:rsidR="00F6112D">
        <w:rPr>
          <w:rFonts w:ascii="Times New Roman" w:hAnsi="Times New Roman" w:cs="Times New Roman"/>
          <w:bCs/>
          <w:sz w:val="24"/>
          <w:szCs w:val="24"/>
        </w:rPr>
        <w:t>риказом руководителя учреждения.</w:t>
      </w:r>
    </w:p>
    <w:p w:rsidR="00026BA1" w:rsidRDefault="00CC2AF2" w:rsidP="00D8361F">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10.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w:t>
      </w:r>
      <w:r w:rsidRPr="00E86148">
        <w:rPr>
          <w:rFonts w:ascii="Times New Roman" w:hAnsi="Times New Roman" w:cs="Times New Roman"/>
          <w:bCs/>
          <w:sz w:val="24"/>
          <w:szCs w:val="24"/>
        </w:rPr>
        <w:lastRenderedPageBreak/>
        <w:t xml:space="preserve">регистрах бухгалтерского учета, составленных по унифицированным формам, утвержденным </w:t>
      </w:r>
      <w:hyperlink r:id="rId27" w:history="1">
        <w:r w:rsidRPr="00E86148">
          <w:rPr>
            <w:rFonts w:ascii="Times New Roman" w:hAnsi="Times New Roman" w:cs="Times New Roman"/>
            <w:bCs/>
            <w:sz w:val="24"/>
            <w:szCs w:val="24"/>
          </w:rPr>
          <w:t>Приказом</w:t>
        </w:r>
      </w:hyperlink>
      <w:r w:rsidRPr="00E86148">
        <w:rPr>
          <w:rFonts w:ascii="Times New Roman" w:hAnsi="Times New Roman" w:cs="Times New Roman"/>
          <w:bCs/>
          <w:sz w:val="24"/>
          <w:szCs w:val="24"/>
        </w:rPr>
        <w:t xml:space="preserve"> Минфина России </w:t>
      </w:r>
      <w:r w:rsidR="00026BA1">
        <w:rPr>
          <w:rFonts w:ascii="Times New Roman" w:hAnsi="Times New Roman" w:cs="Times New Roman"/>
          <w:bCs/>
          <w:sz w:val="24"/>
          <w:szCs w:val="24"/>
        </w:rPr>
        <w:t>№</w:t>
      </w:r>
      <w:r w:rsidRPr="00E86148">
        <w:rPr>
          <w:rFonts w:ascii="Times New Roman" w:hAnsi="Times New Roman" w:cs="Times New Roman"/>
          <w:bCs/>
          <w:sz w:val="24"/>
          <w:szCs w:val="24"/>
        </w:rPr>
        <w:t>52н и другими нормативными документами</w:t>
      </w:r>
      <w:r w:rsidR="00026BA1">
        <w:rPr>
          <w:rFonts w:ascii="Times New Roman" w:hAnsi="Times New Roman" w:cs="Times New Roman"/>
          <w:bCs/>
          <w:sz w:val="24"/>
          <w:szCs w:val="24"/>
        </w:rPr>
        <w:t>.</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 xml:space="preserve">11. Регистры бухгалтерского учета распечатываются на бумажных носителях с периодичностью, приведенной в </w:t>
      </w:r>
      <w:hyperlink w:anchor="Par2415" w:history="1">
        <w:r w:rsidR="00026BA1" w:rsidRPr="00026BA1">
          <w:rPr>
            <w:rFonts w:ascii="Times New Roman" w:hAnsi="Times New Roman" w:cs="Times New Roman"/>
            <w:bCs/>
            <w:sz w:val="24"/>
            <w:szCs w:val="24"/>
          </w:rPr>
          <w:t>Приложении №3</w:t>
        </w:r>
      </w:hyperlink>
      <w:r w:rsidR="00F6112D">
        <w:rPr>
          <w:rFonts w:ascii="Times New Roman" w:hAnsi="Times New Roman" w:cs="Times New Roman"/>
          <w:bCs/>
          <w:sz w:val="24"/>
          <w:szCs w:val="24"/>
        </w:rPr>
        <w:t xml:space="preserve"> к настоящей Учетной политике.</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 xml:space="preserve">12. Хранение первичных документов и бухгалтерских регистров учреждения осуществляется в течение сроков, установленных </w:t>
      </w:r>
      <w:hyperlink r:id="rId28" w:history="1">
        <w:r w:rsidRPr="00E86148">
          <w:rPr>
            <w:rFonts w:ascii="Times New Roman" w:hAnsi="Times New Roman" w:cs="Times New Roman"/>
            <w:bCs/>
            <w:sz w:val="24"/>
            <w:szCs w:val="24"/>
          </w:rPr>
          <w:t>разд. 4.1</w:t>
        </w:r>
      </w:hyperlink>
      <w:r w:rsidRPr="00E86148">
        <w:rPr>
          <w:rFonts w:ascii="Times New Roman" w:hAnsi="Times New Roman" w:cs="Times New Roman"/>
          <w:bCs/>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w:t>
      </w:r>
      <w:r w:rsidR="00F6112D">
        <w:rPr>
          <w:rFonts w:ascii="Times New Roman" w:hAnsi="Times New Roman" w:cs="Times New Roman"/>
          <w:bCs/>
          <w:sz w:val="24"/>
          <w:szCs w:val="24"/>
        </w:rPr>
        <w:t xml:space="preserve">уры России от 25.08.2010 </w:t>
      </w:r>
      <w:r w:rsidR="00661C36">
        <w:rPr>
          <w:rFonts w:ascii="Times New Roman" w:hAnsi="Times New Roman" w:cs="Times New Roman"/>
          <w:bCs/>
          <w:sz w:val="24"/>
          <w:szCs w:val="24"/>
        </w:rPr>
        <w:t>№</w:t>
      </w:r>
      <w:r w:rsidR="00F6112D">
        <w:rPr>
          <w:rFonts w:ascii="Times New Roman" w:hAnsi="Times New Roman" w:cs="Times New Roman"/>
          <w:bCs/>
          <w:sz w:val="24"/>
          <w:szCs w:val="24"/>
        </w:rPr>
        <w:t>558.</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13. При отражении операций на счетах бухгалтерского учета применяется корреспонденция счетов:</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 xml:space="preserve">- предусмотренная </w:t>
      </w:r>
      <w:hyperlink r:id="rId29" w:history="1">
        <w:r w:rsidRPr="00E86148">
          <w:rPr>
            <w:rFonts w:ascii="Times New Roman" w:hAnsi="Times New Roman" w:cs="Times New Roman"/>
            <w:bCs/>
            <w:sz w:val="24"/>
            <w:szCs w:val="24"/>
          </w:rPr>
          <w:t>Инструкцией</w:t>
        </w:r>
      </w:hyperlink>
      <w:r w:rsidRPr="00E86148">
        <w:rPr>
          <w:rFonts w:ascii="Times New Roman" w:hAnsi="Times New Roman" w:cs="Times New Roman"/>
          <w:bCs/>
          <w:sz w:val="24"/>
          <w:szCs w:val="24"/>
        </w:rPr>
        <w:t xml:space="preserve"> </w:t>
      </w:r>
      <w:r w:rsidR="00F6112D">
        <w:rPr>
          <w:rFonts w:ascii="Times New Roman" w:hAnsi="Times New Roman" w:cs="Times New Roman"/>
          <w:bCs/>
          <w:sz w:val="24"/>
          <w:szCs w:val="24"/>
        </w:rPr>
        <w:t>№</w:t>
      </w:r>
      <w:r w:rsidRPr="00E86148">
        <w:rPr>
          <w:rFonts w:ascii="Times New Roman" w:hAnsi="Times New Roman" w:cs="Times New Roman"/>
          <w:bCs/>
          <w:sz w:val="24"/>
          <w:szCs w:val="24"/>
        </w:rPr>
        <w:t>174н;</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 xml:space="preserve">- определенная учреждением самостоятельно (при отсутствии ее в </w:t>
      </w:r>
      <w:hyperlink r:id="rId30" w:history="1">
        <w:r w:rsidRPr="00E86148">
          <w:rPr>
            <w:rFonts w:ascii="Times New Roman" w:hAnsi="Times New Roman" w:cs="Times New Roman"/>
            <w:bCs/>
            <w:sz w:val="24"/>
            <w:szCs w:val="24"/>
          </w:rPr>
          <w:t>Инструкции</w:t>
        </w:r>
      </w:hyperlink>
      <w:r w:rsidRPr="00E86148">
        <w:rPr>
          <w:rFonts w:ascii="Times New Roman" w:hAnsi="Times New Roman" w:cs="Times New Roman"/>
          <w:bCs/>
          <w:sz w:val="24"/>
          <w:szCs w:val="24"/>
        </w:rPr>
        <w:t xml:space="preserve"> </w:t>
      </w:r>
      <w:r w:rsidR="00F6112D">
        <w:rPr>
          <w:rFonts w:ascii="Times New Roman" w:hAnsi="Times New Roman" w:cs="Times New Roman"/>
          <w:bCs/>
          <w:sz w:val="24"/>
          <w:szCs w:val="24"/>
        </w:rPr>
        <w:t>№</w:t>
      </w:r>
      <w:r w:rsidRPr="00E86148">
        <w:rPr>
          <w:rFonts w:ascii="Times New Roman" w:hAnsi="Times New Roman" w:cs="Times New Roman"/>
          <w:bCs/>
          <w:sz w:val="24"/>
          <w:szCs w:val="24"/>
        </w:rPr>
        <w:t>174н), согласованная с финансовым органом и (или) органом, осуществляющим ф</w:t>
      </w:r>
      <w:r w:rsidR="00F6112D">
        <w:rPr>
          <w:rFonts w:ascii="Times New Roman" w:hAnsi="Times New Roman" w:cs="Times New Roman"/>
          <w:bCs/>
          <w:sz w:val="24"/>
          <w:szCs w:val="24"/>
        </w:rPr>
        <w:t>ункции и полномочия учредителя.</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14. Лимит остатка кассы утверждается приказом руководителя учреждения.</w:t>
      </w:r>
    </w:p>
    <w:p w:rsidR="00D8361F" w:rsidRDefault="008A4A44"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 xml:space="preserve">15. </w:t>
      </w:r>
      <w:r w:rsidR="00E169B9" w:rsidRPr="00E86148">
        <w:rPr>
          <w:rFonts w:ascii="Times New Roman" w:hAnsi="Times New Roman" w:cs="Times New Roman"/>
          <w:bCs/>
          <w:sz w:val="24"/>
          <w:szCs w:val="24"/>
        </w:rPr>
        <w:t>Расчеты с юридическими и физическими лицами за поставленные материальные ценности, выполненные работы, оказанные услуги осуществляются учреждением путем безналичного перечисления средств с лицевых счетов, открытых в Департаменте финансов мэрии г. Ярославля, на основании предоставленных документов (счетов, счетов-фактур, актов выполненных работ, товарных накладных, универсальных передаточных документов).</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1</w:t>
      </w:r>
      <w:r w:rsidR="00E169B9" w:rsidRPr="00E86148">
        <w:rPr>
          <w:rFonts w:ascii="Times New Roman" w:hAnsi="Times New Roman" w:cs="Times New Roman"/>
          <w:bCs/>
          <w:sz w:val="24"/>
          <w:szCs w:val="24"/>
        </w:rPr>
        <w:t>6</w:t>
      </w:r>
      <w:r w:rsidRPr="00E86148">
        <w:rPr>
          <w:rFonts w:ascii="Times New Roman" w:hAnsi="Times New Roman" w:cs="Times New Roman"/>
          <w:bCs/>
          <w:sz w:val="24"/>
          <w:szCs w:val="24"/>
        </w:rPr>
        <w:t xml:space="preserve">. Перечень лиц, имеющих право получения доверенностей, приведен в </w:t>
      </w:r>
      <w:hyperlink w:anchor="Par2548" w:history="1">
        <w:r w:rsidR="00026BA1" w:rsidRPr="00026BA1">
          <w:rPr>
            <w:rFonts w:ascii="Times New Roman" w:hAnsi="Times New Roman" w:cs="Times New Roman"/>
            <w:bCs/>
            <w:sz w:val="24"/>
            <w:szCs w:val="24"/>
          </w:rPr>
          <w:t>Приложении №4</w:t>
        </w:r>
      </w:hyperlink>
      <w:r w:rsidR="00F6112D">
        <w:rPr>
          <w:rFonts w:ascii="Times New Roman" w:hAnsi="Times New Roman" w:cs="Times New Roman"/>
          <w:bCs/>
          <w:sz w:val="24"/>
          <w:szCs w:val="24"/>
        </w:rPr>
        <w:t xml:space="preserve"> к настоящей Учетной политике.</w:t>
      </w:r>
    </w:p>
    <w:p w:rsidR="00D8361F" w:rsidRDefault="00AE1A5E"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1</w:t>
      </w:r>
      <w:r w:rsidR="00E169B9" w:rsidRPr="00E86148">
        <w:rPr>
          <w:rFonts w:ascii="Times New Roman" w:hAnsi="Times New Roman" w:cs="Times New Roman"/>
          <w:bCs/>
          <w:sz w:val="24"/>
          <w:szCs w:val="24"/>
        </w:rPr>
        <w:t>7</w:t>
      </w:r>
      <w:r w:rsidR="00CC2AF2" w:rsidRPr="00E86148">
        <w:rPr>
          <w:rFonts w:ascii="Times New Roman" w:hAnsi="Times New Roman" w:cs="Times New Roman"/>
          <w:bCs/>
          <w:sz w:val="24"/>
          <w:szCs w:val="24"/>
        </w:rPr>
        <w:t xml:space="preserve">. Перечень лиц, имеющих право получать бланки строгой отчетности, приведен в </w:t>
      </w:r>
      <w:hyperlink w:anchor="Par2782" w:history="1">
        <w:r w:rsidR="00026BA1" w:rsidRPr="00026BA1">
          <w:rPr>
            <w:rFonts w:ascii="Times New Roman" w:hAnsi="Times New Roman" w:cs="Times New Roman"/>
            <w:bCs/>
            <w:sz w:val="24"/>
            <w:szCs w:val="24"/>
          </w:rPr>
          <w:t>Приложении №5</w:t>
        </w:r>
      </w:hyperlink>
      <w:r w:rsidR="00CC2AF2" w:rsidRPr="00E86148">
        <w:rPr>
          <w:rFonts w:ascii="Times New Roman" w:hAnsi="Times New Roman" w:cs="Times New Roman"/>
          <w:bCs/>
          <w:sz w:val="24"/>
          <w:szCs w:val="24"/>
        </w:rPr>
        <w:t xml:space="preserve"> к настоящей Учетной политике. Положение о приемке, хранении, выдаче (списании) бланков строгой отчетности приведено в </w:t>
      </w:r>
      <w:hyperlink w:anchor="Par2798" w:history="1">
        <w:r w:rsidR="00026BA1" w:rsidRPr="00026BA1">
          <w:rPr>
            <w:rFonts w:ascii="Times New Roman" w:hAnsi="Times New Roman" w:cs="Times New Roman"/>
            <w:bCs/>
            <w:sz w:val="24"/>
            <w:szCs w:val="24"/>
          </w:rPr>
          <w:t>Приложении №6</w:t>
        </w:r>
      </w:hyperlink>
      <w:r w:rsidR="00F6112D">
        <w:rPr>
          <w:rFonts w:ascii="Times New Roman" w:hAnsi="Times New Roman" w:cs="Times New Roman"/>
          <w:bCs/>
          <w:sz w:val="24"/>
          <w:szCs w:val="24"/>
        </w:rPr>
        <w:t xml:space="preserve"> к настоящей Учетной политике.</w:t>
      </w:r>
    </w:p>
    <w:p w:rsidR="00D8361F" w:rsidRDefault="00AE1A5E"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1</w:t>
      </w:r>
      <w:r w:rsidR="00E169B9" w:rsidRPr="00E86148">
        <w:rPr>
          <w:rFonts w:ascii="Times New Roman" w:hAnsi="Times New Roman" w:cs="Times New Roman"/>
          <w:bCs/>
          <w:sz w:val="24"/>
          <w:szCs w:val="24"/>
        </w:rPr>
        <w:t>8</w:t>
      </w:r>
      <w:r w:rsidR="00CC2AF2" w:rsidRPr="00E86148">
        <w:rPr>
          <w:rFonts w:ascii="Times New Roman" w:hAnsi="Times New Roman" w:cs="Times New Roman"/>
          <w:bCs/>
          <w:sz w:val="24"/>
          <w:szCs w:val="24"/>
        </w:rPr>
        <w:t xml:space="preserve">. Перечень должностных лиц, работа которых имеет разъездной характер, приведен в </w:t>
      </w:r>
      <w:hyperlink w:anchor="Par2921" w:history="1">
        <w:r w:rsidR="00026BA1" w:rsidRPr="00026BA1">
          <w:rPr>
            <w:rFonts w:ascii="Times New Roman" w:hAnsi="Times New Roman" w:cs="Times New Roman"/>
            <w:bCs/>
            <w:sz w:val="24"/>
            <w:szCs w:val="24"/>
          </w:rPr>
          <w:t>Приложении №7</w:t>
        </w:r>
      </w:hyperlink>
      <w:r w:rsidR="00CC2AF2" w:rsidRPr="00E86148">
        <w:rPr>
          <w:rFonts w:ascii="Times New Roman" w:hAnsi="Times New Roman" w:cs="Times New Roman"/>
          <w:bCs/>
          <w:sz w:val="24"/>
          <w:szCs w:val="24"/>
        </w:rPr>
        <w:t xml:space="preserve"> к н</w:t>
      </w:r>
      <w:r w:rsidR="00F6112D">
        <w:rPr>
          <w:rFonts w:ascii="Times New Roman" w:hAnsi="Times New Roman" w:cs="Times New Roman"/>
          <w:bCs/>
          <w:sz w:val="24"/>
          <w:szCs w:val="24"/>
        </w:rPr>
        <w:t>астоящей Учетной политике.</w:t>
      </w:r>
    </w:p>
    <w:p w:rsidR="00D8361F" w:rsidRDefault="00AE1A5E"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1</w:t>
      </w:r>
      <w:r w:rsidR="00E169B9" w:rsidRPr="00E86148">
        <w:rPr>
          <w:rFonts w:ascii="Times New Roman" w:hAnsi="Times New Roman" w:cs="Times New Roman"/>
          <w:bCs/>
          <w:sz w:val="24"/>
          <w:szCs w:val="24"/>
        </w:rPr>
        <w:t>9</w:t>
      </w:r>
      <w:r w:rsidR="00CC2AF2" w:rsidRPr="00E86148">
        <w:rPr>
          <w:rFonts w:ascii="Times New Roman" w:hAnsi="Times New Roman" w:cs="Times New Roman"/>
          <w:bCs/>
          <w:sz w:val="24"/>
          <w:szCs w:val="24"/>
        </w:rPr>
        <w:t>. Состав постоянно действующей комиссии по поступлению и выбытию активов утверждается ежегодно отдельным пр</w:t>
      </w:r>
      <w:r w:rsidR="00F6112D">
        <w:rPr>
          <w:rFonts w:ascii="Times New Roman" w:hAnsi="Times New Roman" w:cs="Times New Roman"/>
          <w:bCs/>
          <w:sz w:val="24"/>
          <w:szCs w:val="24"/>
        </w:rPr>
        <w:t>иказом руководителя учреждения.</w:t>
      </w:r>
    </w:p>
    <w:p w:rsidR="00D8361F" w:rsidRDefault="00E169B9"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20</w:t>
      </w:r>
      <w:r w:rsidR="00CC2AF2" w:rsidRPr="00E86148">
        <w:rPr>
          <w:rFonts w:ascii="Times New Roman" w:hAnsi="Times New Roman" w:cs="Times New Roman"/>
          <w:bCs/>
          <w:sz w:val="24"/>
          <w:szCs w:val="24"/>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ar3036" w:history="1">
        <w:r w:rsidR="00026BA1">
          <w:rPr>
            <w:rFonts w:ascii="Times New Roman" w:hAnsi="Times New Roman" w:cs="Times New Roman"/>
            <w:bCs/>
            <w:sz w:val="24"/>
            <w:szCs w:val="24"/>
          </w:rPr>
          <w:t>Приложение №8</w:t>
        </w:r>
      </w:hyperlink>
      <w:r w:rsidR="00F6112D">
        <w:rPr>
          <w:rFonts w:ascii="Times New Roman" w:hAnsi="Times New Roman" w:cs="Times New Roman"/>
          <w:bCs/>
          <w:sz w:val="24"/>
          <w:szCs w:val="24"/>
        </w:rPr>
        <w:t xml:space="preserve"> к настоящей Учетной политике).</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2</w:t>
      </w:r>
      <w:r w:rsidR="00E169B9" w:rsidRPr="00E86148">
        <w:rPr>
          <w:rFonts w:ascii="Times New Roman" w:hAnsi="Times New Roman" w:cs="Times New Roman"/>
          <w:bCs/>
          <w:sz w:val="24"/>
          <w:szCs w:val="24"/>
        </w:rPr>
        <w:t>1</w:t>
      </w:r>
      <w:r w:rsidRPr="00E86148">
        <w:rPr>
          <w:rFonts w:ascii="Times New Roman" w:hAnsi="Times New Roman" w:cs="Times New Roman"/>
          <w:bCs/>
          <w:sz w:val="24"/>
          <w:szCs w:val="24"/>
        </w:rPr>
        <w:t>. Для проведения инвентаризаций и мероприятий внутреннего финансового контроля в учреждении создается постоянно действующая внутрипроверочная (инвентаризационная) комиссия. Состав комиссии устанавливается ежегодно отдельным приказом руководителя учреждения.</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2</w:t>
      </w:r>
      <w:r w:rsidR="00E169B9" w:rsidRPr="00E86148">
        <w:rPr>
          <w:rFonts w:ascii="Times New Roman" w:hAnsi="Times New Roman" w:cs="Times New Roman"/>
          <w:bCs/>
          <w:sz w:val="24"/>
          <w:szCs w:val="24"/>
        </w:rPr>
        <w:t>2.</w:t>
      </w:r>
      <w:r w:rsidRPr="00E86148">
        <w:rPr>
          <w:rFonts w:ascii="Times New Roman" w:hAnsi="Times New Roman" w:cs="Times New Roman"/>
          <w:bCs/>
          <w:sz w:val="24"/>
          <w:szCs w:val="24"/>
        </w:rPr>
        <w:t xml:space="preserve"> Деятельность внутрипроверочной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учреждения, приведенными в </w:t>
      </w:r>
      <w:hyperlink w:anchor="Par3120" w:history="1">
        <w:r w:rsidR="00026BA1" w:rsidRPr="00026BA1">
          <w:rPr>
            <w:rFonts w:ascii="Times New Roman" w:hAnsi="Times New Roman" w:cs="Times New Roman"/>
            <w:bCs/>
            <w:sz w:val="24"/>
            <w:szCs w:val="24"/>
          </w:rPr>
          <w:t>Приложениях №9</w:t>
        </w:r>
      </w:hyperlink>
      <w:r w:rsidRPr="00026BA1">
        <w:rPr>
          <w:rFonts w:ascii="Times New Roman" w:hAnsi="Times New Roman" w:cs="Times New Roman"/>
          <w:bCs/>
          <w:sz w:val="24"/>
          <w:szCs w:val="24"/>
        </w:rPr>
        <w:t xml:space="preserve"> и </w:t>
      </w:r>
      <w:r w:rsidR="00F6112D" w:rsidRPr="00026BA1">
        <w:rPr>
          <w:rFonts w:ascii="Times New Roman" w:hAnsi="Times New Roman" w:cs="Times New Roman"/>
          <w:bCs/>
          <w:sz w:val="24"/>
          <w:szCs w:val="24"/>
        </w:rPr>
        <w:t>№</w:t>
      </w:r>
      <w:r w:rsidR="00026BA1" w:rsidRPr="00026BA1">
        <w:rPr>
          <w:rFonts w:ascii="Times New Roman" w:hAnsi="Times New Roman" w:cs="Times New Roman"/>
          <w:bCs/>
          <w:sz w:val="24"/>
          <w:szCs w:val="24"/>
        </w:rPr>
        <w:t>1</w:t>
      </w:r>
      <w:r w:rsidR="00026BA1">
        <w:rPr>
          <w:rFonts w:ascii="Times New Roman" w:hAnsi="Times New Roman" w:cs="Times New Roman"/>
          <w:bCs/>
          <w:sz w:val="24"/>
          <w:szCs w:val="24"/>
        </w:rPr>
        <w:t>0</w:t>
      </w:r>
      <w:r w:rsidRPr="00E86148">
        <w:rPr>
          <w:rFonts w:ascii="Times New Roman" w:hAnsi="Times New Roman" w:cs="Times New Roman"/>
          <w:bCs/>
          <w:sz w:val="24"/>
          <w:szCs w:val="24"/>
        </w:rPr>
        <w:t xml:space="preserve"> к настоящей Учетной политике.</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2</w:t>
      </w:r>
      <w:r w:rsidR="00E169B9" w:rsidRPr="00E86148">
        <w:rPr>
          <w:rFonts w:ascii="Times New Roman" w:hAnsi="Times New Roman" w:cs="Times New Roman"/>
          <w:bCs/>
          <w:sz w:val="24"/>
          <w:szCs w:val="24"/>
        </w:rPr>
        <w:t>3</w:t>
      </w:r>
      <w:r w:rsidRPr="00E86148">
        <w:rPr>
          <w:rFonts w:ascii="Times New Roman" w:hAnsi="Times New Roman" w:cs="Times New Roman"/>
          <w:bCs/>
          <w:sz w:val="24"/>
          <w:szCs w:val="24"/>
        </w:rPr>
        <w:t xml:space="preserve">. Порядок отражения и признания в учете, порядок раскрытия в бухгалтерской (финансовой) отчетности событий после отчетной даты приведен в </w:t>
      </w:r>
      <w:hyperlink w:anchor="Par3341" w:history="1">
        <w:r w:rsidR="00026BA1" w:rsidRPr="00026BA1">
          <w:rPr>
            <w:rFonts w:ascii="Times New Roman" w:hAnsi="Times New Roman" w:cs="Times New Roman"/>
            <w:bCs/>
            <w:sz w:val="24"/>
            <w:szCs w:val="24"/>
          </w:rPr>
          <w:t>Приложении №11</w:t>
        </w:r>
      </w:hyperlink>
      <w:r w:rsidR="00F6112D">
        <w:rPr>
          <w:rFonts w:ascii="Times New Roman" w:hAnsi="Times New Roman" w:cs="Times New Roman"/>
          <w:bCs/>
          <w:sz w:val="24"/>
          <w:szCs w:val="24"/>
        </w:rPr>
        <w:t xml:space="preserve"> к настоящей Учетной политике.</w:t>
      </w:r>
    </w:p>
    <w:p w:rsidR="00CC2AF2" w:rsidRPr="00D8361F" w:rsidRDefault="00E169B9"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2</w:t>
      </w:r>
      <w:r w:rsidR="00026BA1">
        <w:rPr>
          <w:rFonts w:ascii="Times New Roman" w:hAnsi="Times New Roman" w:cs="Times New Roman"/>
          <w:bCs/>
          <w:sz w:val="24"/>
          <w:szCs w:val="24"/>
        </w:rPr>
        <w:t>4</w:t>
      </w:r>
      <w:r w:rsidR="00CC2AF2" w:rsidRPr="00E86148">
        <w:rPr>
          <w:rFonts w:ascii="Times New Roman" w:hAnsi="Times New Roman" w:cs="Times New Roman"/>
          <w:bCs/>
          <w:sz w:val="24"/>
          <w:szCs w:val="24"/>
        </w:rPr>
        <w:t>. Построчный перевод первичных учетных документов, составленных на иных языках, на русский язык производится путем заключения договоров на предоставление услуг по переводу со специализированными организациями.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1"/>
        <w:rPr>
          <w:rFonts w:ascii="Times New Roman" w:hAnsi="Times New Roman" w:cs="Times New Roman"/>
          <w:b/>
          <w:bCs/>
          <w:sz w:val="24"/>
          <w:szCs w:val="24"/>
        </w:rPr>
      </w:pPr>
      <w:r w:rsidRPr="00E86148">
        <w:rPr>
          <w:rFonts w:ascii="Times New Roman" w:hAnsi="Times New Roman" w:cs="Times New Roman"/>
          <w:b/>
          <w:bCs/>
          <w:sz w:val="24"/>
          <w:szCs w:val="24"/>
        </w:rPr>
        <w:lastRenderedPageBreak/>
        <w:t>II. Методическая часть</w:t>
      </w:r>
    </w:p>
    <w:p w:rsidR="00D8361F" w:rsidRDefault="00B729A3"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eastAsia="Times New Roman" w:hAnsi="Times New Roman" w:cs="Times New Roman"/>
          <w:bCs/>
          <w:iCs/>
          <w:color w:val="000000"/>
          <w:sz w:val="24"/>
          <w:szCs w:val="24"/>
          <w:lang w:eastAsia="ru-RU"/>
        </w:rPr>
        <w:t>1. Учет нефинансовых активов</w:t>
      </w:r>
    </w:p>
    <w:p w:rsidR="00D8361F" w:rsidRDefault="00B729A3"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2.</w:t>
      </w:r>
      <w:r w:rsidR="006D55A8" w:rsidRPr="00E86148">
        <w:rPr>
          <w:rFonts w:ascii="Times New Roman" w:hAnsi="Times New Roman" w:cs="Times New Roman"/>
          <w:bCs/>
          <w:sz w:val="24"/>
          <w:szCs w:val="24"/>
        </w:rPr>
        <w:t xml:space="preserve"> </w:t>
      </w:r>
      <w:r w:rsidR="00CC2AF2" w:rsidRPr="00E86148">
        <w:rPr>
          <w:rFonts w:ascii="Times New Roman" w:hAnsi="Times New Roman" w:cs="Times New Roman"/>
          <w:bCs/>
          <w:sz w:val="24"/>
          <w:szCs w:val="24"/>
        </w:rPr>
        <w:t>Учет основных средств</w:t>
      </w:r>
    </w:p>
    <w:p w:rsidR="00D8361F" w:rsidRDefault="00B729A3"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3.</w:t>
      </w:r>
      <w:r w:rsidR="006D55A8" w:rsidRPr="00E86148">
        <w:rPr>
          <w:rFonts w:ascii="Times New Roman" w:hAnsi="Times New Roman" w:cs="Times New Roman"/>
          <w:bCs/>
          <w:sz w:val="24"/>
          <w:szCs w:val="24"/>
        </w:rPr>
        <w:t xml:space="preserve"> </w:t>
      </w:r>
      <w:r w:rsidR="0027031F" w:rsidRPr="00E86148">
        <w:rPr>
          <w:rFonts w:ascii="Times New Roman" w:hAnsi="Times New Roman" w:cs="Times New Roman"/>
          <w:bCs/>
          <w:sz w:val="24"/>
          <w:szCs w:val="24"/>
        </w:rPr>
        <w:t>Учет нематериальных активов</w:t>
      </w:r>
    </w:p>
    <w:p w:rsidR="00D8361F" w:rsidRDefault="006D55A8"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4. Амортизация</w:t>
      </w:r>
    </w:p>
    <w:p w:rsidR="00D8361F" w:rsidRDefault="00B729A3"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5</w:t>
      </w:r>
      <w:r w:rsidR="008E7675">
        <w:rPr>
          <w:rFonts w:ascii="Times New Roman" w:hAnsi="Times New Roman" w:cs="Times New Roman"/>
          <w:bCs/>
          <w:sz w:val="24"/>
          <w:szCs w:val="24"/>
        </w:rPr>
        <w:t>.</w:t>
      </w:r>
      <w:r w:rsidR="006D55A8" w:rsidRPr="00E86148">
        <w:rPr>
          <w:rFonts w:ascii="Times New Roman" w:hAnsi="Times New Roman" w:cs="Times New Roman"/>
          <w:bCs/>
          <w:sz w:val="24"/>
          <w:szCs w:val="24"/>
        </w:rPr>
        <w:t xml:space="preserve"> </w:t>
      </w:r>
      <w:r w:rsidR="00CC2AF2" w:rsidRPr="00E86148">
        <w:rPr>
          <w:rFonts w:ascii="Times New Roman" w:hAnsi="Times New Roman" w:cs="Times New Roman"/>
          <w:bCs/>
          <w:sz w:val="24"/>
          <w:szCs w:val="24"/>
        </w:rPr>
        <w:t xml:space="preserve">Учет материальных запасов </w:t>
      </w:r>
    </w:p>
    <w:p w:rsidR="00D8361F" w:rsidRDefault="00B729A3"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w:t>
      </w:r>
      <w:r w:rsidR="006D55A8" w:rsidRPr="00E86148">
        <w:rPr>
          <w:rFonts w:ascii="Times New Roman" w:hAnsi="Times New Roman" w:cs="Times New Roman"/>
          <w:bCs/>
          <w:sz w:val="24"/>
          <w:szCs w:val="24"/>
        </w:rPr>
        <w:t xml:space="preserve"> </w:t>
      </w:r>
      <w:r w:rsidR="00CC2AF2" w:rsidRPr="00E86148">
        <w:rPr>
          <w:rFonts w:ascii="Times New Roman" w:hAnsi="Times New Roman" w:cs="Times New Roman"/>
          <w:bCs/>
          <w:sz w:val="24"/>
          <w:szCs w:val="24"/>
        </w:rPr>
        <w:t xml:space="preserve">Учет затрат на изготовление готовой продукции, выполнение работ, оказание услуг </w:t>
      </w:r>
    </w:p>
    <w:p w:rsidR="00D8361F" w:rsidRDefault="00B729A3"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7</w:t>
      </w:r>
      <w:r w:rsidR="00CC2AF2" w:rsidRPr="00E86148">
        <w:rPr>
          <w:rFonts w:ascii="Times New Roman" w:hAnsi="Times New Roman" w:cs="Times New Roman"/>
          <w:bCs/>
          <w:sz w:val="24"/>
          <w:szCs w:val="24"/>
        </w:rPr>
        <w:t>.</w:t>
      </w:r>
      <w:r w:rsidR="006D55A8" w:rsidRPr="00E86148">
        <w:rPr>
          <w:rFonts w:ascii="Times New Roman" w:hAnsi="Times New Roman" w:cs="Times New Roman"/>
          <w:bCs/>
          <w:sz w:val="24"/>
          <w:szCs w:val="24"/>
        </w:rPr>
        <w:t xml:space="preserve"> </w:t>
      </w:r>
      <w:r w:rsidR="00CC2AF2" w:rsidRPr="00E86148">
        <w:rPr>
          <w:rFonts w:ascii="Times New Roman" w:hAnsi="Times New Roman" w:cs="Times New Roman"/>
          <w:bCs/>
          <w:sz w:val="24"/>
          <w:szCs w:val="24"/>
        </w:rPr>
        <w:t xml:space="preserve">Учет денежных средств и денежных документов </w:t>
      </w:r>
    </w:p>
    <w:p w:rsidR="00D8361F" w:rsidRDefault="00B729A3"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8</w:t>
      </w:r>
      <w:r w:rsidR="00CC2AF2" w:rsidRPr="00E86148">
        <w:rPr>
          <w:rFonts w:ascii="Times New Roman" w:hAnsi="Times New Roman" w:cs="Times New Roman"/>
          <w:bCs/>
          <w:sz w:val="24"/>
          <w:szCs w:val="24"/>
        </w:rPr>
        <w:t>.</w:t>
      </w:r>
      <w:r w:rsidR="006D55A8" w:rsidRPr="00E86148">
        <w:rPr>
          <w:rFonts w:ascii="Times New Roman" w:hAnsi="Times New Roman" w:cs="Times New Roman"/>
          <w:bCs/>
          <w:sz w:val="24"/>
          <w:szCs w:val="24"/>
        </w:rPr>
        <w:t xml:space="preserve"> </w:t>
      </w:r>
      <w:r w:rsidR="00CC2AF2" w:rsidRPr="00E86148">
        <w:rPr>
          <w:rFonts w:ascii="Times New Roman" w:hAnsi="Times New Roman" w:cs="Times New Roman"/>
          <w:bCs/>
          <w:sz w:val="24"/>
          <w:szCs w:val="24"/>
        </w:rPr>
        <w:t xml:space="preserve">Учет расчетов с дебиторами </w:t>
      </w:r>
      <w:r w:rsidR="00E169B9" w:rsidRPr="00E86148">
        <w:rPr>
          <w:rFonts w:ascii="Times New Roman" w:hAnsi="Times New Roman" w:cs="Times New Roman"/>
          <w:bCs/>
          <w:sz w:val="24"/>
          <w:szCs w:val="24"/>
        </w:rPr>
        <w:t>по доходам</w:t>
      </w:r>
    </w:p>
    <w:p w:rsidR="00D8361F" w:rsidRDefault="00B729A3"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9</w:t>
      </w:r>
      <w:r w:rsidR="00CC2AF2" w:rsidRPr="00E86148">
        <w:rPr>
          <w:rFonts w:ascii="Times New Roman" w:hAnsi="Times New Roman" w:cs="Times New Roman"/>
          <w:bCs/>
          <w:sz w:val="24"/>
          <w:szCs w:val="24"/>
        </w:rPr>
        <w:t>.</w:t>
      </w:r>
      <w:r w:rsidR="006D55A8" w:rsidRPr="00E86148">
        <w:rPr>
          <w:rFonts w:ascii="Times New Roman" w:hAnsi="Times New Roman" w:cs="Times New Roman"/>
          <w:bCs/>
          <w:sz w:val="24"/>
          <w:szCs w:val="24"/>
        </w:rPr>
        <w:t xml:space="preserve"> </w:t>
      </w:r>
      <w:r w:rsidR="008E7675">
        <w:rPr>
          <w:rFonts w:ascii="Times New Roman" w:hAnsi="Times New Roman" w:cs="Times New Roman"/>
          <w:bCs/>
          <w:sz w:val="24"/>
          <w:szCs w:val="24"/>
        </w:rPr>
        <w:t>Учет расчетов с учредителем</w:t>
      </w:r>
    </w:p>
    <w:p w:rsidR="00D8361F" w:rsidRDefault="00B729A3"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10</w:t>
      </w:r>
      <w:r w:rsidR="0027031F" w:rsidRPr="00E86148">
        <w:rPr>
          <w:rFonts w:ascii="Times New Roman" w:hAnsi="Times New Roman" w:cs="Times New Roman"/>
          <w:bCs/>
          <w:sz w:val="24"/>
          <w:szCs w:val="24"/>
        </w:rPr>
        <w:t>.</w:t>
      </w:r>
      <w:r w:rsidR="00CC2AF2" w:rsidRPr="00E86148">
        <w:rPr>
          <w:rFonts w:ascii="Times New Roman" w:hAnsi="Times New Roman" w:cs="Times New Roman"/>
          <w:bCs/>
          <w:sz w:val="24"/>
          <w:szCs w:val="24"/>
        </w:rPr>
        <w:t xml:space="preserve"> </w:t>
      </w:r>
      <w:r w:rsidR="008E7675">
        <w:rPr>
          <w:rFonts w:ascii="Times New Roman" w:hAnsi="Times New Roman" w:cs="Times New Roman"/>
          <w:bCs/>
          <w:sz w:val="24"/>
          <w:szCs w:val="24"/>
        </w:rPr>
        <w:t>Учет расчетов по обязательствам</w:t>
      </w:r>
    </w:p>
    <w:p w:rsidR="00D8361F" w:rsidRDefault="0027031F"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1</w:t>
      </w:r>
      <w:r w:rsidR="00B729A3" w:rsidRPr="00E86148">
        <w:rPr>
          <w:rFonts w:ascii="Times New Roman" w:hAnsi="Times New Roman" w:cs="Times New Roman"/>
          <w:bCs/>
          <w:sz w:val="24"/>
          <w:szCs w:val="24"/>
        </w:rPr>
        <w:t>1</w:t>
      </w:r>
      <w:r w:rsidR="00CC2AF2" w:rsidRPr="00E86148">
        <w:rPr>
          <w:rFonts w:ascii="Times New Roman" w:hAnsi="Times New Roman" w:cs="Times New Roman"/>
          <w:bCs/>
          <w:sz w:val="24"/>
          <w:szCs w:val="24"/>
        </w:rPr>
        <w:t xml:space="preserve">. Финансовый результат </w:t>
      </w:r>
    </w:p>
    <w:p w:rsidR="00D8361F" w:rsidRDefault="0027031F"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1</w:t>
      </w:r>
      <w:r w:rsidR="00B729A3" w:rsidRPr="00E86148">
        <w:rPr>
          <w:rFonts w:ascii="Times New Roman" w:hAnsi="Times New Roman" w:cs="Times New Roman"/>
          <w:bCs/>
          <w:sz w:val="24"/>
          <w:szCs w:val="24"/>
        </w:rPr>
        <w:t>2</w:t>
      </w:r>
      <w:r w:rsidR="006D55A8" w:rsidRPr="00E86148">
        <w:rPr>
          <w:rFonts w:ascii="Times New Roman" w:hAnsi="Times New Roman" w:cs="Times New Roman"/>
          <w:bCs/>
          <w:sz w:val="24"/>
          <w:szCs w:val="24"/>
        </w:rPr>
        <w:t>.</w:t>
      </w:r>
      <w:r w:rsidR="00CC2AF2" w:rsidRPr="00E86148">
        <w:rPr>
          <w:rFonts w:ascii="Times New Roman" w:hAnsi="Times New Roman" w:cs="Times New Roman"/>
          <w:bCs/>
          <w:sz w:val="24"/>
          <w:szCs w:val="24"/>
        </w:rPr>
        <w:t xml:space="preserve"> Санкционирование расходов </w:t>
      </w:r>
    </w:p>
    <w:p w:rsidR="00D8361F" w:rsidRDefault="00CC2AF2"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1</w:t>
      </w:r>
      <w:r w:rsidR="00B729A3" w:rsidRPr="00E86148">
        <w:rPr>
          <w:rFonts w:ascii="Times New Roman" w:hAnsi="Times New Roman" w:cs="Times New Roman"/>
          <w:bCs/>
          <w:sz w:val="24"/>
          <w:szCs w:val="24"/>
        </w:rPr>
        <w:t>3</w:t>
      </w:r>
      <w:r w:rsidRPr="00E86148">
        <w:rPr>
          <w:rFonts w:ascii="Times New Roman" w:hAnsi="Times New Roman" w:cs="Times New Roman"/>
          <w:bCs/>
          <w:sz w:val="24"/>
          <w:szCs w:val="24"/>
        </w:rPr>
        <w:t>.</w:t>
      </w:r>
      <w:r w:rsidR="006D55A8" w:rsidRPr="00E86148">
        <w:rPr>
          <w:rFonts w:ascii="Times New Roman" w:hAnsi="Times New Roman" w:cs="Times New Roman"/>
          <w:bCs/>
          <w:sz w:val="24"/>
          <w:szCs w:val="24"/>
        </w:rPr>
        <w:t xml:space="preserve"> </w:t>
      </w:r>
      <w:r w:rsidRPr="00E86148">
        <w:rPr>
          <w:rFonts w:ascii="Times New Roman" w:hAnsi="Times New Roman" w:cs="Times New Roman"/>
          <w:bCs/>
          <w:sz w:val="24"/>
          <w:szCs w:val="24"/>
        </w:rPr>
        <w:t>Порядок учета на забалансовых счетах</w:t>
      </w:r>
    </w:p>
    <w:p w:rsidR="00D8361F" w:rsidRDefault="003F3C64"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14.</w:t>
      </w:r>
      <w:r w:rsidR="00D233C0" w:rsidRPr="00E86148">
        <w:rPr>
          <w:rFonts w:ascii="Times New Roman" w:hAnsi="Times New Roman" w:cs="Times New Roman"/>
          <w:bCs/>
          <w:sz w:val="24"/>
          <w:szCs w:val="24"/>
        </w:rPr>
        <w:t xml:space="preserve"> Порядок обработки учетной информации, регистров учета и хранения документов</w:t>
      </w:r>
    </w:p>
    <w:p w:rsidR="00D8361F" w:rsidRDefault="005D0814"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1</w:t>
      </w:r>
      <w:r w:rsidR="003F3C64" w:rsidRPr="00E86148">
        <w:rPr>
          <w:rFonts w:ascii="Times New Roman" w:hAnsi="Times New Roman" w:cs="Times New Roman"/>
          <w:bCs/>
          <w:sz w:val="24"/>
          <w:szCs w:val="24"/>
        </w:rPr>
        <w:t>5</w:t>
      </w:r>
      <w:r w:rsidRPr="00E86148">
        <w:rPr>
          <w:rFonts w:ascii="Times New Roman" w:hAnsi="Times New Roman" w:cs="Times New Roman"/>
          <w:bCs/>
          <w:sz w:val="24"/>
          <w:szCs w:val="24"/>
        </w:rPr>
        <w:t>.</w:t>
      </w:r>
      <w:r w:rsidR="006D55A8" w:rsidRPr="00E86148">
        <w:rPr>
          <w:rFonts w:ascii="Times New Roman" w:hAnsi="Times New Roman" w:cs="Times New Roman"/>
          <w:bCs/>
          <w:sz w:val="24"/>
          <w:szCs w:val="24"/>
        </w:rPr>
        <w:t xml:space="preserve"> </w:t>
      </w:r>
      <w:r w:rsidRPr="00E86148">
        <w:rPr>
          <w:rFonts w:ascii="Times New Roman" w:hAnsi="Times New Roman" w:cs="Times New Roman"/>
          <w:bCs/>
          <w:sz w:val="24"/>
          <w:szCs w:val="24"/>
        </w:rPr>
        <w:t>Непроизводственные активы</w:t>
      </w:r>
    </w:p>
    <w:p w:rsidR="005D0814" w:rsidRPr="00D8361F" w:rsidRDefault="005D0814"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1</w:t>
      </w:r>
      <w:r w:rsidR="003F3C64" w:rsidRPr="00E86148">
        <w:rPr>
          <w:rFonts w:ascii="Times New Roman" w:hAnsi="Times New Roman" w:cs="Times New Roman"/>
          <w:bCs/>
          <w:sz w:val="24"/>
          <w:szCs w:val="24"/>
        </w:rPr>
        <w:t>6</w:t>
      </w:r>
      <w:r w:rsidRPr="00E86148">
        <w:rPr>
          <w:rFonts w:ascii="Times New Roman" w:hAnsi="Times New Roman" w:cs="Times New Roman"/>
          <w:bCs/>
          <w:sz w:val="24"/>
          <w:szCs w:val="24"/>
        </w:rPr>
        <w:t>.</w:t>
      </w:r>
      <w:r w:rsidR="006D55A8" w:rsidRPr="00E86148">
        <w:rPr>
          <w:rFonts w:ascii="Times New Roman" w:hAnsi="Times New Roman" w:cs="Times New Roman"/>
          <w:bCs/>
          <w:sz w:val="24"/>
          <w:szCs w:val="24"/>
        </w:rPr>
        <w:t xml:space="preserve"> </w:t>
      </w:r>
      <w:r w:rsidRPr="00E86148">
        <w:rPr>
          <w:rFonts w:ascii="Times New Roman" w:hAnsi="Times New Roman" w:cs="Times New Roman"/>
          <w:bCs/>
          <w:sz w:val="24"/>
          <w:szCs w:val="24"/>
        </w:rPr>
        <w:t>Изменения учетной политики</w:t>
      </w:r>
    </w:p>
    <w:p w:rsidR="00CC2AF2" w:rsidRPr="00E86148" w:rsidRDefault="00CC2AF2" w:rsidP="00E86148">
      <w:pPr>
        <w:autoSpaceDE w:val="0"/>
        <w:autoSpaceDN w:val="0"/>
        <w:adjustRightInd w:val="0"/>
        <w:spacing w:after="0"/>
        <w:ind w:firstLine="539"/>
        <w:jc w:val="both"/>
        <w:rPr>
          <w:rFonts w:ascii="Times New Roman" w:hAnsi="Times New Roman" w:cs="Times New Roman"/>
          <w:bCs/>
          <w:sz w:val="24"/>
          <w:szCs w:val="24"/>
        </w:rPr>
      </w:pPr>
    </w:p>
    <w:p w:rsidR="00F12BBE" w:rsidRPr="00E86148" w:rsidRDefault="007B752C" w:rsidP="007B752C">
      <w:pPr>
        <w:pStyle w:val="a3"/>
        <w:spacing w:after="0"/>
        <w:ind w:left="732"/>
        <w:jc w:val="center"/>
        <w:outlineLvl w:val="1"/>
        <w:rPr>
          <w:rFonts w:ascii="Times New Roman" w:eastAsia="Times New Roman" w:hAnsi="Times New Roman" w:cs="Times New Roman"/>
          <w:b/>
          <w:bCs/>
          <w:iCs/>
          <w:color w:val="000000"/>
          <w:sz w:val="24"/>
          <w:szCs w:val="24"/>
          <w:lang w:eastAsia="ru-RU"/>
        </w:rPr>
      </w:pPr>
      <w:bookmarkStart w:id="2" w:name="Par219"/>
      <w:bookmarkEnd w:id="2"/>
      <w:r>
        <w:rPr>
          <w:rFonts w:ascii="Times New Roman" w:eastAsia="Times New Roman" w:hAnsi="Times New Roman" w:cs="Times New Roman"/>
          <w:b/>
          <w:bCs/>
          <w:iCs/>
          <w:color w:val="000000"/>
          <w:sz w:val="24"/>
          <w:szCs w:val="24"/>
          <w:lang w:eastAsia="ru-RU"/>
        </w:rPr>
        <w:t xml:space="preserve">1. </w:t>
      </w:r>
      <w:r w:rsidR="00B729A3" w:rsidRPr="00E86148">
        <w:rPr>
          <w:rFonts w:ascii="Times New Roman" w:eastAsia="Times New Roman" w:hAnsi="Times New Roman" w:cs="Times New Roman"/>
          <w:b/>
          <w:bCs/>
          <w:iCs/>
          <w:color w:val="000000"/>
          <w:sz w:val="24"/>
          <w:szCs w:val="24"/>
          <w:lang w:eastAsia="ru-RU"/>
        </w:rPr>
        <w:t>Учет нефинансовых активов</w:t>
      </w:r>
    </w:p>
    <w:p w:rsidR="00D8361F" w:rsidRDefault="00826609" w:rsidP="00D8361F">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w:t>
      </w:r>
      <w:r w:rsidR="00B729A3" w:rsidRPr="00E86148">
        <w:rPr>
          <w:rFonts w:ascii="Times New Roman" w:eastAsia="Times New Roman" w:hAnsi="Times New Roman" w:cs="Times New Roman"/>
          <w:sz w:val="24"/>
          <w:szCs w:val="24"/>
          <w:lang w:eastAsia="ru-RU"/>
        </w:rPr>
        <w:t>.1. Выдача и использование доверенностей на получение товарно-материальных ценностей (далее - ТМЦ) осуществляется в соответствии с Положением о порядке выдачи и использования доверенностей</w:t>
      </w:r>
      <w:r w:rsidR="006D55A8" w:rsidRPr="00E86148">
        <w:rPr>
          <w:rFonts w:ascii="Times New Roman" w:eastAsia="Times New Roman" w:hAnsi="Times New Roman" w:cs="Times New Roman"/>
          <w:sz w:val="24"/>
          <w:szCs w:val="24"/>
          <w:lang w:eastAsia="ru-RU"/>
        </w:rPr>
        <w:t xml:space="preserve"> на получение ТМЦ</w:t>
      </w:r>
      <w:r w:rsidR="00B729A3" w:rsidRPr="00E86148">
        <w:rPr>
          <w:rFonts w:ascii="Times New Roman" w:eastAsia="Times New Roman" w:hAnsi="Times New Roman" w:cs="Times New Roman"/>
          <w:sz w:val="24"/>
          <w:szCs w:val="24"/>
          <w:lang w:eastAsia="ru-RU"/>
        </w:rPr>
        <w:t>. Данным положением также определяется перечень должностных лиц, имеющих право:</w:t>
      </w:r>
    </w:p>
    <w:p w:rsidR="00D8361F" w:rsidRDefault="00D8361F" w:rsidP="00D8361F">
      <w:pPr>
        <w:tabs>
          <w:tab w:val="left" w:pos="426"/>
        </w:tabs>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доверенностей; </w:t>
      </w:r>
    </w:p>
    <w:p w:rsidR="00D8361F" w:rsidRDefault="00D8361F" w:rsidP="00D8361F">
      <w:pPr>
        <w:tabs>
          <w:tab w:val="left" w:pos="426"/>
        </w:tabs>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получения доверенностей.</w:t>
      </w:r>
    </w:p>
    <w:p w:rsidR="00D8361F" w:rsidRDefault="00826609" w:rsidP="00D8361F">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w:t>
      </w:r>
      <w:r w:rsidR="00B729A3" w:rsidRPr="00E86148">
        <w:rPr>
          <w:rFonts w:ascii="Times New Roman" w:eastAsia="Times New Roman" w:hAnsi="Times New Roman" w:cs="Times New Roman"/>
          <w:sz w:val="24"/>
          <w:szCs w:val="24"/>
          <w:lang w:eastAsia="ru-RU"/>
        </w:rPr>
        <w:t>.2. При поступлении объектов нефинансовых активов по договорам дарения (пожертвования) от юридических и физических лиц, оприходовании излишков, выявленных при инвентаризации, поступлении объектов имущества от разукомплектации (частичной ликвидации) иных объектов нефинансовых активов, а также при начислении задолженности по недостаче нефинансовых активов оценочная стоимость нефинансовых активов определяется комиссией по поступлению и выб</w:t>
      </w:r>
      <w:r w:rsidR="00D8361F">
        <w:rPr>
          <w:rFonts w:ascii="Times New Roman" w:eastAsia="Times New Roman" w:hAnsi="Times New Roman" w:cs="Times New Roman"/>
          <w:sz w:val="24"/>
          <w:szCs w:val="24"/>
          <w:lang w:eastAsia="ru-RU"/>
        </w:rPr>
        <w:t>ытию активов следующим способом:</w:t>
      </w:r>
    </w:p>
    <w:p w:rsidR="00D8361F" w:rsidRDefault="00B729A3" w:rsidP="00D8361F">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 для объектов недвижимости, подлежащих государственной регистрации - на основании оценки, произведенной в соответствии с положениями </w:t>
      </w:r>
      <w:hyperlink r:id="rId31" w:tooltip="Открыть документ в системе Гарант" w:history="1">
        <w:r w:rsidRPr="00E86148">
          <w:rPr>
            <w:rFonts w:ascii="Times New Roman" w:eastAsia="Times New Roman" w:hAnsi="Times New Roman" w:cs="Times New Roman"/>
            <w:color w:val="000000"/>
            <w:sz w:val="24"/>
            <w:szCs w:val="24"/>
            <w:lang w:eastAsia="ru-RU"/>
          </w:rPr>
          <w:t>Федерального закона</w:t>
        </w:r>
      </w:hyperlink>
      <w:r w:rsidRPr="00E86148">
        <w:rPr>
          <w:rFonts w:ascii="Times New Roman" w:eastAsia="Times New Roman" w:hAnsi="Times New Roman" w:cs="Times New Roman"/>
          <w:sz w:val="24"/>
          <w:szCs w:val="24"/>
          <w:lang w:eastAsia="ru-RU"/>
        </w:rPr>
        <w:t xml:space="preserve"> от 29.07.1998 г. </w:t>
      </w:r>
      <w:r w:rsidR="007B752C">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135-ФЗ "Об оценочной деятельности в Российской Федерации".</w:t>
      </w:r>
    </w:p>
    <w:p w:rsidR="00D8361F" w:rsidRDefault="00B729A3" w:rsidP="00D8361F">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 для иных объектов (ранее не эксп</w:t>
      </w:r>
      <w:r w:rsidR="007B752C">
        <w:rPr>
          <w:rFonts w:ascii="Times New Roman" w:eastAsia="Times New Roman" w:hAnsi="Times New Roman" w:cs="Times New Roman"/>
          <w:sz w:val="24"/>
          <w:szCs w:val="24"/>
          <w:lang w:eastAsia="ru-RU"/>
        </w:rPr>
        <w:t>луатировавшихся) - на основании д</w:t>
      </w:r>
      <w:r w:rsidRPr="00E86148">
        <w:rPr>
          <w:rFonts w:ascii="Times New Roman" w:eastAsia="Times New Roman" w:hAnsi="Times New Roman" w:cs="Times New Roman"/>
          <w:sz w:val="24"/>
          <w:szCs w:val="24"/>
          <w:lang w:eastAsia="ru-RU"/>
        </w:rPr>
        <w:t>анных о ценах на аналогичные материальные ценности, полученных в письменной форм</w:t>
      </w:r>
      <w:r w:rsidR="00D8361F">
        <w:rPr>
          <w:rFonts w:ascii="Times New Roman" w:eastAsia="Times New Roman" w:hAnsi="Times New Roman" w:cs="Times New Roman"/>
          <w:sz w:val="24"/>
          <w:szCs w:val="24"/>
          <w:lang w:eastAsia="ru-RU"/>
        </w:rPr>
        <w:t>е от организаций-изготовителей.</w:t>
      </w:r>
    </w:p>
    <w:p w:rsidR="00D8361F" w:rsidRDefault="00B729A3" w:rsidP="00D8361F">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 для иных объектов (бывших в эксплуатации) - на основании</w:t>
      </w:r>
      <w:r w:rsidR="007B752C">
        <w:rPr>
          <w:rFonts w:ascii="Times New Roman" w:eastAsia="Times New Roman" w:hAnsi="Times New Roman" w:cs="Times New Roman"/>
          <w:sz w:val="24"/>
          <w:szCs w:val="24"/>
          <w:lang w:eastAsia="ru-RU"/>
        </w:rPr>
        <w:t xml:space="preserve"> д</w:t>
      </w:r>
      <w:r w:rsidRPr="00E86148">
        <w:rPr>
          <w:rFonts w:ascii="Times New Roman" w:eastAsia="Times New Roman" w:hAnsi="Times New Roman" w:cs="Times New Roman"/>
          <w:sz w:val="24"/>
          <w:szCs w:val="24"/>
          <w:lang w:eastAsia="ru-RU"/>
        </w:rPr>
        <w:t xml:space="preserve">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w:t>
      </w:r>
      <w:r w:rsidR="00D8361F">
        <w:rPr>
          <w:rFonts w:ascii="Times New Roman" w:eastAsia="Times New Roman" w:hAnsi="Times New Roman" w:cs="Times New Roman"/>
          <w:sz w:val="24"/>
          <w:szCs w:val="24"/>
          <w:lang w:eastAsia="ru-RU"/>
        </w:rPr>
        <w:t>состояния оцениваемого объекта.</w:t>
      </w:r>
    </w:p>
    <w:p w:rsidR="00D8361F" w:rsidRDefault="00826609" w:rsidP="00D8361F">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w:t>
      </w:r>
      <w:r w:rsidR="00B729A3" w:rsidRPr="00E86148">
        <w:rPr>
          <w:rFonts w:ascii="Times New Roman" w:eastAsia="Times New Roman" w:hAnsi="Times New Roman" w:cs="Times New Roman"/>
          <w:sz w:val="24"/>
          <w:szCs w:val="24"/>
          <w:lang w:eastAsia="ru-RU"/>
        </w:rPr>
        <w:t>.3. При частичной ликвидации объекта нефинансовых активов расчет стоимости ликвидируемой части объекта осуществляется исходя из стоимости отдельных предметов, входящих в состав сложных объектов основных средств.</w:t>
      </w:r>
    </w:p>
    <w:p w:rsidR="00D8361F" w:rsidRDefault="00826609" w:rsidP="00D8361F">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w:t>
      </w:r>
      <w:r w:rsidR="00B729A3" w:rsidRPr="00E86148">
        <w:rPr>
          <w:rFonts w:ascii="Times New Roman" w:eastAsia="Times New Roman" w:hAnsi="Times New Roman" w:cs="Times New Roman"/>
          <w:sz w:val="24"/>
          <w:szCs w:val="24"/>
          <w:lang w:eastAsia="ru-RU"/>
        </w:rPr>
        <w:t>.4. Операции по движению нефинансовых активов между аналитическими группами 20 "Особо ценное движимое имущество учреждения" и 30 "Иное движимое имущество учреждения" отражаются в учете как внутреннее пе</w:t>
      </w:r>
      <w:r w:rsidR="007B752C">
        <w:rPr>
          <w:rFonts w:ascii="Times New Roman" w:eastAsia="Times New Roman" w:hAnsi="Times New Roman" w:cs="Times New Roman"/>
          <w:sz w:val="24"/>
          <w:szCs w:val="24"/>
          <w:lang w:eastAsia="ru-RU"/>
        </w:rPr>
        <w:t>ремещение нефинансовых активов.</w:t>
      </w:r>
    </w:p>
    <w:p w:rsidR="00815428" w:rsidRDefault="00826609" w:rsidP="00D8361F">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w:t>
      </w:r>
      <w:r w:rsidR="00B729A3" w:rsidRPr="00E86148">
        <w:rPr>
          <w:rFonts w:ascii="Times New Roman" w:eastAsia="Times New Roman" w:hAnsi="Times New Roman" w:cs="Times New Roman"/>
          <w:sz w:val="24"/>
          <w:szCs w:val="24"/>
          <w:lang w:eastAsia="ru-RU"/>
        </w:rPr>
        <w:t>.5. 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w:t>
      </w:r>
      <w:r w:rsidR="007B752C">
        <w:rPr>
          <w:rFonts w:ascii="Times New Roman" w:eastAsia="Times New Roman" w:hAnsi="Times New Roman" w:cs="Times New Roman"/>
          <w:sz w:val="24"/>
          <w:szCs w:val="24"/>
          <w:lang w:eastAsia="ru-RU"/>
        </w:rPr>
        <w:t xml:space="preserve"> их дальнейшего использования. </w:t>
      </w:r>
      <w:r w:rsidR="00B729A3" w:rsidRPr="00E86148">
        <w:rPr>
          <w:rFonts w:ascii="Times New Roman" w:eastAsia="Times New Roman" w:hAnsi="Times New Roman" w:cs="Times New Roman"/>
          <w:sz w:val="24"/>
          <w:szCs w:val="24"/>
          <w:lang w:eastAsia="ru-RU"/>
        </w:rPr>
        <w:t xml:space="preserve">Перевод таких объектов имущества на </w:t>
      </w:r>
      <w:r w:rsidR="00B729A3" w:rsidRPr="00E86148">
        <w:rPr>
          <w:rFonts w:ascii="Times New Roman" w:eastAsia="Times New Roman" w:hAnsi="Times New Roman" w:cs="Times New Roman"/>
          <w:sz w:val="24"/>
          <w:szCs w:val="24"/>
          <w:lang w:eastAsia="ru-RU"/>
        </w:rPr>
        <w:lastRenderedPageBreak/>
        <w:t>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r w:rsidR="007B752C">
        <w:rPr>
          <w:rFonts w:ascii="Times New Roman" w:eastAsia="Times New Roman" w:hAnsi="Times New Roman" w:cs="Times New Roman"/>
          <w:sz w:val="24"/>
          <w:szCs w:val="24"/>
          <w:lang w:eastAsia="ru-RU"/>
        </w:rPr>
        <w:t xml:space="preserve"> о</w:t>
      </w:r>
      <w:r w:rsidR="00B729A3" w:rsidRPr="00E86148">
        <w:rPr>
          <w:rFonts w:ascii="Times New Roman" w:eastAsia="Times New Roman" w:hAnsi="Times New Roman" w:cs="Times New Roman"/>
          <w:sz w:val="24"/>
          <w:szCs w:val="24"/>
          <w:lang w:eastAsia="ru-RU"/>
        </w:rPr>
        <w:t>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w:t>
      </w:r>
      <w:r w:rsidR="00597A90">
        <w:rPr>
          <w:rFonts w:ascii="Times New Roman" w:eastAsia="Times New Roman" w:hAnsi="Times New Roman" w:cs="Times New Roman"/>
          <w:sz w:val="24"/>
          <w:szCs w:val="24"/>
          <w:lang w:eastAsia="ru-RU"/>
        </w:rPr>
        <w:t>яться за счет средств субсидий)</w:t>
      </w:r>
      <w:r w:rsidR="00815428">
        <w:rPr>
          <w:rFonts w:ascii="Times New Roman" w:eastAsia="Times New Roman" w:hAnsi="Times New Roman" w:cs="Times New Roman"/>
          <w:sz w:val="24"/>
          <w:szCs w:val="24"/>
          <w:lang w:eastAsia="ru-RU"/>
        </w:rPr>
        <w:t>.</w:t>
      </w:r>
    </w:p>
    <w:p w:rsidR="00B729A3" w:rsidRPr="00E86148" w:rsidRDefault="00815428" w:rsidP="00D8361F">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Нефинансовые активы, приобретенные (созданные) за счет средств</w:t>
      </w:r>
      <w:r w:rsidRPr="00597A90">
        <w:rPr>
          <w:rFonts w:ascii="Times New Roman" w:eastAsia="Times New Roman" w:hAnsi="Times New Roman" w:cs="Times New Roman"/>
          <w:sz w:val="24"/>
          <w:szCs w:val="24"/>
          <w:lang w:eastAsia="ru-RU"/>
        </w:rPr>
        <w:t xml:space="preserve"> </w:t>
      </w:r>
      <w:r w:rsidR="00597A90" w:rsidRPr="00597A90">
        <w:rPr>
          <w:rFonts w:ascii="Times New Roman" w:eastAsia="Times New Roman" w:hAnsi="Times New Roman" w:cs="Times New Roman"/>
          <w:sz w:val="24"/>
          <w:szCs w:val="24"/>
          <w:lang w:eastAsia="ru-RU"/>
        </w:rPr>
        <w:t>5 "Субсидии на иные цели", подлежат отражению в учете с указанием кода вида деятельности (финансового обеспечения) 4 "Субсидии на выполнение государственного (муниципального) задания". Наличие остатков по счетам 5 10</w:t>
      </w:r>
      <w:r>
        <w:rPr>
          <w:rFonts w:ascii="Times New Roman" w:eastAsia="Times New Roman" w:hAnsi="Times New Roman" w:cs="Times New Roman"/>
          <w:sz w:val="24"/>
          <w:szCs w:val="24"/>
          <w:lang w:eastAsia="ru-RU"/>
        </w:rPr>
        <w:t>5</w:t>
      </w:r>
      <w:r w:rsidR="00597A90" w:rsidRPr="00597A90">
        <w:rPr>
          <w:rFonts w:ascii="Times New Roman" w:eastAsia="Times New Roman" w:hAnsi="Times New Roman" w:cs="Times New Roman"/>
          <w:sz w:val="24"/>
          <w:szCs w:val="24"/>
          <w:lang w:eastAsia="ru-RU"/>
        </w:rPr>
        <w:t xml:space="preserve"> 00 000 не допускается.</w:t>
      </w:r>
    </w:p>
    <w:p w:rsidR="00B729A3" w:rsidRPr="00E86148" w:rsidRDefault="00B729A3" w:rsidP="00E86148">
      <w:pPr>
        <w:autoSpaceDE w:val="0"/>
        <w:autoSpaceDN w:val="0"/>
        <w:adjustRightInd w:val="0"/>
        <w:spacing w:after="0"/>
        <w:jc w:val="center"/>
        <w:outlineLvl w:val="2"/>
        <w:rPr>
          <w:rFonts w:ascii="Times New Roman" w:hAnsi="Times New Roman" w:cs="Times New Roman"/>
          <w:bCs/>
          <w:sz w:val="24"/>
          <w:szCs w:val="24"/>
        </w:rPr>
      </w:pPr>
    </w:p>
    <w:p w:rsidR="00CC2AF2" w:rsidRPr="00E86148" w:rsidRDefault="00826609" w:rsidP="00E86148">
      <w:pPr>
        <w:autoSpaceDE w:val="0"/>
        <w:autoSpaceDN w:val="0"/>
        <w:adjustRightInd w:val="0"/>
        <w:spacing w:after="0"/>
        <w:jc w:val="center"/>
        <w:outlineLvl w:val="2"/>
        <w:rPr>
          <w:rFonts w:ascii="Times New Roman" w:hAnsi="Times New Roman" w:cs="Times New Roman"/>
          <w:b/>
          <w:bCs/>
          <w:i/>
          <w:sz w:val="24"/>
          <w:szCs w:val="24"/>
        </w:rPr>
      </w:pPr>
      <w:r w:rsidRPr="00E86148">
        <w:rPr>
          <w:rFonts w:ascii="Times New Roman" w:hAnsi="Times New Roman" w:cs="Times New Roman"/>
          <w:b/>
          <w:bCs/>
          <w:i/>
          <w:sz w:val="24"/>
          <w:szCs w:val="24"/>
        </w:rPr>
        <w:t>2</w:t>
      </w:r>
      <w:r w:rsidR="00CC2AF2" w:rsidRPr="00E86148">
        <w:rPr>
          <w:rFonts w:ascii="Times New Roman" w:hAnsi="Times New Roman" w:cs="Times New Roman"/>
          <w:b/>
          <w:bCs/>
          <w:i/>
          <w:sz w:val="24"/>
          <w:szCs w:val="24"/>
        </w:rPr>
        <w:t>. Учет основных средств</w:t>
      </w:r>
    </w:p>
    <w:p w:rsidR="00D8361F" w:rsidRDefault="00826609"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w:t>
      </w:r>
      <w:r w:rsidR="00CC2AF2" w:rsidRPr="00E86148">
        <w:rPr>
          <w:rFonts w:ascii="Times New Roman" w:hAnsi="Times New Roman" w:cs="Times New Roman"/>
          <w:bCs/>
          <w:sz w:val="24"/>
          <w:szCs w:val="24"/>
        </w:rPr>
        <w:t xml:space="preserve">.1. 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в соответствии с </w:t>
      </w:r>
      <w:hyperlink r:id="rId32" w:history="1">
        <w:r w:rsidR="00CC2AF2" w:rsidRPr="00E86148">
          <w:rPr>
            <w:rFonts w:ascii="Times New Roman" w:hAnsi="Times New Roman" w:cs="Times New Roman"/>
            <w:bCs/>
            <w:sz w:val="24"/>
            <w:szCs w:val="24"/>
          </w:rPr>
          <w:t>п. 44</w:t>
        </w:r>
      </w:hyperlink>
      <w:r w:rsidR="007B752C">
        <w:rPr>
          <w:rFonts w:ascii="Times New Roman" w:hAnsi="Times New Roman" w:cs="Times New Roman"/>
          <w:bCs/>
          <w:sz w:val="24"/>
          <w:szCs w:val="24"/>
        </w:rPr>
        <w:t xml:space="preserve"> Инструкции №</w:t>
      </w:r>
      <w:r w:rsidR="00CC2AF2" w:rsidRPr="00E86148">
        <w:rPr>
          <w:rFonts w:ascii="Times New Roman" w:hAnsi="Times New Roman" w:cs="Times New Roman"/>
          <w:bCs/>
          <w:sz w:val="24"/>
          <w:szCs w:val="24"/>
        </w:rPr>
        <w:t>157н.</w:t>
      </w:r>
    </w:p>
    <w:p w:rsidR="00D8361F" w:rsidRDefault="00826609"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w:t>
      </w:r>
      <w:r w:rsidR="00CC2AF2" w:rsidRPr="00E86148">
        <w:rPr>
          <w:rFonts w:ascii="Times New Roman" w:hAnsi="Times New Roman" w:cs="Times New Roman"/>
          <w:bCs/>
          <w:sz w:val="24"/>
          <w:szCs w:val="24"/>
        </w:rPr>
        <w:t xml:space="preserve">.2. Нефинансовые активы, которые в соответствии с </w:t>
      </w:r>
      <w:hyperlink r:id="rId33" w:history="1">
        <w:r w:rsidR="00CC2AF2" w:rsidRPr="00E86148">
          <w:rPr>
            <w:rFonts w:ascii="Times New Roman" w:hAnsi="Times New Roman" w:cs="Times New Roman"/>
            <w:bCs/>
            <w:sz w:val="24"/>
            <w:szCs w:val="24"/>
          </w:rPr>
          <w:t>Инструкцией</w:t>
        </w:r>
      </w:hyperlink>
      <w:r w:rsidR="00CC2AF2" w:rsidRPr="00E86148">
        <w:rPr>
          <w:rFonts w:ascii="Times New Roman" w:hAnsi="Times New Roman" w:cs="Times New Roman"/>
          <w:bCs/>
          <w:sz w:val="24"/>
          <w:szCs w:val="24"/>
        </w:rPr>
        <w:t xml:space="preserve"> </w:t>
      </w:r>
      <w:r w:rsidR="007B752C">
        <w:rPr>
          <w:rFonts w:ascii="Times New Roman" w:hAnsi="Times New Roman" w:cs="Times New Roman"/>
          <w:bCs/>
          <w:sz w:val="24"/>
          <w:szCs w:val="24"/>
        </w:rPr>
        <w:t>№</w:t>
      </w:r>
      <w:r w:rsidR="00CC2AF2" w:rsidRPr="00E86148">
        <w:rPr>
          <w:rFonts w:ascii="Times New Roman" w:hAnsi="Times New Roman" w:cs="Times New Roman"/>
          <w:bCs/>
          <w:sz w:val="24"/>
          <w:szCs w:val="24"/>
        </w:rPr>
        <w:t xml:space="preserve">157н относятся к объектам основных средств, но не вошли в ОКОФ </w:t>
      </w:r>
      <w:hyperlink r:id="rId34" w:history="1">
        <w:r w:rsidR="00CC2AF2" w:rsidRPr="00E86148">
          <w:rPr>
            <w:rFonts w:ascii="Times New Roman" w:hAnsi="Times New Roman" w:cs="Times New Roman"/>
            <w:bCs/>
            <w:sz w:val="24"/>
            <w:szCs w:val="24"/>
          </w:rPr>
          <w:t>ОК 013-2014 (СНС 2008)</w:t>
        </w:r>
      </w:hyperlink>
      <w:r w:rsidR="00CC2AF2" w:rsidRPr="00E86148">
        <w:rPr>
          <w:rFonts w:ascii="Times New Roman" w:hAnsi="Times New Roman" w:cs="Times New Roman"/>
          <w:bCs/>
          <w:sz w:val="24"/>
          <w:szCs w:val="24"/>
        </w:rPr>
        <w:t xml:space="preserve">, принимаются к учету как основные средства с группировкой согласно ОКОФ </w:t>
      </w:r>
      <w:hyperlink r:id="rId35" w:history="1">
        <w:r w:rsidR="00CC2AF2" w:rsidRPr="00E86148">
          <w:rPr>
            <w:rFonts w:ascii="Times New Roman" w:hAnsi="Times New Roman" w:cs="Times New Roman"/>
            <w:bCs/>
            <w:sz w:val="24"/>
            <w:szCs w:val="24"/>
          </w:rPr>
          <w:t>ОК 013-94</w:t>
        </w:r>
      </w:hyperlink>
      <w:r w:rsidR="00CC2AF2" w:rsidRPr="00E86148">
        <w:rPr>
          <w:rFonts w:ascii="Times New Roman" w:hAnsi="Times New Roman" w:cs="Times New Roman"/>
          <w:bCs/>
          <w:sz w:val="24"/>
          <w:szCs w:val="24"/>
        </w:rPr>
        <w:t>.</w:t>
      </w:r>
    </w:p>
    <w:p w:rsidR="00D8361F" w:rsidRDefault="00826609"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w:t>
      </w:r>
      <w:r w:rsidR="00CC2AF2" w:rsidRPr="00E86148">
        <w:rPr>
          <w:rFonts w:ascii="Times New Roman" w:hAnsi="Times New Roman" w:cs="Times New Roman"/>
          <w:bCs/>
          <w:sz w:val="24"/>
          <w:szCs w:val="24"/>
        </w:rPr>
        <w:t>.3. Стоимость объектов основных средств, полученных безвозмездно, в том числе по договорам дарения, пожертвования, определяется как текущая оценочная стоимость, увеличенная на стоимость услуг, связанных с их доставкой, регистрацией и приведением их в состояние, пригодное для использования.</w:t>
      </w:r>
      <w:r w:rsidR="007B752C">
        <w:rPr>
          <w:rFonts w:ascii="Times New Roman" w:hAnsi="Times New Roman" w:cs="Times New Roman"/>
          <w:bCs/>
          <w:sz w:val="24"/>
          <w:szCs w:val="24"/>
        </w:rPr>
        <w:t xml:space="preserve"> </w:t>
      </w:r>
      <w:r w:rsidR="00CC2AF2" w:rsidRPr="00E86148">
        <w:rPr>
          <w:rFonts w:ascii="Times New Roman" w:hAnsi="Times New Roman" w:cs="Times New Roman"/>
          <w:bCs/>
          <w:sz w:val="24"/>
          <w:szCs w:val="24"/>
        </w:rPr>
        <w:t>Стоимость объектов основных средств, выявленных при инвентаризации, определяется по текущей оценочной стоимости.</w:t>
      </w:r>
    </w:p>
    <w:p w:rsidR="00D8361F" w:rsidRDefault="00826609"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w:t>
      </w:r>
      <w:r w:rsidR="00CC2AF2" w:rsidRPr="00E86148">
        <w:rPr>
          <w:rFonts w:ascii="Times New Roman" w:hAnsi="Times New Roman" w:cs="Times New Roman"/>
          <w:bCs/>
          <w:sz w:val="24"/>
          <w:szCs w:val="24"/>
        </w:rPr>
        <w:t>.4. Стоимость объектов основных средств по выявленным недостачам, хищениям, потерям от их порчи, иному ущербу, подлежащих возмещению виновными лицами, определяется по текущей восстановительной стоимости.</w:t>
      </w:r>
    </w:p>
    <w:p w:rsidR="00D8361F" w:rsidRDefault="00826609"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w:t>
      </w:r>
      <w:r w:rsidR="00CC2AF2" w:rsidRPr="00E86148">
        <w:rPr>
          <w:rFonts w:ascii="Times New Roman" w:hAnsi="Times New Roman" w:cs="Times New Roman"/>
          <w:bCs/>
          <w:sz w:val="24"/>
          <w:szCs w:val="24"/>
        </w:rPr>
        <w:t xml:space="preserve">.5. Каждому инвентарному объекту недвижимого имущества, а также движимого имущества, кроме объектов стоимостью до </w:t>
      </w:r>
      <w:r w:rsidR="00457F6D" w:rsidRPr="00E86148">
        <w:rPr>
          <w:rFonts w:ascii="Times New Roman" w:hAnsi="Times New Roman" w:cs="Times New Roman"/>
          <w:bCs/>
          <w:sz w:val="24"/>
          <w:szCs w:val="24"/>
        </w:rPr>
        <w:t>10</w:t>
      </w:r>
      <w:r w:rsidR="00CC2AF2" w:rsidRPr="00E86148">
        <w:rPr>
          <w:rFonts w:ascii="Times New Roman" w:hAnsi="Times New Roman" w:cs="Times New Roman"/>
          <w:bCs/>
          <w:sz w:val="24"/>
          <w:szCs w:val="24"/>
        </w:rPr>
        <w:t xml:space="preserve"> 000 руб. включительно, присваивается уникальный инвентарный порядковый</w:t>
      </w:r>
      <w:r w:rsidR="00D8361F">
        <w:rPr>
          <w:rFonts w:ascii="Times New Roman" w:hAnsi="Times New Roman" w:cs="Times New Roman"/>
          <w:bCs/>
          <w:sz w:val="24"/>
          <w:szCs w:val="24"/>
        </w:rPr>
        <w:t xml:space="preserve"> номер, состоящий из </w:t>
      </w:r>
      <w:r w:rsidR="003C4751">
        <w:rPr>
          <w:rFonts w:ascii="Times New Roman" w:hAnsi="Times New Roman" w:cs="Times New Roman"/>
          <w:bCs/>
          <w:sz w:val="24"/>
          <w:szCs w:val="24"/>
        </w:rPr>
        <w:t>7</w:t>
      </w:r>
      <w:r w:rsidR="00D8361F">
        <w:rPr>
          <w:rFonts w:ascii="Times New Roman" w:hAnsi="Times New Roman" w:cs="Times New Roman"/>
          <w:bCs/>
          <w:sz w:val="24"/>
          <w:szCs w:val="24"/>
        </w:rPr>
        <w:t xml:space="preserve"> знаков:</w:t>
      </w:r>
    </w:p>
    <w:p w:rsidR="003C4751" w:rsidRPr="003C4751" w:rsidRDefault="003C4751" w:rsidP="003C4751">
      <w:pPr>
        <w:tabs>
          <w:tab w:val="left" w:pos="426"/>
        </w:tabs>
        <w:autoSpaceDE w:val="0"/>
        <w:autoSpaceDN w:val="0"/>
        <w:adjustRightInd w:val="0"/>
        <w:spacing w:after="0"/>
        <w:ind w:firstLine="284"/>
        <w:jc w:val="both"/>
        <w:rPr>
          <w:rFonts w:ascii="Times New Roman" w:hAnsi="Times New Roman" w:cs="Times New Roman"/>
          <w:bCs/>
          <w:i/>
          <w:sz w:val="24"/>
          <w:szCs w:val="24"/>
        </w:rPr>
      </w:pPr>
      <w:r w:rsidRPr="003C4751">
        <w:rPr>
          <w:rFonts w:ascii="Times New Roman" w:hAnsi="Times New Roman" w:cs="Times New Roman"/>
          <w:bCs/>
          <w:i/>
          <w:sz w:val="24"/>
          <w:szCs w:val="24"/>
        </w:rPr>
        <w:t xml:space="preserve">1-й знак </w:t>
      </w:r>
      <w:r w:rsidRPr="003C4751">
        <w:rPr>
          <w:rFonts w:ascii="Times New Roman" w:hAnsi="Times New Roman" w:cs="Times New Roman"/>
          <w:bCs/>
          <w:i/>
          <w:sz w:val="24"/>
          <w:szCs w:val="24"/>
        </w:rPr>
        <w:tab/>
        <w:t xml:space="preserve">- </w:t>
      </w:r>
      <w:r>
        <w:rPr>
          <w:rFonts w:ascii="Times New Roman" w:hAnsi="Times New Roman" w:cs="Times New Roman"/>
          <w:bCs/>
          <w:i/>
          <w:sz w:val="24"/>
          <w:szCs w:val="24"/>
        </w:rPr>
        <w:tab/>
      </w:r>
      <w:r w:rsidRPr="003C4751">
        <w:rPr>
          <w:rFonts w:ascii="Times New Roman" w:hAnsi="Times New Roman" w:cs="Times New Roman"/>
          <w:bCs/>
          <w:i/>
          <w:sz w:val="24"/>
          <w:szCs w:val="24"/>
        </w:rPr>
        <w:tab/>
        <w:t>код вида финансового обеспечения;</w:t>
      </w:r>
    </w:p>
    <w:p w:rsidR="003C4751" w:rsidRPr="003C4751" w:rsidRDefault="003C4751" w:rsidP="003C4751">
      <w:pPr>
        <w:tabs>
          <w:tab w:val="left" w:pos="426"/>
        </w:tabs>
        <w:autoSpaceDE w:val="0"/>
        <w:autoSpaceDN w:val="0"/>
        <w:adjustRightInd w:val="0"/>
        <w:spacing w:after="0"/>
        <w:ind w:firstLine="284"/>
        <w:jc w:val="both"/>
        <w:rPr>
          <w:rFonts w:ascii="Times New Roman" w:hAnsi="Times New Roman" w:cs="Times New Roman"/>
          <w:bCs/>
          <w:i/>
          <w:sz w:val="24"/>
          <w:szCs w:val="24"/>
        </w:rPr>
      </w:pPr>
      <w:r w:rsidRPr="003C4751">
        <w:rPr>
          <w:rFonts w:ascii="Times New Roman" w:hAnsi="Times New Roman" w:cs="Times New Roman"/>
          <w:bCs/>
          <w:i/>
          <w:sz w:val="24"/>
          <w:szCs w:val="24"/>
        </w:rPr>
        <w:t>2 - 3-й знаки</w:t>
      </w:r>
      <w:r w:rsidRPr="003C4751">
        <w:rPr>
          <w:rFonts w:ascii="Times New Roman" w:hAnsi="Times New Roman" w:cs="Times New Roman"/>
          <w:bCs/>
          <w:i/>
          <w:sz w:val="24"/>
          <w:szCs w:val="24"/>
        </w:rPr>
        <w:tab/>
        <w:t xml:space="preserve">- </w:t>
      </w:r>
      <w:r w:rsidRPr="003C4751">
        <w:rPr>
          <w:rFonts w:ascii="Times New Roman" w:hAnsi="Times New Roman" w:cs="Times New Roman"/>
          <w:bCs/>
          <w:i/>
          <w:sz w:val="24"/>
          <w:szCs w:val="24"/>
        </w:rPr>
        <w:tab/>
        <w:t>коды аналитического счета;</w:t>
      </w:r>
    </w:p>
    <w:p w:rsidR="00D8361F" w:rsidRDefault="003C4751" w:rsidP="003C4751">
      <w:pPr>
        <w:tabs>
          <w:tab w:val="left" w:pos="426"/>
        </w:tabs>
        <w:autoSpaceDE w:val="0"/>
        <w:autoSpaceDN w:val="0"/>
        <w:adjustRightInd w:val="0"/>
        <w:spacing w:after="0"/>
        <w:ind w:firstLine="284"/>
        <w:jc w:val="both"/>
        <w:rPr>
          <w:rFonts w:ascii="Times New Roman" w:hAnsi="Times New Roman" w:cs="Times New Roman"/>
          <w:bCs/>
          <w:sz w:val="24"/>
          <w:szCs w:val="24"/>
        </w:rPr>
      </w:pPr>
      <w:r w:rsidRPr="003C4751">
        <w:rPr>
          <w:rFonts w:ascii="Times New Roman" w:hAnsi="Times New Roman" w:cs="Times New Roman"/>
          <w:bCs/>
          <w:i/>
          <w:sz w:val="24"/>
          <w:szCs w:val="24"/>
        </w:rPr>
        <w:t xml:space="preserve">4 – 7 -й знаки </w:t>
      </w:r>
      <w:r w:rsidRPr="003C4751">
        <w:rPr>
          <w:rFonts w:ascii="Times New Roman" w:hAnsi="Times New Roman" w:cs="Times New Roman"/>
          <w:bCs/>
          <w:i/>
          <w:sz w:val="24"/>
          <w:szCs w:val="24"/>
        </w:rPr>
        <w:tab/>
        <w:t xml:space="preserve">- </w:t>
      </w:r>
      <w:r w:rsidRPr="003C4751">
        <w:rPr>
          <w:rFonts w:ascii="Times New Roman" w:hAnsi="Times New Roman" w:cs="Times New Roman"/>
          <w:bCs/>
          <w:i/>
          <w:sz w:val="24"/>
          <w:szCs w:val="24"/>
        </w:rPr>
        <w:tab/>
        <w:t>порядковый номер объекта в группе (0001 - 9999).</w:t>
      </w:r>
    </w:p>
    <w:p w:rsidR="00D8361F" w:rsidRDefault="00826609"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7B752C">
        <w:rPr>
          <w:rFonts w:ascii="Times New Roman" w:hAnsi="Times New Roman" w:cs="Times New Roman"/>
          <w:bCs/>
          <w:sz w:val="24"/>
          <w:szCs w:val="24"/>
        </w:rPr>
        <w:t>2</w:t>
      </w:r>
      <w:r w:rsidR="00CC2AF2" w:rsidRPr="007B752C">
        <w:rPr>
          <w:rFonts w:ascii="Times New Roman" w:hAnsi="Times New Roman" w:cs="Times New Roman"/>
          <w:bCs/>
          <w:sz w:val="24"/>
          <w:szCs w:val="24"/>
        </w:rPr>
        <w:t xml:space="preserve">.6. Инвентарный номер наносится на объекты недвижимого имущества </w:t>
      </w:r>
      <w:r w:rsidR="00B475A6" w:rsidRPr="007B752C">
        <w:rPr>
          <w:rFonts w:ascii="Times New Roman" w:hAnsi="Times New Roman" w:cs="Times New Roman"/>
          <w:bCs/>
          <w:sz w:val="24"/>
          <w:szCs w:val="24"/>
        </w:rPr>
        <w:t xml:space="preserve">путем нанесения специальным маркировочным штампом (маркером) </w:t>
      </w:r>
      <w:r w:rsidR="007B752C" w:rsidRPr="007B752C">
        <w:rPr>
          <w:rFonts w:ascii="Times New Roman" w:hAnsi="Times New Roman" w:cs="Times New Roman"/>
          <w:bCs/>
          <w:sz w:val="24"/>
          <w:szCs w:val="24"/>
        </w:rPr>
        <w:t xml:space="preserve">несмываемой краской. </w:t>
      </w:r>
      <w:r w:rsidR="00D66309" w:rsidRPr="007B752C">
        <w:rPr>
          <w:rFonts w:ascii="Times New Roman" w:hAnsi="Times New Roman" w:cs="Times New Roman"/>
          <w:sz w:val="24"/>
          <w:szCs w:val="24"/>
        </w:rPr>
        <w:t>Инвентарные номера не наносятся на объекты основных средств</w:t>
      </w:r>
      <w:r w:rsidR="007B752C" w:rsidRPr="007B752C">
        <w:rPr>
          <w:rFonts w:ascii="Times New Roman" w:hAnsi="Times New Roman" w:cs="Times New Roman"/>
          <w:sz w:val="24"/>
          <w:szCs w:val="24"/>
        </w:rPr>
        <w:t xml:space="preserve"> п</w:t>
      </w:r>
      <w:r w:rsidR="00D66309" w:rsidRPr="007B752C">
        <w:rPr>
          <w:rFonts w:ascii="Times New Roman" w:hAnsi="Times New Roman" w:cs="Times New Roman"/>
          <w:sz w:val="24"/>
          <w:szCs w:val="24"/>
        </w:rPr>
        <w:t>ри невозможности обозначения инвентарного номера на объ</w:t>
      </w:r>
      <w:r w:rsidR="002F4B33" w:rsidRPr="007B752C">
        <w:rPr>
          <w:rFonts w:ascii="Times New Roman" w:hAnsi="Times New Roman" w:cs="Times New Roman"/>
          <w:sz w:val="24"/>
          <w:szCs w:val="24"/>
        </w:rPr>
        <w:t xml:space="preserve">екте основных средств, </w:t>
      </w:r>
      <w:r w:rsidR="00D66309" w:rsidRPr="007B752C">
        <w:rPr>
          <w:rFonts w:ascii="Times New Roman" w:hAnsi="Times New Roman" w:cs="Times New Roman"/>
          <w:sz w:val="24"/>
          <w:szCs w:val="24"/>
        </w:rPr>
        <w:t>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F51CCB" w:rsidRDefault="00826609" w:rsidP="00F51CCB">
      <w:pPr>
        <w:tabs>
          <w:tab w:val="left" w:pos="426"/>
        </w:tabs>
        <w:autoSpaceDE w:val="0"/>
        <w:autoSpaceDN w:val="0"/>
        <w:adjustRightInd w:val="0"/>
        <w:spacing w:after="0"/>
        <w:ind w:firstLine="284"/>
        <w:jc w:val="both"/>
        <w:rPr>
          <w:rFonts w:ascii="Times New Roman" w:hAnsi="Times New Roman" w:cs="Times New Roman"/>
          <w:sz w:val="24"/>
          <w:szCs w:val="24"/>
        </w:rPr>
      </w:pPr>
      <w:r w:rsidRPr="00E86148">
        <w:rPr>
          <w:rStyle w:val="enumerated"/>
          <w:rFonts w:ascii="Times New Roman" w:hAnsi="Times New Roman" w:cs="Times New Roman"/>
        </w:rPr>
        <w:t>2</w:t>
      </w:r>
      <w:r w:rsidR="00523FEB" w:rsidRPr="007B752C">
        <w:rPr>
          <w:rStyle w:val="enumerated"/>
          <w:rFonts w:ascii="Times New Roman" w:hAnsi="Times New Roman" w:cs="Times New Roman"/>
          <w:sz w:val="24"/>
          <w:szCs w:val="24"/>
        </w:rPr>
        <w:t>.7.</w:t>
      </w:r>
      <w:r w:rsidR="00523FEB" w:rsidRPr="007B752C">
        <w:rPr>
          <w:rFonts w:ascii="Times New Roman" w:hAnsi="Times New Roman" w:cs="Times New Roman"/>
          <w:sz w:val="24"/>
          <w:szCs w:val="24"/>
        </w:rPr>
        <w:t xml:space="preserve">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F51CCB" w:rsidRPr="00F51CCB" w:rsidRDefault="00523FEB" w:rsidP="00F51CCB">
      <w:pPr>
        <w:tabs>
          <w:tab w:val="left" w:pos="426"/>
        </w:tabs>
        <w:autoSpaceDE w:val="0"/>
        <w:autoSpaceDN w:val="0"/>
        <w:adjustRightInd w:val="0"/>
        <w:spacing w:after="0"/>
        <w:ind w:firstLine="284"/>
        <w:jc w:val="both"/>
        <w:rPr>
          <w:rFonts w:ascii="Times New Roman" w:hAnsi="Times New Roman" w:cs="Times New Roman"/>
          <w:sz w:val="24"/>
          <w:szCs w:val="24"/>
        </w:rPr>
      </w:pPr>
      <w:r w:rsidRPr="00F51CCB">
        <w:rPr>
          <w:rFonts w:ascii="Times New Roman" w:hAnsi="Times New Roman" w:cs="Times New Roman"/>
          <w:sz w:val="24"/>
          <w:szCs w:val="24"/>
        </w:rPr>
        <w:t>- наименование объекта в учете состоит из наименования вида объекта и наименования марки (модели);</w:t>
      </w:r>
    </w:p>
    <w:p w:rsidR="00F51CCB" w:rsidRPr="00F51CCB" w:rsidRDefault="00523FEB" w:rsidP="00F51CCB">
      <w:pPr>
        <w:tabs>
          <w:tab w:val="left" w:pos="426"/>
        </w:tabs>
        <w:autoSpaceDE w:val="0"/>
        <w:autoSpaceDN w:val="0"/>
        <w:adjustRightInd w:val="0"/>
        <w:spacing w:after="0"/>
        <w:ind w:firstLine="284"/>
        <w:jc w:val="both"/>
        <w:rPr>
          <w:rFonts w:ascii="Times New Roman" w:hAnsi="Times New Roman" w:cs="Times New Roman"/>
          <w:sz w:val="24"/>
          <w:szCs w:val="24"/>
        </w:rPr>
      </w:pPr>
      <w:r w:rsidRPr="00F51CCB">
        <w:rPr>
          <w:rFonts w:ascii="Times New Roman" w:hAnsi="Times New Roman" w:cs="Times New Roman"/>
          <w:sz w:val="24"/>
          <w:szCs w:val="24"/>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F51CCB" w:rsidRDefault="00523FEB" w:rsidP="00F51CCB">
      <w:pPr>
        <w:tabs>
          <w:tab w:val="left" w:pos="426"/>
        </w:tabs>
        <w:autoSpaceDE w:val="0"/>
        <w:autoSpaceDN w:val="0"/>
        <w:adjustRightInd w:val="0"/>
        <w:spacing w:after="0"/>
        <w:ind w:firstLine="284"/>
        <w:jc w:val="both"/>
        <w:rPr>
          <w:rFonts w:ascii="Times New Roman" w:hAnsi="Times New Roman" w:cs="Times New Roman"/>
          <w:bCs/>
          <w:sz w:val="24"/>
          <w:szCs w:val="24"/>
        </w:rPr>
      </w:pPr>
      <w:r w:rsidRPr="00F51CCB">
        <w:rPr>
          <w:rFonts w:ascii="Times New Roman" w:hAnsi="Times New Roman" w:cs="Times New Roman"/>
          <w:sz w:val="24"/>
          <w:szCs w:val="24"/>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F51CCB" w:rsidRDefault="00523FEB" w:rsidP="00F51CCB">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sz w:val="24"/>
          <w:szCs w:val="24"/>
        </w:rPr>
        <w:lastRenderedPageBreak/>
        <w:t xml:space="preserve">- </w:t>
      </w:r>
      <w:r w:rsidR="00D707FC" w:rsidRPr="00E86148">
        <w:rPr>
          <w:rFonts w:ascii="Times New Roman" w:hAnsi="Times New Roman" w:cs="Times New Roman"/>
          <w:sz w:val="24"/>
          <w:szCs w:val="24"/>
        </w:rPr>
        <w:t>в</w:t>
      </w:r>
      <w:r w:rsidR="00D707FC" w:rsidRPr="00E86148">
        <w:rPr>
          <w:rFonts w:ascii="Times New Roman" w:hAnsi="Times New Roman" w:cs="Times New Roman"/>
          <w:bCs/>
          <w:sz w:val="24"/>
          <w:szCs w:val="24"/>
        </w:rPr>
        <w:t xml:space="preserve"> Инвентарной к</w:t>
      </w:r>
      <w:r w:rsidR="00CF6DF8">
        <w:rPr>
          <w:rFonts w:ascii="Times New Roman" w:hAnsi="Times New Roman" w:cs="Times New Roman"/>
          <w:bCs/>
          <w:sz w:val="24"/>
          <w:szCs w:val="24"/>
        </w:rPr>
        <w:t xml:space="preserve">арточке учета основных средств </w:t>
      </w:r>
      <w:r w:rsidR="00D707FC" w:rsidRPr="00E86148">
        <w:rPr>
          <w:rFonts w:ascii="Times New Roman" w:hAnsi="Times New Roman" w:cs="Times New Roman"/>
          <w:bCs/>
          <w:sz w:val="24"/>
          <w:szCs w:val="24"/>
        </w:rPr>
        <w:t xml:space="preserve">(ф.0504031) по </w:t>
      </w:r>
      <w:hyperlink r:id="rId36" w:history="1">
        <w:r w:rsidR="00D707FC" w:rsidRPr="00E86148">
          <w:rPr>
            <w:rFonts w:ascii="Times New Roman" w:hAnsi="Times New Roman" w:cs="Times New Roman"/>
            <w:bCs/>
            <w:sz w:val="24"/>
            <w:szCs w:val="24"/>
          </w:rPr>
          <w:t>строке</w:t>
        </w:r>
      </w:hyperlink>
      <w:r w:rsidR="00D707FC" w:rsidRPr="00E86148">
        <w:rPr>
          <w:rFonts w:ascii="Times New Roman" w:hAnsi="Times New Roman" w:cs="Times New Roman"/>
          <w:bCs/>
          <w:sz w:val="24"/>
          <w:szCs w:val="24"/>
        </w:rPr>
        <w:t xml:space="preserve"> "Наименование объекта (полное)" указывается наименование объекта основных средств в соответствии с первичными учетными документами по поступлению (созданию) объекта, паспортом завода-изготовителя, технической и иной докумен</w:t>
      </w:r>
      <w:r w:rsidR="00F51CCB">
        <w:rPr>
          <w:rFonts w:ascii="Times New Roman" w:hAnsi="Times New Roman" w:cs="Times New Roman"/>
          <w:bCs/>
          <w:sz w:val="24"/>
          <w:szCs w:val="24"/>
        </w:rPr>
        <w:t>тацией, характеризующей объект.</w:t>
      </w:r>
    </w:p>
    <w:p w:rsidR="00F51CCB" w:rsidRDefault="00D707FC" w:rsidP="00F51CCB">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В Инвентарных карточках учета нефинансовых активов </w:t>
      </w:r>
      <w:hyperlink r:id="rId37" w:history="1">
        <w:r w:rsidRPr="00E86148">
          <w:rPr>
            <w:rFonts w:ascii="Times New Roman" w:hAnsi="Times New Roman" w:cs="Times New Roman"/>
            <w:bCs/>
            <w:sz w:val="24"/>
            <w:szCs w:val="24"/>
          </w:rPr>
          <w:t>(ф. 0504031)</w:t>
        </w:r>
      </w:hyperlink>
      <w:r w:rsidRPr="00E86148">
        <w:rPr>
          <w:rFonts w:ascii="Times New Roman" w:hAnsi="Times New Roman" w:cs="Times New Roman"/>
          <w:bCs/>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r w:rsidR="00CF6DF8">
        <w:rPr>
          <w:rFonts w:ascii="Times New Roman" w:hAnsi="Times New Roman" w:cs="Times New Roman"/>
          <w:bCs/>
          <w:sz w:val="24"/>
          <w:szCs w:val="24"/>
        </w:rPr>
        <w:t xml:space="preserve"> </w:t>
      </w:r>
      <w:r w:rsidRPr="00E86148">
        <w:rPr>
          <w:rFonts w:ascii="Times New Roman" w:hAnsi="Times New Roman" w:cs="Times New Roman"/>
          <w:bCs/>
          <w:i/>
          <w:iCs/>
          <w:sz w:val="24"/>
          <w:szCs w:val="24"/>
        </w:rPr>
        <w:t xml:space="preserve">(Основание: </w:t>
      </w:r>
      <w:hyperlink r:id="rId38" w:history="1">
        <w:r w:rsidRPr="00E86148">
          <w:rPr>
            <w:rFonts w:ascii="Times New Roman" w:hAnsi="Times New Roman" w:cs="Times New Roman"/>
            <w:bCs/>
            <w:i/>
            <w:iCs/>
            <w:sz w:val="24"/>
            <w:szCs w:val="24"/>
          </w:rPr>
          <w:t>п. 6</w:t>
        </w:r>
      </w:hyperlink>
      <w:r w:rsidRPr="00E86148">
        <w:rPr>
          <w:rFonts w:ascii="Times New Roman" w:hAnsi="Times New Roman" w:cs="Times New Roman"/>
          <w:bCs/>
          <w:i/>
          <w:iCs/>
          <w:sz w:val="24"/>
          <w:szCs w:val="24"/>
        </w:rPr>
        <w:t xml:space="preserve"> Инструкции </w:t>
      </w:r>
      <w:r w:rsidR="00B5609C">
        <w:rPr>
          <w:rFonts w:ascii="Times New Roman" w:hAnsi="Times New Roman" w:cs="Times New Roman"/>
          <w:bCs/>
          <w:i/>
          <w:iCs/>
          <w:sz w:val="24"/>
          <w:szCs w:val="24"/>
        </w:rPr>
        <w:t>№</w:t>
      </w:r>
      <w:r w:rsidRPr="00E86148">
        <w:rPr>
          <w:rFonts w:ascii="Times New Roman" w:hAnsi="Times New Roman" w:cs="Times New Roman"/>
          <w:bCs/>
          <w:i/>
          <w:iCs/>
          <w:sz w:val="24"/>
          <w:szCs w:val="24"/>
        </w:rPr>
        <w:t xml:space="preserve"> 157н)</w:t>
      </w:r>
      <w:r w:rsidR="00CF6DF8">
        <w:rPr>
          <w:rFonts w:ascii="Times New Roman" w:hAnsi="Times New Roman" w:cs="Times New Roman"/>
          <w:bCs/>
          <w:i/>
          <w:iCs/>
          <w:sz w:val="24"/>
          <w:szCs w:val="24"/>
        </w:rPr>
        <w:t>.</w:t>
      </w:r>
    </w:p>
    <w:p w:rsidR="00F51CCB" w:rsidRDefault="00826609" w:rsidP="00F51CCB">
      <w:pPr>
        <w:tabs>
          <w:tab w:val="left" w:pos="426"/>
        </w:tabs>
        <w:autoSpaceDE w:val="0"/>
        <w:autoSpaceDN w:val="0"/>
        <w:adjustRightInd w:val="0"/>
        <w:spacing w:after="0"/>
        <w:ind w:firstLine="284"/>
        <w:jc w:val="both"/>
        <w:rPr>
          <w:rFonts w:ascii="Times New Roman" w:hAnsi="Times New Roman" w:cs="Times New Roman"/>
          <w:bCs/>
          <w:sz w:val="24"/>
          <w:szCs w:val="24"/>
        </w:rPr>
      </w:pPr>
      <w:r w:rsidRPr="003E20BF">
        <w:rPr>
          <w:rStyle w:val="enumerated"/>
          <w:rFonts w:ascii="Times New Roman" w:hAnsi="Times New Roman" w:cs="Times New Roman"/>
          <w:sz w:val="24"/>
          <w:szCs w:val="24"/>
        </w:rPr>
        <w:t>2</w:t>
      </w:r>
      <w:r w:rsidR="00523FEB" w:rsidRPr="003E20BF">
        <w:rPr>
          <w:rStyle w:val="enumerated"/>
          <w:rFonts w:ascii="Times New Roman" w:hAnsi="Times New Roman" w:cs="Times New Roman"/>
          <w:sz w:val="24"/>
          <w:szCs w:val="24"/>
        </w:rPr>
        <w:t>.8.</w:t>
      </w:r>
      <w:r w:rsidR="00523FEB" w:rsidRPr="003E20BF">
        <w:rPr>
          <w:rFonts w:ascii="Times New Roman" w:hAnsi="Times New Roman" w:cs="Times New Roman"/>
          <w:sz w:val="24"/>
          <w:szCs w:val="24"/>
        </w:rPr>
        <w:t xml:space="preserve"> Документы, подтверждающие факт государственной регистрации зданий, сооружений, автотранспортных средств подлежат хранению в </w:t>
      </w:r>
      <w:r w:rsidR="00523FEB" w:rsidRPr="003E20BF">
        <w:rPr>
          <w:rStyle w:val="printable1"/>
          <w:rFonts w:ascii="Times New Roman" w:hAnsi="Times New Roman" w:cs="Times New Roman"/>
          <w:b w:val="0"/>
          <w:sz w:val="24"/>
          <w:szCs w:val="24"/>
        </w:rPr>
        <w:t>бухгалтерии</w:t>
      </w:r>
      <w:r w:rsidR="00523FEB" w:rsidRPr="003E20BF">
        <w:rPr>
          <w:rFonts w:ascii="Times New Roman" w:hAnsi="Times New Roman" w:cs="Times New Roman"/>
          <w:b/>
          <w:sz w:val="24"/>
          <w:szCs w:val="24"/>
        </w:rPr>
        <w:t>.</w:t>
      </w:r>
      <w:r w:rsidR="00523FEB" w:rsidRPr="003E20BF">
        <w:rPr>
          <w:rFonts w:ascii="Times New Roman" w:hAnsi="Times New Roman" w:cs="Times New Roman"/>
          <w:sz w:val="24"/>
          <w:szCs w:val="24"/>
        </w:rPr>
        <w:t xml:space="preserve"> Ответственные за сохранность этих документов</w:t>
      </w:r>
      <w:r w:rsidR="003E20BF">
        <w:rPr>
          <w:rFonts w:ascii="Times New Roman" w:hAnsi="Times New Roman" w:cs="Times New Roman"/>
          <w:sz w:val="24"/>
          <w:szCs w:val="24"/>
        </w:rPr>
        <w:t xml:space="preserve"> г</w:t>
      </w:r>
      <w:r w:rsidR="00523FEB" w:rsidRPr="003E20BF">
        <w:rPr>
          <w:rStyle w:val="printable1"/>
          <w:rFonts w:ascii="Times New Roman" w:hAnsi="Times New Roman" w:cs="Times New Roman"/>
          <w:b w:val="0"/>
          <w:sz w:val="24"/>
          <w:szCs w:val="24"/>
        </w:rPr>
        <w:t>лавный бухгалтер</w:t>
      </w:r>
      <w:r w:rsidR="003E20BF">
        <w:rPr>
          <w:rStyle w:val="printable1"/>
          <w:rFonts w:ascii="Times New Roman" w:hAnsi="Times New Roman" w:cs="Times New Roman"/>
          <w:sz w:val="24"/>
          <w:szCs w:val="24"/>
        </w:rPr>
        <w:t xml:space="preserve">. </w:t>
      </w:r>
      <w:r w:rsidR="00523FEB" w:rsidRPr="003E20BF">
        <w:rPr>
          <w:rFonts w:ascii="Times New Roman" w:hAnsi="Times New Roman" w:cs="Times New Roman"/>
          <w:sz w:val="24"/>
          <w:szCs w:val="24"/>
        </w:rPr>
        <w:t>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учреждения (его заместителей).</w:t>
      </w:r>
      <w:r w:rsidR="003E20BF">
        <w:rPr>
          <w:rFonts w:ascii="Times New Roman" w:hAnsi="Times New Roman" w:cs="Times New Roman"/>
          <w:sz w:val="24"/>
          <w:szCs w:val="24"/>
        </w:rPr>
        <w:t xml:space="preserve"> </w:t>
      </w:r>
      <w:r w:rsidR="00523FEB" w:rsidRPr="003E20BF">
        <w:rPr>
          <w:rFonts w:ascii="Times New Roman" w:hAnsi="Times New Roman" w:cs="Times New Roman"/>
          <w:sz w:val="24"/>
          <w:szCs w:val="24"/>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r w:rsidR="003E20BF">
        <w:rPr>
          <w:rFonts w:ascii="Times New Roman" w:hAnsi="Times New Roman" w:cs="Times New Roman"/>
          <w:sz w:val="24"/>
          <w:szCs w:val="24"/>
        </w:rPr>
        <w:t xml:space="preserve"> </w:t>
      </w:r>
      <w:r w:rsidR="00523FEB" w:rsidRPr="003E20BF">
        <w:rPr>
          <w:rFonts w:ascii="Times New Roman" w:hAnsi="Times New Roman" w:cs="Times New Roman"/>
          <w:sz w:val="24"/>
          <w:szCs w:val="24"/>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основного средства отражается срок действия гарантии производителя (поставщика). В случае осуществления ремонта в Инвентарной карточке основного средства отражается срок гарантии на ремонт.</w:t>
      </w:r>
    </w:p>
    <w:p w:rsidR="00F51CCB" w:rsidRDefault="00826609" w:rsidP="00F51CCB">
      <w:pPr>
        <w:tabs>
          <w:tab w:val="left" w:pos="426"/>
        </w:tabs>
        <w:autoSpaceDE w:val="0"/>
        <w:autoSpaceDN w:val="0"/>
        <w:adjustRightInd w:val="0"/>
        <w:spacing w:after="0"/>
        <w:ind w:firstLine="284"/>
        <w:jc w:val="both"/>
        <w:rPr>
          <w:rFonts w:ascii="Times New Roman" w:hAnsi="Times New Roman" w:cs="Times New Roman"/>
          <w:sz w:val="24"/>
          <w:szCs w:val="24"/>
        </w:rPr>
      </w:pPr>
      <w:r w:rsidRPr="003E20BF">
        <w:rPr>
          <w:rStyle w:val="enumerated"/>
          <w:rFonts w:ascii="Times New Roman" w:hAnsi="Times New Roman" w:cs="Times New Roman"/>
          <w:sz w:val="24"/>
          <w:szCs w:val="24"/>
        </w:rPr>
        <w:t>2</w:t>
      </w:r>
      <w:r w:rsidR="00523FEB" w:rsidRPr="003E20BF">
        <w:rPr>
          <w:rStyle w:val="enumerated"/>
          <w:rFonts w:ascii="Times New Roman" w:hAnsi="Times New Roman" w:cs="Times New Roman"/>
          <w:sz w:val="24"/>
          <w:szCs w:val="24"/>
        </w:rPr>
        <w:t>.9.</w:t>
      </w:r>
      <w:r w:rsidR="00523FEB" w:rsidRPr="003E20BF">
        <w:rPr>
          <w:rFonts w:ascii="Times New Roman" w:hAnsi="Times New Roman" w:cs="Times New Roman"/>
          <w:sz w:val="24"/>
          <w:szCs w:val="24"/>
        </w:rPr>
        <w:t xml:space="preserve"> По поступающим в учреждение основным средствам, срок фактического использования которых у предыдущих собственников (балансодержателей) больше или равен сроку полезного использования, определенному для аналогичного нового объекта в порядке, предусмотренном </w:t>
      </w:r>
      <w:hyperlink r:id="rId39" w:tooltip="Открыть документ в системе Гарант" w:history="1">
        <w:r w:rsidR="00523FEB" w:rsidRPr="003E20BF">
          <w:rPr>
            <w:rStyle w:val="a5"/>
            <w:rFonts w:ascii="Times New Roman" w:hAnsi="Times New Roman" w:cs="Times New Roman"/>
            <w:sz w:val="24"/>
            <w:szCs w:val="24"/>
          </w:rPr>
          <w:t>абзацами третьим - девятым п. 44</w:t>
        </w:r>
      </w:hyperlink>
      <w:r w:rsidR="00523FEB" w:rsidRPr="003E20BF">
        <w:rPr>
          <w:rFonts w:ascii="Times New Roman" w:hAnsi="Times New Roman" w:cs="Times New Roman"/>
          <w:sz w:val="24"/>
          <w:szCs w:val="24"/>
        </w:rPr>
        <w:t xml:space="preserve"> Инструкции </w:t>
      </w:r>
      <w:r w:rsidR="003E20BF">
        <w:rPr>
          <w:rFonts w:ascii="Times New Roman" w:hAnsi="Times New Roman" w:cs="Times New Roman"/>
          <w:sz w:val="24"/>
          <w:szCs w:val="24"/>
        </w:rPr>
        <w:t>№</w:t>
      </w:r>
      <w:r w:rsidR="00523FEB" w:rsidRPr="003E20BF">
        <w:rPr>
          <w:rFonts w:ascii="Times New Roman" w:hAnsi="Times New Roman" w:cs="Times New Roman"/>
          <w:sz w:val="24"/>
          <w:szCs w:val="24"/>
        </w:rPr>
        <w:t>157н, срок полезного использования определяет комиссия по поступлению и выбытию активов с учетом:</w:t>
      </w:r>
    </w:p>
    <w:p w:rsidR="00F51CCB" w:rsidRPr="00F51CCB" w:rsidRDefault="00523FEB" w:rsidP="00F51CCB">
      <w:pPr>
        <w:tabs>
          <w:tab w:val="left" w:pos="426"/>
        </w:tabs>
        <w:autoSpaceDE w:val="0"/>
        <w:autoSpaceDN w:val="0"/>
        <w:adjustRightInd w:val="0"/>
        <w:spacing w:after="0"/>
        <w:ind w:firstLine="284"/>
        <w:jc w:val="both"/>
        <w:rPr>
          <w:rFonts w:ascii="Times New Roman" w:hAnsi="Times New Roman" w:cs="Times New Roman"/>
          <w:sz w:val="24"/>
          <w:szCs w:val="24"/>
        </w:rPr>
      </w:pPr>
      <w:r w:rsidRPr="00F51CCB">
        <w:rPr>
          <w:rFonts w:ascii="Times New Roman" w:hAnsi="Times New Roman" w:cs="Times New Roman"/>
          <w:sz w:val="24"/>
          <w:szCs w:val="24"/>
        </w:rPr>
        <w:t>- ожидаемого срока использования объекта в соответствии с ожидаемой производительностью или мощностью;</w:t>
      </w:r>
    </w:p>
    <w:p w:rsidR="00F51CCB" w:rsidRDefault="00523FEB" w:rsidP="00F51CCB">
      <w:pPr>
        <w:tabs>
          <w:tab w:val="left" w:pos="426"/>
        </w:tabs>
        <w:autoSpaceDE w:val="0"/>
        <w:autoSpaceDN w:val="0"/>
        <w:adjustRightInd w:val="0"/>
        <w:spacing w:after="0"/>
        <w:ind w:firstLine="284"/>
        <w:jc w:val="both"/>
        <w:rPr>
          <w:rFonts w:ascii="Times New Roman" w:hAnsi="Times New Roman" w:cs="Times New Roman"/>
          <w:sz w:val="24"/>
          <w:szCs w:val="24"/>
        </w:rPr>
      </w:pPr>
      <w:r w:rsidRPr="00F51CCB">
        <w:rPr>
          <w:rFonts w:ascii="Times New Roman" w:hAnsi="Times New Roman" w:cs="Times New Roman"/>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F51CCB" w:rsidRPr="00F51CCB" w:rsidRDefault="00523FEB" w:rsidP="00F51CCB">
      <w:pPr>
        <w:tabs>
          <w:tab w:val="left" w:pos="426"/>
        </w:tabs>
        <w:autoSpaceDE w:val="0"/>
        <w:autoSpaceDN w:val="0"/>
        <w:adjustRightInd w:val="0"/>
        <w:spacing w:after="0"/>
        <w:ind w:firstLine="284"/>
        <w:jc w:val="both"/>
        <w:rPr>
          <w:rFonts w:ascii="Times New Roman" w:hAnsi="Times New Roman" w:cs="Times New Roman"/>
          <w:sz w:val="24"/>
          <w:szCs w:val="24"/>
        </w:rPr>
      </w:pPr>
      <w:r w:rsidRPr="00F51CCB">
        <w:rPr>
          <w:rFonts w:ascii="Times New Roman" w:hAnsi="Times New Roman" w:cs="Times New Roman"/>
          <w:sz w:val="24"/>
          <w:szCs w:val="24"/>
        </w:rPr>
        <w:t>- нормативно-правовых и других ограничений использования этого объекта;</w:t>
      </w:r>
    </w:p>
    <w:p w:rsidR="00F51CCB" w:rsidRDefault="00523FEB" w:rsidP="00F51CCB">
      <w:pPr>
        <w:tabs>
          <w:tab w:val="left" w:pos="426"/>
        </w:tabs>
        <w:autoSpaceDE w:val="0"/>
        <w:autoSpaceDN w:val="0"/>
        <w:adjustRightInd w:val="0"/>
        <w:spacing w:after="0"/>
        <w:ind w:firstLine="284"/>
        <w:jc w:val="both"/>
        <w:rPr>
          <w:rFonts w:ascii="Times New Roman" w:hAnsi="Times New Roman" w:cs="Times New Roman"/>
          <w:sz w:val="24"/>
          <w:szCs w:val="24"/>
        </w:rPr>
      </w:pPr>
      <w:r w:rsidRPr="00F51CCB">
        <w:rPr>
          <w:rFonts w:ascii="Times New Roman" w:hAnsi="Times New Roman" w:cs="Times New Roman"/>
          <w:sz w:val="24"/>
          <w:szCs w:val="24"/>
        </w:rPr>
        <w:t>- гарантийного срока использования объекта.</w:t>
      </w:r>
    </w:p>
    <w:p w:rsidR="00F51CCB" w:rsidRDefault="00826609" w:rsidP="00F51CCB">
      <w:pPr>
        <w:tabs>
          <w:tab w:val="left" w:pos="426"/>
        </w:tabs>
        <w:autoSpaceDE w:val="0"/>
        <w:autoSpaceDN w:val="0"/>
        <w:adjustRightInd w:val="0"/>
        <w:spacing w:after="0"/>
        <w:ind w:firstLine="284"/>
        <w:jc w:val="both"/>
        <w:rPr>
          <w:rFonts w:ascii="Times New Roman" w:hAnsi="Times New Roman" w:cs="Times New Roman"/>
          <w:bCs/>
          <w:sz w:val="24"/>
          <w:szCs w:val="24"/>
        </w:rPr>
      </w:pPr>
      <w:r w:rsidRPr="00F51CCB">
        <w:rPr>
          <w:rStyle w:val="enumerated"/>
          <w:rFonts w:ascii="Times New Roman" w:hAnsi="Times New Roman" w:cs="Times New Roman"/>
          <w:sz w:val="24"/>
          <w:szCs w:val="24"/>
        </w:rPr>
        <w:t>2</w:t>
      </w:r>
      <w:r w:rsidR="00523FEB" w:rsidRPr="00F51CCB">
        <w:rPr>
          <w:rStyle w:val="enumerated"/>
          <w:rFonts w:ascii="Times New Roman" w:hAnsi="Times New Roman" w:cs="Times New Roman"/>
          <w:sz w:val="24"/>
          <w:szCs w:val="24"/>
        </w:rPr>
        <w:t>.10.</w:t>
      </w:r>
      <w:r w:rsidR="00523FEB" w:rsidRPr="00F51CCB">
        <w:rPr>
          <w:rFonts w:ascii="Times New Roman" w:hAnsi="Times New Roman" w:cs="Times New Roman"/>
          <w:sz w:val="24"/>
          <w:szCs w:val="24"/>
        </w:rPr>
        <w:t xml:space="preserve">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r w:rsidR="003E20BF" w:rsidRPr="00F51CCB">
        <w:rPr>
          <w:rFonts w:ascii="Times New Roman" w:hAnsi="Times New Roman" w:cs="Times New Roman"/>
          <w:sz w:val="24"/>
          <w:szCs w:val="24"/>
        </w:rPr>
        <w:t xml:space="preserve"> </w:t>
      </w:r>
      <w:r w:rsidR="00523FEB" w:rsidRPr="00F51CCB">
        <w:rPr>
          <w:rFonts w:ascii="Times New Roman" w:hAnsi="Times New Roman" w:cs="Times New Roman"/>
          <w:sz w:val="24"/>
          <w:szCs w:val="24"/>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w:t>
      </w:r>
      <w:r w:rsidR="003E20BF" w:rsidRPr="00F51CCB">
        <w:rPr>
          <w:rFonts w:ascii="Times New Roman" w:hAnsi="Times New Roman" w:cs="Times New Roman"/>
          <w:sz w:val="24"/>
          <w:szCs w:val="24"/>
        </w:rPr>
        <w:t xml:space="preserve">разу же после принятия к учету. </w:t>
      </w:r>
      <w:r w:rsidR="00523FEB" w:rsidRPr="00F51CCB">
        <w:rPr>
          <w:rFonts w:ascii="Times New Roman" w:hAnsi="Times New Roman" w:cs="Times New Roman"/>
          <w:sz w:val="24"/>
          <w:szCs w:val="24"/>
        </w:rPr>
        <w:t>Если полученные материальные ценности могут быть классифицированы как основные средства, проверяется правильность определения предыдущим балансодержателем счета аналитического учета и срока полезного использования. Если счет учета основных средств</w:t>
      </w:r>
      <w:r w:rsidR="002F4B33" w:rsidRPr="00F51CCB">
        <w:rPr>
          <w:rFonts w:ascii="Times New Roman" w:hAnsi="Times New Roman" w:cs="Times New Roman"/>
          <w:sz w:val="24"/>
          <w:szCs w:val="24"/>
        </w:rPr>
        <w:t>,</w:t>
      </w:r>
      <w:r w:rsidR="00523FEB" w:rsidRPr="00F51CCB">
        <w:rPr>
          <w:rFonts w:ascii="Times New Roman" w:hAnsi="Times New Roman" w:cs="Times New Roman"/>
          <w:sz w:val="24"/>
          <w:szCs w:val="24"/>
        </w:rPr>
        <w:t xml:space="preserve">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 Если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w:t>
      </w:r>
      <w:r w:rsidR="00523FEB" w:rsidRPr="00F51CCB">
        <w:rPr>
          <w:rFonts w:ascii="Times New Roman" w:hAnsi="Times New Roman" w:cs="Times New Roman"/>
          <w:sz w:val="24"/>
          <w:szCs w:val="24"/>
        </w:rPr>
        <w:lastRenderedPageBreak/>
        <w:t>производится доначисление амортизации до 100% в месяце, следующем за месяцем принятия основного средства к учету. 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F51CCB" w:rsidRDefault="00826609" w:rsidP="00F51CCB">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Style w:val="enumerated"/>
          <w:rFonts w:ascii="Times New Roman" w:hAnsi="Times New Roman" w:cs="Times New Roman"/>
          <w:sz w:val="24"/>
          <w:szCs w:val="24"/>
        </w:rPr>
        <w:t>2</w:t>
      </w:r>
      <w:r w:rsidR="00523FEB" w:rsidRPr="00E86148">
        <w:rPr>
          <w:rStyle w:val="enumerated"/>
          <w:rFonts w:ascii="Times New Roman" w:hAnsi="Times New Roman" w:cs="Times New Roman"/>
          <w:sz w:val="24"/>
          <w:szCs w:val="24"/>
        </w:rPr>
        <w:t>.11.</w:t>
      </w:r>
      <w:r w:rsidR="00523FEB" w:rsidRPr="00E86148">
        <w:rPr>
          <w:rFonts w:ascii="Times New Roman" w:hAnsi="Times New Roman" w:cs="Times New Roman"/>
          <w:sz w:val="24"/>
          <w:szCs w:val="24"/>
        </w:rPr>
        <w:t xml:space="preserve"> </w:t>
      </w:r>
      <w:r w:rsidR="006D2E73" w:rsidRPr="00E86148">
        <w:rPr>
          <w:rFonts w:ascii="Times New Roman" w:hAnsi="Times New Roman" w:cs="Times New Roman"/>
          <w:bCs/>
          <w:sz w:val="24"/>
          <w:szCs w:val="24"/>
        </w:rPr>
        <w:t>Процессоры, принтеры, ксероксы, сканеры, МФУ и мониторы учитываются не в составе единого объекта основных средств, а как отдельные инвентарные объекты в связи с разным сроком эксплуатации и взаимозаменяемостью в составе разных комплексов.</w:t>
      </w:r>
      <w:r w:rsidR="003E20BF">
        <w:rPr>
          <w:rFonts w:ascii="Times New Roman" w:hAnsi="Times New Roman" w:cs="Times New Roman"/>
          <w:bCs/>
          <w:sz w:val="24"/>
          <w:szCs w:val="24"/>
        </w:rPr>
        <w:t xml:space="preserve"> </w:t>
      </w:r>
      <w:r w:rsidR="006D2E73" w:rsidRPr="00E86148">
        <w:rPr>
          <w:rFonts w:ascii="Times New Roman" w:hAnsi="Times New Roman" w:cs="Times New Roman"/>
          <w:bCs/>
          <w:sz w:val="24"/>
          <w:szCs w:val="24"/>
        </w:rPr>
        <w:t>Основанием для списания всех перечисленных объектов, является факт признания их непригодными к дальнейшей эксплуатации, зафиксированный в техническом заключении организации, имеющей лицензию на ремонт данной аппаратуры. Члены постоянно действующей комиссии по поступлению и выбытию имущества не вправе самостоятельно давать оценку о непригодности</w:t>
      </w:r>
      <w:r w:rsidR="003E20BF">
        <w:rPr>
          <w:rFonts w:ascii="Times New Roman" w:hAnsi="Times New Roman" w:cs="Times New Roman"/>
          <w:bCs/>
          <w:sz w:val="24"/>
          <w:szCs w:val="24"/>
        </w:rPr>
        <w:t xml:space="preserve"> их к дальнейшей эксплуатации.</w:t>
      </w:r>
    </w:p>
    <w:p w:rsidR="00F51CCB" w:rsidRDefault="00826609" w:rsidP="00F51CCB">
      <w:pPr>
        <w:tabs>
          <w:tab w:val="left" w:pos="426"/>
        </w:tabs>
        <w:autoSpaceDE w:val="0"/>
        <w:autoSpaceDN w:val="0"/>
        <w:adjustRightInd w:val="0"/>
        <w:spacing w:after="0"/>
        <w:ind w:firstLine="284"/>
        <w:jc w:val="both"/>
        <w:rPr>
          <w:rFonts w:ascii="Times New Roman" w:hAnsi="Times New Roman" w:cs="Times New Roman"/>
          <w:sz w:val="24"/>
          <w:szCs w:val="24"/>
        </w:rPr>
      </w:pPr>
      <w:r w:rsidRPr="003E20BF">
        <w:rPr>
          <w:rStyle w:val="enumerated"/>
          <w:rFonts w:ascii="Times New Roman" w:hAnsi="Times New Roman" w:cs="Times New Roman"/>
          <w:sz w:val="24"/>
          <w:szCs w:val="24"/>
        </w:rPr>
        <w:t>2</w:t>
      </w:r>
      <w:r w:rsidR="00523FEB" w:rsidRPr="003E20BF">
        <w:rPr>
          <w:rStyle w:val="enumerated"/>
          <w:rFonts w:ascii="Times New Roman" w:hAnsi="Times New Roman" w:cs="Times New Roman"/>
          <w:sz w:val="24"/>
          <w:szCs w:val="24"/>
        </w:rPr>
        <w:t>.12.</w:t>
      </w:r>
      <w:r w:rsidR="00523FEB" w:rsidRPr="003E20BF">
        <w:rPr>
          <w:rFonts w:ascii="Times New Roman" w:hAnsi="Times New Roman" w:cs="Times New Roman"/>
          <w:sz w:val="24"/>
          <w:szCs w:val="24"/>
        </w:rPr>
        <w:t xml:space="preserve"> К единым функционирующим системам относятся:</w:t>
      </w:r>
    </w:p>
    <w:p w:rsidR="00523FEB" w:rsidRPr="00F51CCB" w:rsidRDefault="00523FEB" w:rsidP="00F51CCB">
      <w:pPr>
        <w:tabs>
          <w:tab w:val="left" w:pos="426"/>
        </w:tabs>
        <w:autoSpaceDE w:val="0"/>
        <w:autoSpaceDN w:val="0"/>
        <w:adjustRightInd w:val="0"/>
        <w:spacing w:after="0"/>
        <w:ind w:firstLine="284"/>
        <w:jc w:val="both"/>
        <w:rPr>
          <w:rFonts w:ascii="Times New Roman" w:hAnsi="Times New Roman" w:cs="Times New Roman"/>
          <w:bCs/>
          <w:sz w:val="24"/>
          <w:szCs w:val="24"/>
        </w:rPr>
      </w:pPr>
      <w:r w:rsidRPr="003E20BF">
        <w:rPr>
          <w:rFonts w:ascii="Times New Roman" w:hAnsi="Times New Roman" w:cs="Times New Roman"/>
          <w:sz w:val="24"/>
          <w:szCs w:val="24"/>
        </w:rPr>
        <w:t>- пожарная сигнализация;</w:t>
      </w:r>
    </w:p>
    <w:p w:rsidR="00523FEB" w:rsidRPr="003E20BF" w:rsidRDefault="00523FEB" w:rsidP="003E20BF">
      <w:pPr>
        <w:pStyle w:val="a4"/>
        <w:spacing w:before="0" w:beforeAutospacing="0" w:after="0" w:afterAutospacing="0" w:line="276" w:lineRule="auto"/>
        <w:ind w:firstLine="284"/>
        <w:rPr>
          <w:rFonts w:ascii="Times New Roman" w:hAnsi="Times New Roman" w:cs="Times New Roman"/>
        </w:rPr>
      </w:pPr>
      <w:r w:rsidRPr="003E20BF">
        <w:rPr>
          <w:rFonts w:ascii="Times New Roman" w:hAnsi="Times New Roman" w:cs="Times New Roman"/>
        </w:rPr>
        <w:t>- охранная сигнализация;</w:t>
      </w:r>
    </w:p>
    <w:p w:rsidR="00523FEB" w:rsidRPr="003E20BF" w:rsidRDefault="00523FEB" w:rsidP="003E20BF">
      <w:pPr>
        <w:pStyle w:val="a4"/>
        <w:spacing w:before="0" w:beforeAutospacing="0" w:after="0" w:afterAutospacing="0" w:line="276" w:lineRule="auto"/>
        <w:ind w:firstLine="284"/>
        <w:rPr>
          <w:rFonts w:ascii="Times New Roman" w:hAnsi="Times New Roman" w:cs="Times New Roman"/>
        </w:rPr>
      </w:pPr>
      <w:r w:rsidRPr="003E20BF">
        <w:rPr>
          <w:rFonts w:ascii="Times New Roman" w:hAnsi="Times New Roman" w:cs="Times New Roman"/>
        </w:rPr>
        <w:t>- система видеонаблюдения;</w:t>
      </w:r>
    </w:p>
    <w:p w:rsidR="00523FEB" w:rsidRPr="003E20BF" w:rsidRDefault="00523FEB" w:rsidP="003E20BF">
      <w:pPr>
        <w:pStyle w:val="a4"/>
        <w:spacing w:before="0" w:beforeAutospacing="0" w:after="0" w:afterAutospacing="0" w:line="276" w:lineRule="auto"/>
        <w:ind w:firstLine="284"/>
        <w:rPr>
          <w:rFonts w:ascii="Times New Roman" w:hAnsi="Times New Roman" w:cs="Times New Roman"/>
        </w:rPr>
      </w:pPr>
      <w:r w:rsidRPr="003E20BF">
        <w:rPr>
          <w:rFonts w:ascii="Times New Roman" w:hAnsi="Times New Roman" w:cs="Times New Roman"/>
        </w:rPr>
        <w:t>- кабельная система локальной вычислительной сети;</w:t>
      </w:r>
    </w:p>
    <w:p w:rsidR="00523FEB" w:rsidRPr="003E20BF" w:rsidRDefault="00523FEB" w:rsidP="003E20BF">
      <w:pPr>
        <w:pStyle w:val="a4"/>
        <w:spacing w:before="0" w:beforeAutospacing="0" w:after="0" w:afterAutospacing="0" w:line="276" w:lineRule="auto"/>
        <w:ind w:firstLine="284"/>
        <w:rPr>
          <w:rFonts w:ascii="Times New Roman" w:hAnsi="Times New Roman" w:cs="Times New Roman"/>
        </w:rPr>
      </w:pPr>
      <w:r w:rsidRPr="003E20BF">
        <w:rPr>
          <w:rFonts w:ascii="Times New Roman" w:hAnsi="Times New Roman" w:cs="Times New Roman"/>
        </w:rPr>
        <w:t>- телефонная сеть;</w:t>
      </w:r>
    </w:p>
    <w:p w:rsidR="00523FEB" w:rsidRPr="003E20BF" w:rsidRDefault="00523FEB" w:rsidP="003E20BF">
      <w:pPr>
        <w:pStyle w:val="a4"/>
        <w:spacing w:before="0" w:beforeAutospacing="0" w:after="0" w:afterAutospacing="0" w:line="276" w:lineRule="auto"/>
        <w:ind w:firstLine="284"/>
        <w:rPr>
          <w:rFonts w:ascii="Times New Roman" w:hAnsi="Times New Roman" w:cs="Times New Roman"/>
        </w:rPr>
      </w:pPr>
      <w:r w:rsidRPr="003E20BF">
        <w:rPr>
          <w:rFonts w:ascii="Times New Roman" w:hAnsi="Times New Roman" w:cs="Times New Roman"/>
        </w:rPr>
        <w:t>- "тревожная кнопка";</w:t>
      </w:r>
    </w:p>
    <w:p w:rsidR="00F51CCB" w:rsidRDefault="00523FEB" w:rsidP="00F51CCB">
      <w:pPr>
        <w:pStyle w:val="a4"/>
        <w:spacing w:before="0" w:beforeAutospacing="0" w:after="0" w:afterAutospacing="0" w:line="276" w:lineRule="auto"/>
        <w:ind w:firstLine="284"/>
        <w:rPr>
          <w:rFonts w:ascii="Times New Roman" w:hAnsi="Times New Roman" w:cs="Times New Roman"/>
        </w:rPr>
      </w:pPr>
      <w:r w:rsidRPr="003E20BF">
        <w:rPr>
          <w:rFonts w:ascii="Times New Roman" w:hAnsi="Times New Roman" w:cs="Times New Roman"/>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w:t>
      </w:r>
      <w:r w:rsidR="00F51CCB">
        <w:rPr>
          <w:rFonts w:ascii="Times New Roman" w:hAnsi="Times New Roman" w:cs="Times New Roman"/>
        </w:rPr>
        <w:t xml:space="preserve"> или по радиочастотным каналам.</w:t>
      </w:r>
    </w:p>
    <w:p w:rsidR="00F51CCB" w:rsidRDefault="00523FEB" w:rsidP="00F51CCB">
      <w:pPr>
        <w:pStyle w:val="a4"/>
        <w:spacing w:before="0" w:beforeAutospacing="0" w:after="0" w:afterAutospacing="0" w:line="276" w:lineRule="auto"/>
        <w:ind w:firstLine="284"/>
        <w:rPr>
          <w:rFonts w:ascii="Times New Roman" w:hAnsi="Times New Roman" w:cs="Times New Roman"/>
        </w:rPr>
      </w:pPr>
      <w:r w:rsidRPr="003E20BF">
        <w:rPr>
          <w:rFonts w:ascii="Times New Roman" w:hAnsi="Times New Roman" w:cs="Times New Roman"/>
        </w:rPr>
        <w:t>Единые функционирующие</w:t>
      </w:r>
      <w:r w:rsidR="00F51CCB">
        <w:rPr>
          <w:rFonts w:ascii="Times New Roman" w:hAnsi="Times New Roman" w:cs="Times New Roman"/>
        </w:rPr>
        <w:t xml:space="preserve"> системы:</w:t>
      </w:r>
    </w:p>
    <w:p w:rsidR="00F51CCB" w:rsidRDefault="00523FEB" w:rsidP="00F51CCB">
      <w:pPr>
        <w:pStyle w:val="a4"/>
        <w:spacing w:before="0" w:beforeAutospacing="0" w:after="0" w:afterAutospacing="0" w:line="276" w:lineRule="auto"/>
        <w:ind w:firstLine="284"/>
        <w:rPr>
          <w:rFonts w:ascii="Times New Roman" w:hAnsi="Times New Roman" w:cs="Times New Roman"/>
        </w:rPr>
      </w:pPr>
      <w:r w:rsidRPr="00E86148">
        <w:rPr>
          <w:rFonts w:ascii="Times New Roman" w:hAnsi="Times New Roman" w:cs="Times New Roman"/>
        </w:rPr>
        <w:t>- не являются отдельн</w:t>
      </w:r>
      <w:r w:rsidR="00F51CCB">
        <w:rPr>
          <w:rFonts w:ascii="Times New Roman" w:hAnsi="Times New Roman" w:cs="Times New Roman"/>
        </w:rPr>
        <w:t>ыми объектами основных средств;</w:t>
      </w:r>
    </w:p>
    <w:p w:rsidR="00F51CCB" w:rsidRDefault="00523FEB" w:rsidP="00F51CCB">
      <w:pPr>
        <w:pStyle w:val="a4"/>
        <w:spacing w:before="0" w:beforeAutospacing="0" w:after="0" w:afterAutospacing="0" w:line="276" w:lineRule="auto"/>
        <w:ind w:firstLine="284"/>
        <w:rPr>
          <w:rFonts w:ascii="Times New Roman" w:hAnsi="Times New Roman" w:cs="Times New Roman"/>
        </w:rPr>
      </w:pPr>
      <w:r w:rsidRPr="00E86148">
        <w:rPr>
          <w:rFonts w:ascii="Times New Roman" w:hAnsi="Times New Roman" w:cs="Times New Roman"/>
        </w:rPr>
        <w:t>- расходы на установку и расширение систем, включая приведение в состояние, пригодное к эксплуатации, не относятся на увеличение стоимос</w:t>
      </w:r>
      <w:r w:rsidR="00F51CCB">
        <w:rPr>
          <w:rFonts w:ascii="Times New Roman" w:hAnsi="Times New Roman" w:cs="Times New Roman"/>
        </w:rPr>
        <w:t>ти каких-либо основных средств;</w:t>
      </w:r>
    </w:p>
    <w:p w:rsidR="00F51CCB" w:rsidRDefault="00523FEB" w:rsidP="00530E51">
      <w:pPr>
        <w:pStyle w:val="a4"/>
        <w:spacing w:before="0" w:beforeAutospacing="0" w:after="0" w:afterAutospacing="0" w:line="276" w:lineRule="auto"/>
        <w:ind w:firstLine="284"/>
        <w:rPr>
          <w:rFonts w:ascii="Times New Roman" w:hAnsi="Times New Roman" w:cs="Times New Roman"/>
        </w:rPr>
      </w:pPr>
      <w:r w:rsidRPr="00E86148">
        <w:rPr>
          <w:rFonts w:ascii="Times New Roman" w:hAnsi="Times New Roman" w:cs="Times New Roman"/>
        </w:rPr>
        <w:t>Информация о смонтированной системе отражается с указанием даты ввода в эксплуатацию и конкретных пом</w:t>
      </w:r>
      <w:r w:rsidR="00F51CCB">
        <w:rPr>
          <w:rFonts w:ascii="Times New Roman" w:hAnsi="Times New Roman" w:cs="Times New Roman"/>
        </w:rPr>
        <w:t>ещений, оборудованных системой:</w:t>
      </w:r>
    </w:p>
    <w:p w:rsidR="00F51CCB" w:rsidRDefault="00523FEB" w:rsidP="00530E51">
      <w:pPr>
        <w:pStyle w:val="a4"/>
        <w:spacing w:before="0" w:beforeAutospacing="0" w:after="0" w:afterAutospacing="0" w:line="276" w:lineRule="auto"/>
        <w:ind w:firstLine="284"/>
        <w:rPr>
          <w:rFonts w:ascii="Times New Roman" w:hAnsi="Times New Roman" w:cs="Times New Roman"/>
        </w:rPr>
      </w:pPr>
      <w:r w:rsidRPr="00E86148">
        <w:rPr>
          <w:rFonts w:ascii="Times New Roman" w:hAnsi="Times New Roman" w:cs="Times New Roman"/>
        </w:rPr>
        <w:t>- в Инвентарной карточке (</w:t>
      </w:r>
      <w:hyperlink r:id="rId40" w:tooltip="Открыть документ в системе Гарант" w:history="1">
        <w:r w:rsidRPr="00E86148">
          <w:rPr>
            <w:rStyle w:val="a5"/>
            <w:rFonts w:ascii="Times New Roman" w:hAnsi="Times New Roman" w:cs="Times New Roman"/>
          </w:rPr>
          <w:t>ф.0504031</w:t>
        </w:r>
      </w:hyperlink>
      <w:r w:rsidRPr="00E86148">
        <w:rPr>
          <w:rFonts w:ascii="Times New Roman" w:hAnsi="Times New Roman" w:cs="Times New Roman"/>
        </w:rPr>
        <w:t>) соответствующего здания (сооружения), учитываемого в балансовом учете, в разделе "Индивидуальные характеристики";</w:t>
      </w:r>
    </w:p>
    <w:p w:rsidR="00F51CCB" w:rsidRDefault="00523FEB" w:rsidP="00F51CCB">
      <w:pPr>
        <w:pStyle w:val="a4"/>
        <w:spacing w:before="0" w:beforeAutospacing="0" w:after="0" w:afterAutospacing="0" w:line="276" w:lineRule="auto"/>
        <w:ind w:firstLine="284"/>
        <w:rPr>
          <w:rFonts w:ascii="Times New Roman" w:hAnsi="Times New Roman" w:cs="Times New Roman"/>
        </w:rPr>
      </w:pPr>
      <w:r w:rsidRPr="00E86148">
        <w:rPr>
          <w:rFonts w:ascii="Times New Roman" w:hAnsi="Times New Roman" w:cs="Times New Roman"/>
        </w:rPr>
        <w:t>- в Карточке количественно-суммового учета материальных ценностей (</w:t>
      </w:r>
      <w:hyperlink r:id="rId41" w:tooltip="Открыть документ в системе Гарант" w:history="1">
        <w:r w:rsidR="00530E51">
          <w:rPr>
            <w:rStyle w:val="a5"/>
            <w:rFonts w:ascii="Times New Roman" w:hAnsi="Times New Roman" w:cs="Times New Roman"/>
          </w:rPr>
          <w:t>ф.</w:t>
        </w:r>
        <w:r w:rsidRPr="00E86148">
          <w:rPr>
            <w:rStyle w:val="a5"/>
            <w:rFonts w:ascii="Times New Roman" w:hAnsi="Times New Roman" w:cs="Times New Roman"/>
          </w:rPr>
          <w:t>0504041</w:t>
        </w:r>
      </w:hyperlink>
      <w:r w:rsidRPr="00E86148">
        <w:rPr>
          <w:rFonts w:ascii="Times New Roman" w:hAnsi="Times New Roman" w:cs="Times New Roman"/>
        </w:rPr>
        <w:t xml:space="preserve">) (при монтаже систем в зданиях (сооружениях), полученных учреждением в аренду или безвозмездное пользование и учитываемых на забалансовом счете </w:t>
      </w:r>
      <w:hyperlink r:id="rId42" w:tooltip="Открыть документ в системе Гарант" w:history="1">
        <w:r w:rsidRPr="00E86148">
          <w:rPr>
            <w:rStyle w:val="a5"/>
            <w:rFonts w:ascii="Times New Roman" w:hAnsi="Times New Roman" w:cs="Times New Roman"/>
          </w:rPr>
          <w:t>01</w:t>
        </w:r>
      </w:hyperlink>
      <w:r w:rsidRPr="00E86148">
        <w:rPr>
          <w:rFonts w:ascii="Times New Roman" w:hAnsi="Times New Roman" w:cs="Times New Roman"/>
        </w:rPr>
        <w:t xml:space="preserve"> "Имущес</w:t>
      </w:r>
      <w:r w:rsidR="00530E51">
        <w:rPr>
          <w:rFonts w:ascii="Times New Roman" w:hAnsi="Times New Roman" w:cs="Times New Roman"/>
        </w:rPr>
        <w:t>тво, полученное в пользование".</w:t>
      </w:r>
    </w:p>
    <w:p w:rsidR="00F51CCB" w:rsidRDefault="00523FEB" w:rsidP="00F51CCB">
      <w:pPr>
        <w:pStyle w:val="a4"/>
        <w:spacing w:before="0" w:beforeAutospacing="0" w:after="0" w:afterAutospacing="0" w:line="276" w:lineRule="auto"/>
        <w:ind w:firstLine="284"/>
        <w:rPr>
          <w:rFonts w:ascii="Times New Roman" w:hAnsi="Times New Roman" w:cs="Times New Roman"/>
        </w:rPr>
      </w:pPr>
      <w:r w:rsidRPr="00E86148">
        <w:rPr>
          <w:rFonts w:ascii="Times New Roman" w:hAnsi="Times New Roman" w:cs="Times New Roman"/>
        </w:rPr>
        <w:t>Отдельные элементы единых функционирующих систем подлежат учету в составе основных средств согласно решению комиссии по</w:t>
      </w:r>
      <w:r w:rsidR="00F51CCB">
        <w:rPr>
          <w:rFonts w:ascii="Times New Roman" w:hAnsi="Times New Roman" w:cs="Times New Roman"/>
        </w:rPr>
        <w:t xml:space="preserve"> поступлению и выбытию активов.</w:t>
      </w:r>
    </w:p>
    <w:p w:rsidR="00F51CCB" w:rsidRDefault="00826609" w:rsidP="00F51CCB">
      <w:pPr>
        <w:pStyle w:val="a4"/>
        <w:spacing w:before="0" w:beforeAutospacing="0" w:after="0" w:afterAutospacing="0" w:line="276" w:lineRule="auto"/>
        <w:ind w:firstLine="284"/>
        <w:rPr>
          <w:rFonts w:ascii="Times New Roman" w:hAnsi="Times New Roman" w:cs="Times New Roman"/>
        </w:rPr>
      </w:pPr>
      <w:r w:rsidRPr="00E86148">
        <w:rPr>
          <w:rFonts w:ascii="Times New Roman" w:hAnsi="Times New Roman" w:cs="Times New Roman"/>
          <w:bCs/>
        </w:rPr>
        <w:t>2</w:t>
      </w:r>
      <w:r w:rsidR="00CC2AF2" w:rsidRPr="00E86148">
        <w:rPr>
          <w:rFonts w:ascii="Times New Roman" w:hAnsi="Times New Roman" w:cs="Times New Roman"/>
          <w:bCs/>
        </w:rPr>
        <w:t>.</w:t>
      </w:r>
      <w:r w:rsidR="00523FEB" w:rsidRPr="00E86148">
        <w:rPr>
          <w:rFonts w:ascii="Times New Roman" w:hAnsi="Times New Roman" w:cs="Times New Roman"/>
          <w:bCs/>
        </w:rPr>
        <w:t>13</w:t>
      </w:r>
      <w:r w:rsidR="00530E51">
        <w:rPr>
          <w:rFonts w:ascii="Times New Roman" w:hAnsi="Times New Roman" w:cs="Times New Roman"/>
          <w:bCs/>
        </w:rPr>
        <w:t>.</w:t>
      </w:r>
      <w:r w:rsidR="00CC2AF2" w:rsidRPr="00E86148">
        <w:rPr>
          <w:rFonts w:ascii="Times New Roman" w:hAnsi="Times New Roman" w:cs="Times New Roman"/>
          <w:bCs/>
        </w:rPr>
        <w:t xml:space="preserve"> 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43" w:history="1">
        <w:r w:rsidR="00CC2AF2" w:rsidRPr="00E86148">
          <w:rPr>
            <w:rFonts w:ascii="Times New Roman" w:hAnsi="Times New Roman" w:cs="Times New Roman"/>
            <w:bCs/>
          </w:rPr>
          <w:t>"2"</w:t>
        </w:r>
      </w:hyperlink>
      <w:r w:rsidR="00CC2AF2" w:rsidRPr="00E86148">
        <w:rPr>
          <w:rFonts w:ascii="Times New Roman" w:hAnsi="Times New Roman" w:cs="Times New Roman"/>
          <w:bCs/>
        </w:rPr>
        <w:t xml:space="preserve"> на код вида деятельности </w:t>
      </w:r>
      <w:hyperlink r:id="rId44" w:history="1">
        <w:r w:rsidR="00CC2AF2" w:rsidRPr="00E86148">
          <w:rPr>
            <w:rFonts w:ascii="Times New Roman" w:hAnsi="Times New Roman" w:cs="Times New Roman"/>
            <w:bCs/>
          </w:rPr>
          <w:t>"4"</w:t>
        </w:r>
      </w:hyperlink>
      <w:r w:rsidR="00CC2AF2" w:rsidRPr="00E86148">
        <w:rPr>
          <w:rFonts w:ascii="Times New Roman" w:hAnsi="Times New Roman" w:cs="Times New Roman"/>
          <w:bCs/>
        </w:rPr>
        <w:t xml:space="preserve"> с одновременным переводом суммы начисленной амортизации</w:t>
      </w:r>
      <w:r w:rsidR="00523FEB" w:rsidRPr="00E86148">
        <w:rPr>
          <w:rFonts w:ascii="Times New Roman" w:hAnsi="Times New Roman" w:cs="Times New Roman"/>
          <w:bCs/>
        </w:rPr>
        <w:t xml:space="preserve">, </w:t>
      </w:r>
      <w:r w:rsidR="002F4B33" w:rsidRPr="00E86148">
        <w:rPr>
          <w:rFonts w:ascii="Times New Roman" w:hAnsi="Times New Roman" w:cs="Times New Roman"/>
        </w:rPr>
        <w:t>" 5 "Субсидии на иные цели"</w:t>
      </w:r>
      <w:r w:rsidR="00523FEB" w:rsidRPr="00E86148">
        <w:rPr>
          <w:rFonts w:ascii="Times New Roman" w:hAnsi="Times New Roman" w:cs="Times New Roman"/>
        </w:rPr>
        <w:t>, подлежат отражению в учете с указанием кода вида деятельности (финансового обеспечения) 4 "Субсидии на выполнение государственного (муниципального) задания". Наличие остатков по счетам 5 101 00 000 не допускается.</w:t>
      </w:r>
    </w:p>
    <w:p w:rsidR="00F51CCB" w:rsidRDefault="00826609" w:rsidP="00F51CCB">
      <w:pPr>
        <w:pStyle w:val="a4"/>
        <w:spacing w:before="0" w:beforeAutospacing="0" w:after="0" w:afterAutospacing="0" w:line="276" w:lineRule="auto"/>
        <w:ind w:firstLine="284"/>
        <w:rPr>
          <w:rFonts w:ascii="Times New Roman" w:hAnsi="Times New Roman" w:cs="Times New Roman"/>
        </w:rPr>
      </w:pPr>
      <w:r w:rsidRPr="00E86148">
        <w:rPr>
          <w:rFonts w:ascii="Times New Roman" w:hAnsi="Times New Roman" w:cs="Times New Roman"/>
          <w:bCs/>
        </w:rPr>
        <w:t>2</w:t>
      </w:r>
      <w:r w:rsidR="00CC2AF2" w:rsidRPr="00E86148">
        <w:rPr>
          <w:rFonts w:ascii="Times New Roman" w:hAnsi="Times New Roman" w:cs="Times New Roman"/>
          <w:bCs/>
        </w:rPr>
        <w:t>.</w:t>
      </w:r>
      <w:r w:rsidR="00523FEB" w:rsidRPr="00E86148">
        <w:rPr>
          <w:rFonts w:ascii="Times New Roman" w:hAnsi="Times New Roman" w:cs="Times New Roman"/>
          <w:bCs/>
        </w:rPr>
        <w:t>1</w:t>
      </w:r>
      <w:r w:rsidR="00725021" w:rsidRPr="00E86148">
        <w:rPr>
          <w:rFonts w:ascii="Times New Roman" w:hAnsi="Times New Roman" w:cs="Times New Roman"/>
          <w:bCs/>
        </w:rPr>
        <w:t>4</w:t>
      </w:r>
      <w:r w:rsidR="00CC2AF2" w:rsidRPr="00E86148">
        <w:rPr>
          <w:rFonts w:ascii="Times New Roman" w:hAnsi="Times New Roman" w:cs="Times New Roman"/>
          <w:bCs/>
        </w:rPr>
        <w:t>.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r w:rsidR="00530E51">
        <w:rPr>
          <w:rFonts w:ascii="Times New Roman" w:hAnsi="Times New Roman" w:cs="Times New Roman"/>
          <w:bCs/>
        </w:rPr>
        <w:t xml:space="preserve"> </w:t>
      </w:r>
      <w:r w:rsidR="00CC2AF2" w:rsidRPr="00E86148">
        <w:rPr>
          <w:rFonts w:ascii="Times New Roman" w:hAnsi="Times New Roman" w:cs="Times New Roman"/>
          <w:bCs/>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F51CCB" w:rsidRDefault="00826609" w:rsidP="00F51CCB">
      <w:pPr>
        <w:pStyle w:val="a4"/>
        <w:spacing w:before="0" w:beforeAutospacing="0" w:after="0" w:afterAutospacing="0" w:line="276" w:lineRule="auto"/>
        <w:ind w:firstLine="284"/>
        <w:rPr>
          <w:rFonts w:ascii="Times New Roman" w:hAnsi="Times New Roman" w:cs="Times New Roman"/>
          <w:bCs/>
        </w:rPr>
      </w:pPr>
      <w:r w:rsidRPr="00E86148">
        <w:rPr>
          <w:rFonts w:ascii="Times New Roman" w:hAnsi="Times New Roman" w:cs="Times New Roman"/>
          <w:bCs/>
        </w:rPr>
        <w:t>2</w:t>
      </w:r>
      <w:r w:rsidR="00CC2AF2" w:rsidRPr="00E86148">
        <w:rPr>
          <w:rFonts w:ascii="Times New Roman" w:hAnsi="Times New Roman" w:cs="Times New Roman"/>
          <w:bCs/>
        </w:rPr>
        <w:t>.1</w:t>
      </w:r>
      <w:r w:rsidR="0027031F" w:rsidRPr="00E86148">
        <w:rPr>
          <w:rFonts w:ascii="Times New Roman" w:hAnsi="Times New Roman" w:cs="Times New Roman"/>
          <w:bCs/>
        </w:rPr>
        <w:t>5</w:t>
      </w:r>
      <w:r w:rsidR="00CC2AF2" w:rsidRPr="00E86148">
        <w:rPr>
          <w:rFonts w:ascii="Times New Roman" w:hAnsi="Times New Roman" w:cs="Times New Roman"/>
          <w:bCs/>
        </w:rPr>
        <w:t>. Для учета объектов основных средств используются следующие первичные учетные документы:</w:t>
      </w:r>
    </w:p>
    <w:p w:rsidR="00F51CCB" w:rsidRDefault="00CC2AF2" w:rsidP="00F51CCB">
      <w:pPr>
        <w:pStyle w:val="a4"/>
        <w:spacing w:before="0" w:beforeAutospacing="0" w:after="0" w:afterAutospacing="0" w:line="276" w:lineRule="auto"/>
        <w:ind w:firstLine="284"/>
        <w:rPr>
          <w:rFonts w:ascii="Times New Roman" w:hAnsi="Times New Roman" w:cs="Times New Roman"/>
          <w:bCs/>
        </w:rPr>
      </w:pPr>
      <w:r w:rsidRPr="00E86148">
        <w:rPr>
          <w:rFonts w:ascii="Times New Roman" w:hAnsi="Times New Roman" w:cs="Times New Roman"/>
          <w:bCs/>
        </w:rPr>
        <w:lastRenderedPageBreak/>
        <w:t xml:space="preserve">- при безвозмездной передаче, продаже объектов основных средств учреждением применяется Акт о приеме-передаче объектов нефинансовых активов </w:t>
      </w:r>
      <w:hyperlink r:id="rId45" w:history="1">
        <w:r w:rsidR="00530E51">
          <w:rPr>
            <w:rFonts w:ascii="Times New Roman" w:hAnsi="Times New Roman" w:cs="Times New Roman"/>
            <w:bCs/>
          </w:rPr>
          <w:t>(ф.</w:t>
        </w:r>
        <w:r w:rsidRPr="00E86148">
          <w:rPr>
            <w:rFonts w:ascii="Times New Roman" w:hAnsi="Times New Roman" w:cs="Times New Roman"/>
            <w:bCs/>
          </w:rPr>
          <w:t>0504101)</w:t>
        </w:r>
      </w:hyperlink>
      <w:r w:rsidRPr="00E86148">
        <w:rPr>
          <w:rFonts w:ascii="Times New Roman" w:hAnsi="Times New Roman" w:cs="Times New Roman"/>
          <w:bCs/>
        </w:rPr>
        <w:t>;</w:t>
      </w:r>
    </w:p>
    <w:p w:rsidR="00F51CCB" w:rsidRDefault="00CC2AF2" w:rsidP="00F51CCB">
      <w:pPr>
        <w:pStyle w:val="a4"/>
        <w:spacing w:before="0" w:beforeAutospacing="0" w:after="0" w:afterAutospacing="0" w:line="276" w:lineRule="auto"/>
        <w:ind w:firstLine="284"/>
        <w:rPr>
          <w:rFonts w:ascii="Times New Roman" w:hAnsi="Times New Roman" w:cs="Times New Roman"/>
          <w:bCs/>
        </w:rPr>
      </w:pPr>
      <w:r w:rsidRPr="00E86148">
        <w:rPr>
          <w:rFonts w:ascii="Times New Roman" w:hAnsi="Times New Roman" w:cs="Times New Roman"/>
          <w:bCs/>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46" w:history="1">
        <w:r w:rsidR="00530E51">
          <w:rPr>
            <w:rFonts w:ascii="Times New Roman" w:hAnsi="Times New Roman" w:cs="Times New Roman"/>
            <w:bCs/>
          </w:rPr>
          <w:t>(ф.</w:t>
        </w:r>
        <w:r w:rsidRPr="00E86148">
          <w:rPr>
            <w:rFonts w:ascii="Times New Roman" w:hAnsi="Times New Roman" w:cs="Times New Roman"/>
            <w:bCs/>
          </w:rPr>
          <w:t>0504103)</w:t>
        </w:r>
      </w:hyperlink>
      <w:r w:rsidRPr="00E86148">
        <w:rPr>
          <w:rFonts w:ascii="Times New Roman" w:hAnsi="Times New Roman" w:cs="Times New Roman"/>
          <w:bCs/>
        </w:rPr>
        <w:t>.</w:t>
      </w:r>
    </w:p>
    <w:p w:rsidR="00F51CCB" w:rsidRDefault="00826609" w:rsidP="00F51CCB">
      <w:pPr>
        <w:pStyle w:val="a4"/>
        <w:spacing w:before="0" w:beforeAutospacing="0" w:after="0" w:afterAutospacing="0" w:line="276" w:lineRule="auto"/>
        <w:ind w:firstLine="284"/>
        <w:rPr>
          <w:rFonts w:ascii="Times New Roman" w:hAnsi="Times New Roman" w:cs="Times New Roman"/>
          <w:bCs/>
        </w:rPr>
      </w:pPr>
      <w:r w:rsidRPr="00E86148">
        <w:rPr>
          <w:rFonts w:ascii="Times New Roman" w:hAnsi="Times New Roman" w:cs="Times New Roman"/>
          <w:bCs/>
        </w:rPr>
        <w:t>2</w:t>
      </w:r>
      <w:r w:rsidR="00CC2AF2" w:rsidRPr="00E86148">
        <w:rPr>
          <w:rFonts w:ascii="Times New Roman" w:hAnsi="Times New Roman" w:cs="Times New Roman"/>
          <w:bCs/>
        </w:rPr>
        <w:t>.1</w:t>
      </w:r>
      <w:r w:rsidR="0027031F" w:rsidRPr="00E86148">
        <w:rPr>
          <w:rFonts w:ascii="Times New Roman" w:hAnsi="Times New Roman" w:cs="Times New Roman"/>
          <w:bCs/>
        </w:rPr>
        <w:t>6</w:t>
      </w:r>
      <w:r w:rsidR="00CC2AF2" w:rsidRPr="00E86148">
        <w:rPr>
          <w:rFonts w:ascii="Times New Roman" w:hAnsi="Times New Roman" w:cs="Times New Roman"/>
          <w:bCs/>
        </w:rPr>
        <w:t>. В случае частичной ликвидации (разукомплектации)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CC2AF2" w:rsidRPr="00F51CCB" w:rsidRDefault="00CC2AF2" w:rsidP="00F51CCB">
      <w:pPr>
        <w:pStyle w:val="a4"/>
        <w:spacing w:before="0" w:beforeAutospacing="0" w:after="0" w:afterAutospacing="0" w:line="276" w:lineRule="auto"/>
        <w:ind w:firstLine="284"/>
        <w:rPr>
          <w:rFonts w:ascii="Times New Roman" w:hAnsi="Times New Roman" w:cs="Times New Roman"/>
        </w:rPr>
      </w:pPr>
      <w:r w:rsidRPr="00E86148">
        <w:rPr>
          <w:rFonts w:ascii="Times New Roman" w:hAnsi="Times New Roman" w:cs="Times New Roman"/>
          <w:bCs/>
        </w:rPr>
        <w:t>- площади;</w:t>
      </w:r>
    </w:p>
    <w:p w:rsidR="00CC2AF2" w:rsidRPr="00E86148" w:rsidRDefault="00CC2AF2" w:rsidP="00530E51">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объему;</w:t>
      </w:r>
    </w:p>
    <w:p w:rsidR="00CC2AF2" w:rsidRPr="00E86148" w:rsidRDefault="00CC2AF2" w:rsidP="00530E51">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весу;</w:t>
      </w:r>
    </w:p>
    <w:p w:rsidR="00F51CCB" w:rsidRDefault="00CC2AF2" w:rsidP="00F51CCB">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иному показателю, установленному комиссией по поступлению и выбытию активов.</w:t>
      </w:r>
    </w:p>
    <w:p w:rsidR="00F51CCB" w:rsidRDefault="00B475A6" w:rsidP="00F51CCB">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2.17. Начисление амортизации на объекты основных средств осущес</w:t>
      </w:r>
      <w:r w:rsidR="00530E51">
        <w:rPr>
          <w:rFonts w:ascii="Times New Roman" w:hAnsi="Times New Roman" w:cs="Times New Roman"/>
          <w:bCs/>
          <w:sz w:val="24"/>
          <w:szCs w:val="24"/>
        </w:rPr>
        <w:t>твляется на основании приказа №</w:t>
      </w:r>
      <w:r w:rsidRPr="00E86148">
        <w:rPr>
          <w:rFonts w:ascii="Times New Roman" w:hAnsi="Times New Roman" w:cs="Times New Roman"/>
          <w:bCs/>
          <w:sz w:val="24"/>
          <w:szCs w:val="24"/>
        </w:rPr>
        <w:t>257н «Основные средства»:</w:t>
      </w:r>
    </w:p>
    <w:p w:rsidR="00F51CCB" w:rsidRDefault="00530E51" w:rsidP="00F51CCB">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B475A6" w:rsidRPr="00E86148">
        <w:rPr>
          <w:rFonts w:ascii="Times New Roman" w:hAnsi="Times New Roman" w:cs="Times New Roman"/>
          <w:bCs/>
          <w:sz w:val="24"/>
          <w:szCs w:val="24"/>
        </w:rPr>
        <w:t>Объект стоимостью свыше 100</w:t>
      </w:r>
      <w:r>
        <w:rPr>
          <w:rFonts w:ascii="Times New Roman" w:hAnsi="Times New Roman" w:cs="Times New Roman"/>
          <w:bCs/>
          <w:sz w:val="24"/>
          <w:szCs w:val="24"/>
        </w:rPr>
        <w:t> </w:t>
      </w:r>
      <w:r w:rsidR="00B475A6" w:rsidRPr="00E86148">
        <w:rPr>
          <w:rFonts w:ascii="Times New Roman" w:hAnsi="Times New Roman" w:cs="Times New Roman"/>
          <w:bCs/>
          <w:sz w:val="24"/>
          <w:szCs w:val="24"/>
        </w:rPr>
        <w:t>000руб. - амортизация начисляется в соответствии с рассчитанными нормами амортизации;</w:t>
      </w:r>
    </w:p>
    <w:p w:rsidR="00F51CCB" w:rsidRDefault="00B475A6" w:rsidP="00F51CCB">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2) </w:t>
      </w:r>
      <w:r w:rsidR="00530E51">
        <w:rPr>
          <w:rFonts w:ascii="Times New Roman" w:hAnsi="Times New Roman" w:cs="Times New Roman"/>
          <w:bCs/>
          <w:sz w:val="24"/>
          <w:szCs w:val="24"/>
        </w:rPr>
        <w:t>Объект до 10 </w:t>
      </w:r>
      <w:r w:rsidRPr="00E86148">
        <w:rPr>
          <w:rFonts w:ascii="Times New Roman" w:hAnsi="Times New Roman" w:cs="Times New Roman"/>
          <w:bCs/>
          <w:sz w:val="24"/>
          <w:szCs w:val="24"/>
        </w:rPr>
        <w:t>000</w:t>
      </w:r>
      <w:r w:rsidR="00530E51">
        <w:rPr>
          <w:rFonts w:ascii="Times New Roman" w:hAnsi="Times New Roman" w:cs="Times New Roman"/>
          <w:bCs/>
          <w:sz w:val="24"/>
          <w:szCs w:val="24"/>
        </w:rPr>
        <w:t>руб.</w:t>
      </w:r>
      <w:r w:rsidRPr="00E86148">
        <w:rPr>
          <w:rFonts w:ascii="Times New Roman" w:hAnsi="Times New Roman" w:cs="Times New Roman"/>
          <w:bCs/>
          <w:sz w:val="24"/>
          <w:szCs w:val="24"/>
        </w:rPr>
        <w:t xml:space="preserve"> включительно (кроме объектов библ. фонда) - амортизация не начисляется.</w:t>
      </w:r>
      <w:r w:rsidR="00530E51">
        <w:rPr>
          <w:rFonts w:ascii="Times New Roman" w:hAnsi="Times New Roman" w:cs="Times New Roman"/>
          <w:bCs/>
          <w:sz w:val="24"/>
          <w:szCs w:val="24"/>
        </w:rPr>
        <w:t xml:space="preserve"> </w:t>
      </w:r>
      <w:r w:rsidRPr="00E86148">
        <w:rPr>
          <w:rFonts w:ascii="Times New Roman" w:hAnsi="Times New Roman" w:cs="Times New Roman"/>
          <w:bCs/>
          <w:sz w:val="24"/>
          <w:szCs w:val="24"/>
        </w:rPr>
        <w:t>Первоначальная стоимость списывается с одновременным отражением объекта на забалансовом счете;</w:t>
      </w:r>
    </w:p>
    <w:p w:rsidR="00F51CCB" w:rsidRDefault="00530E51" w:rsidP="00F51CCB">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B475A6" w:rsidRPr="00E86148">
        <w:rPr>
          <w:rFonts w:ascii="Times New Roman" w:hAnsi="Times New Roman" w:cs="Times New Roman"/>
          <w:bCs/>
          <w:sz w:val="24"/>
          <w:szCs w:val="24"/>
        </w:rPr>
        <w:t>Объект библиотечного фонда до 100</w:t>
      </w:r>
      <w:r>
        <w:rPr>
          <w:rFonts w:ascii="Times New Roman" w:hAnsi="Times New Roman" w:cs="Times New Roman"/>
          <w:bCs/>
          <w:sz w:val="24"/>
          <w:szCs w:val="24"/>
        </w:rPr>
        <w:t> </w:t>
      </w:r>
      <w:r w:rsidR="00B475A6" w:rsidRPr="00E86148">
        <w:rPr>
          <w:rFonts w:ascii="Times New Roman" w:hAnsi="Times New Roman" w:cs="Times New Roman"/>
          <w:bCs/>
          <w:sz w:val="24"/>
          <w:szCs w:val="24"/>
        </w:rPr>
        <w:t>000</w:t>
      </w:r>
      <w:r>
        <w:rPr>
          <w:rFonts w:ascii="Times New Roman" w:hAnsi="Times New Roman" w:cs="Times New Roman"/>
          <w:bCs/>
          <w:sz w:val="24"/>
          <w:szCs w:val="24"/>
        </w:rPr>
        <w:t xml:space="preserve"> руб. </w:t>
      </w:r>
      <w:r w:rsidR="00B475A6" w:rsidRPr="00E86148">
        <w:rPr>
          <w:rFonts w:ascii="Times New Roman" w:hAnsi="Times New Roman" w:cs="Times New Roman"/>
          <w:bCs/>
          <w:sz w:val="24"/>
          <w:szCs w:val="24"/>
        </w:rPr>
        <w:t>включительно - амортизация начисляется в размере 100% первоначальной стоимости при выдаче его в эксплуатацию;</w:t>
      </w:r>
    </w:p>
    <w:p w:rsidR="00B475A6" w:rsidRPr="00E86148" w:rsidRDefault="00B475A6" w:rsidP="00F51CCB">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4) Иной объект от 10</w:t>
      </w:r>
      <w:r w:rsidR="00530E51">
        <w:rPr>
          <w:rFonts w:ascii="Times New Roman" w:hAnsi="Times New Roman" w:cs="Times New Roman"/>
          <w:bCs/>
          <w:sz w:val="24"/>
          <w:szCs w:val="24"/>
        </w:rPr>
        <w:t> </w:t>
      </w:r>
      <w:r w:rsidRPr="00E86148">
        <w:rPr>
          <w:rFonts w:ascii="Times New Roman" w:hAnsi="Times New Roman" w:cs="Times New Roman"/>
          <w:bCs/>
          <w:sz w:val="24"/>
          <w:szCs w:val="24"/>
        </w:rPr>
        <w:t>000</w:t>
      </w:r>
      <w:r w:rsidR="00530E51">
        <w:rPr>
          <w:rFonts w:ascii="Times New Roman" w:hAnsi="Times New Roman" w:cs="Times New Roman"/>
          <w:bCs/>
          <w:sz w:val="24"/>
          <w:szCs w:val="24"/>
        </w:rPr>
        <w:t xml:space="preserve"> до 100 </w:t>
      </w:r>
      <w:r w:rsidRPr="00E86148">
        <w:rPr>
          <w:rFonts w:ascii="Times New Roman" w:hAnsi="Times New Roman" w:cs="Times New Roman"/>
          <w:bCs/>
          <w:sz w:val="24"/>
          <w:szCs w:val="24"/>
        </w:rPr>
        <w:t>000</w:t>
      </w:r>
      <w:r w:rsidR="00530E51">
        <w:rPr>
          <w:rFonts w:ascii="Times New Roman" w:hAnsi="Times New Roman" w:cs="Times New Roman"/>
          <w:bCs/>
          <w:sz w:val="24"/>
          <w:szCs w:val="24"/>
        </w:rPr>
        <w:t xml:space="preserve"> </w:t>
      </w:r>
      <w:r w:rsidRPr="00E86148">
        <w:rPr>
          <w:rFonts w:ascii="Times New Roman" w:hAnsi="Times New Roman" w:cs="Times New Roman"/>
          <w:bCs/>
          <w:sz w:val="24"/>
          <w:szCs w:val="24"/>
        </w:rPr>
        <w:t>р</w:t>
      </w:r>
      <w:r w:rsidR="00530E51">
        <w:rPr>
          <w:rFonts w:ascii="Times New Roman" w:hAnsi="Times New Roman" w:cs="Times New Roman"/>
          <w:bCs/>
          <w:sz w:val="24"/>
          <w:szCs w:val="24"/>
        </w:rPr>
        <w:t>уб</w:t>
      </w:r>
      <w:r w:rsidRPr="00E86148">
        <w:rPr>
          <w:rFonts w:ascii="Times New Roman" w:hAnsi="Times New Roman" w:cs="Times New Roman"/>
          <w:bCs/>
          <w:sz w:val="24"/>
          <w:szCs w:val="24"/>
        </w:rPr>
        <w:t>. включительно - амортизация начисляется в размере 100% первоначальной стоимости при выдаче его в эксплуатацию;</w:t>
      </w:r>
    </w:p>
    <w:p w:rsidR="00B475A6" w:rsidRPr="00E86148" w:rsidRDefault="00B475A6" w:rsidP="00E86148">
      <w:pPr>
        <w:autoSpaceDE w:val="0"/>
        <w:autoSpaceDN w:val="0"/>
        <w:adjustRightInd w:val="0"/>
        <w:spacing w:after="0"/>
        <w:ind w:firstLine="540"/>
        <w:jc w:val="both"/>
        <w:rPr>
          <w:rFonts w:ascii="Times New Roman" w:hAnsi="Times New Roman" w:cs="Times New Roman"/>
          <w:bCs/>
          <w:sz w:val="24"/>
          <w:szCs w:val="24"/>
        </w:rPr>
      </w:pPr>
    </w:p>
    <w:p w:rsidR="00F51CCB" w:rsidRDefault="00826609" w:rsidP="00F51CCB">
      <w:pPr>
        <w:tabs>
          <w:tab w:val="left" w:pos="3390"/>
          <w:tab w:val="center" w:pos="4875"/>
        </w:tabs>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3</w:t>
      </w:r>
      <w:r w:rsidR="00F51CCB">
        <w:rPr>
          <w:rFonts w:ascii="Times New Roman" w:eastAsia="Times New Roman" w:hAnsi="Times New Roman" w:cs="Times New Roman"/>
          <w:b/>
          <w:bCs/>
          <w:iCs/>
          <w:color w:val="000000"/>
          <w:sz w:val="24"/>
          <w:szCs w:val="24"/>
          <w:lang w:eastAsia="ru-RU"/>
        </w:rPr>
        <w:t>. Учет нематериальных активов</w:t>
      </w:r>
    </w:p>
    <w:p w:rsidR="00F51CCB" w:rsidRDefault="00826609" w:rsidP="00F51CCB">
      <w:pPr>
        <w:tabs>
          <w:tab w:val="left" w:pos="3390"/>
          <w:tab w:val="center" w:pos="4875"/>
        </w:tabs>
        <w:spacing w:after="0"/>
        <w:ind w:firstLine="284"/>
        <w:jc w:val="both"/>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sz w:val="24"/>
          <w:szCs w:val="24"/>
          <w:lang w:eastAsia="ru-RU"/>
        </w:rPr>
        <w:t>3</w:t>
      </w:r>
      <w:r w:rsidR="0027031F" w:rsidRPr="00E86148">
        <w:rPr>
          <w:rFonts w:ascii="Times New Roman" w:eastAsia="Times New Roman" w:hAnsi="Times New Roman" w:cs="Times New Roman"/>
          <w:sz w:val="24"/>
          <w:szCs w:val="24"/>
          <w:lang w:eastAsia="ru-RU"/>
        </w:rPr>
        <w:t xml:space="preserve">.1. 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условиям, перечисленным в </w:t>
      </w:r>
      <w:hyperlink r:id="rId47" w:tooltip="Открыть документ в системе Гарант" w:history="1">
        <w:r w:rsidR="0027031F" w:rsidRPr="00E86148">
          <w:rPr>
            <w:rFonts w:ascii="Times New Roman" w:eastAsia="Times New Roman" w:hAnsi="Times New Roman" w:cs="Times New Roman"/>
            <w:color w:val="000000"/>
            <w:sz w:val="24"/>
            <w:szCs w:val="24"/>
            <w:lang w:eastAsia="ru-RU"/>
          </w:rPr>
          <w:t>п. 56</w:t>
        </w:r>
      </w:hyperlink>
      <w:r w:rsidR="0027031F" w:rsidRPr="00E86148">
        <w:rPr>
          <w:rFonts w:ascii="Times New Roman" w:eastAsia="Times New Roman" w:hAnsi="Times New Roman" w:cs="Times New Roman"/>
          <w:sz w:val="24"/>
          <w:szCs w:val="24"/>
          <w:lang w:eastAsia="ru-RU"/>
        </w:rPr>
        <w:t xml:space="preserve"> Инструкции</w:t>
      </w:r>
      <w:r w:rsidRPr="00E86148">
        <w:rPr>
          <w:rFonts w:ascii="Times New Roman" w:eastAsia="Times New Roman" w:hAnsi="Times New Roman" w:cs="Times New Roman"/>
          <w:sz w:val="24"/>
          <w:szCs w:val="24"/>
          <w:lang w:eastAsia="ru-RU"/>
        </w:rPr>
        <w:t xml:space="preserve"> </w:t>
      </w:r>
      <w:r w:rsidR="00530E51">
        <w:rPr>
          <w:rFonts w:ascii="Times New Roman" w:eastAsia="Times New Roman" w:hAnsi="Times New Roman" w:cs="Times New Roman"/>
          <w:sz w:val="24"/>
          <w:szCs w:val="24"/>
          <w:lang w:eastAsia="ru-RU"/>
        </w:rPr>
        <w:t>№</w:t>
      </w:r>
      <w:r w:rsidR="0027031F" w:rsidRPr="00E86148">
        <w:rPr>
          <w:rFonts w:ascii="Times New Roman" w:eastAsia="Times New Roman" w:hAnsi="Times New Roman" w:cs="Times New Roman"/>
          <w:sz w:val="24"/>
          <w:szCs w:val="24"/>
          <w:lang w:eastAsia="ru-RU"/>
        </w:rPr>
        <w:t>157н.</w:t>
      </w:r>
    </w:p>
    <w:p w:rsidR="00F51CCB" w:rsidRDefault="00826609" w:rsidP="00F51CCB">
      <w:pPr>
        <w:tabs>
          <w:tab w:val="left" w:pos="3390"/>
          <w:tab w:val="center" w:pos="4875"/>
        </w:tabs>
        <w:spacing w:after="0"/>
        <w:ind w:firstLine="284"/>
        <w:jc w:val="both"/>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sz w:val="24"/>
          <w:szCs w:val="24"/>
          <w:lang w:eastAsia="ru-RU"/>
        </w:rPr>
        <w:t>3</w:t>
      </w:r>
      <w:r w:rsidR="0027031F" w:rsidRPr="00E86148">
        <w:rPr>
          <w:rFonts w:ascii="Times New Roman" w:eastAsia="Times New Roman" w:hAnsi="Times New Roman" w:cs="Times New Roman"/>
          <w:sz w:val="24"/>
          <w:szCs w:val="24"/>
          <w:lang w:eastAsia="ru-RU"/>
        </w:rPr>
        <w:t>.2.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r w:rsidR="007A551B">
        <w:rPr>
          <w:rFonts w:ascii="Times New Roman" w:eastAsia="Times New Roman" w:hAnsi="Times New Roman" w:cs="Times New Roman"/>
          <w:sz w:val="24"/>
          <w:szCs w:val="24"/>
          <w:lang w:eastAsia="ru-RU"/>
        </w:rPr>
        <w:t xml:space="preserve"> </w:t>
      </w:r>
      <w:r w:rsidR="0027031F" w:rsidRPr="00E86148">
        <w:rPr>
          <w:rFonts w:ascii="Times New Roman" w:eastAsia="Times New Roman" w:hAnsi="Times New Roman" w:cs="Times New Roman"/>
          <w:sz w:val="24"/>
          <w:szCs w:val="24"/>
          <w:lang w:eastAsia="ru-RU"/>
        </w:rPr>
        <w:t xml:space="preserve">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 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отражаются за балансом на счете </w:t>
      </w:r>
      <w:r w:rsidR="0027031F" w:rsidRPr="00E86148">
        <w:rPr>
          <w:rFonts w:ascii="Times New Roman" w:eastAsia="Times New Roman" w:hAnsi="Times New Roman" w:cs="Times New Roman"/>
          <w:bCs/>
          <w:sz w:val="24"/>
          <w:szCs w:val="24"/>
          <w:lang w:eastAsia="ru-RU"/>
        </w:rPr>
        <w:t>27</w:t>
      </w:r>
      <w:r w:rsidR="0027031F" w:rsidRPr="00E86148">
        <w:rPr>
          <w:rFonts w:ascii="Times New Roman" w:eastAsia="Times New Roman" w:hAnsi="Times New Roman" w:cs="Times New Roman"/>
          <w:sz w:val="24"/>
          <w:szCs w:val="24"/>
          <w:lang w:eastAsia="ru-RU"/>
        </w:rPr>
        <w:t>.</w:t>
      </w:r>
    </w:p>
    <w:p w:rsidR="0027031F" w:rsidRPr="00F51CCB" w:rsidRDefault="00826609" w:rsidP="00F51CCB">
      <w:pPr>
        <w:tabs>
          <w:tab w:val="left" w:pos="3390"/>
          <w:tab w:val="center" w:pos="4875"/>
        </w:tabs>
        <w:spacing w:after="0"/>
        <w:ind w:firstLine="284"/>
        <w:jc w:val="both"/>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sz w:val="24"/>
          <w:szCs w:val="24"/>
          <w:lang w:eastAsia="ru-RU"/>
        </w:rPr>
        <w:t>3</w:t>
      </w:r>
      <w:r w:rsidR="0027031F" w:rsidRPr="00E86148">
        <w:rPr>
          <w:rFonts w:ascii="Times New Roman" w:eastAsia="Times New Roman" w:hAnsi="Times New Roman" w:cs="Times New Roman"/>
          <w:sz w:val="24"/>
          <w:szCs w:val="24"/>
          <w:lang w:eastAsia="ru-RU"/>
        </w:rPr>
        <w:t>.3. Нематериальные активы, которые приобретаются (создаются) полностью или частично за счет денежных средств по видам деятельности (финансового обеспечения)</w:t>
      </w:r>
      <w:r w:rsidRPr="00E86148">
        <w:rPr>
          <w:rFonts w:ascii="Times New Roman" w:eastAsia="Times New Roman" w:hAnsi="Times New Roman" w:cs="Times New Roman"/>
          <w:sz w:val="24"/>
          <w:szCs w:val="24"/>
          <w:lang w:eastAsia="ru-RU"/>
        </w:rPr>
        <w:t xml:space="preserve"> 2 «Приносящая доход деятельность»,</w:t>
      </w:r>
      <w:r w:rsidR="0027031F" w:rsidRPr="00E86148">
        <w:rPr>
          <w:rFonts w:ascii="Times New Roman" w:eastAsia="Times New Roman" w:hAnsi="Times New Roman" w:cs="Times New Roman"/>
          <w:sz w:val="24"/>
          <w:szCs w:val="24"/>
          <w:lang w:eastAsia="ru-RU"/>
        </w:rPr>
        <w:t xml:space="preserve"> 4 "Субсидии на выполнение государственного (муниципального) задания", 5 "Субсидии на иные цели", подлежат отражению в учете с указанием кода вида деятельности (финансового обеспечения) 4 "Субсидии на выполнение государственного (муниципального) задания".</w:t>
      </w:r>
    </w:p>
    <w:p w:rsidR="0027031F" w:rsidRDefault="0027031F" w:rsidP="00E86148">
      <w:pPr>
        <w:spacing w:after="0"/>
        <w:jc w:val="center"/>
        <w:outlineLvl w:val="1"/>
        <w:rPr>
          <w:rFonts w:ascii="Times New Roman" w:eastAsia="Times New Roman" w:hAnsi="Times New Roman" w:cs="Times New Roman"/>
          <w:b/>
          <w:bCs/>
          <w:i/>
          <w:iCs/>
          <w:color w:val="000000"/>
          <w:sz w:val="24"/>
          <w:szCs w:val="24"/>
          <w:lang w:eastAsia="ru-RU"/>
        </w:rPr>
      </w:pPr>
    </w:p>
    <w:p w:rsidR="00600527" w:rsidRPr="00E86148" w:rsidRDefault="00600527" w:rsidP="00E86148">
      <w:pPr>
        <w:spacing w:after="0"/>
        <w:jc w:val="center"/>
        <w:outlineLvl w:val="1"/>
        <w:rPr>
          <w:rFonts w:ascii="Times New Roman" w:eastAsia="Times New Roman" w:hAnsi="Times New Roman" w:cs="Times New Roman"/>
          <w:b/>
          <w:bCs/>
          <w:i/>
          <w:iCs/>
          <w:color w:val="000000"/>
          <w:sz w:val="24"/>
          <w:szCs w:val="24"/>
          <w:lang w:eastAsia="ru-RU"/>
        </w:rPr>
      </w:pPr>
    </w:p>
    <w:p w:rsidR="0027031F" w:rsidRPr="00E86148" w:rsidRDefault="00826609"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lastRenderedPageBreak/>
        <w:t>4</w:t>
      </w:r>
      <w:r w:rsidR="00F12BBE" w:rsidRPr="00E86148">
        <w:rPr>
          <w:rFonts w:ascii="Times New Roman" w:eastAsia="Times New Roman" w:hAnsi="Times New Roman" w:cs="Times New Roman"/>
          <w:b/>
          <w:bCs/>
          <w:iCs/>
          <w:color w:val="000000"/>
          <w:sz w:val="24"/>
          <w:szCs w:val="24"/>
          <w:lang w:eastAsia="ru-RU"/>
        </w:rPr>
        <w:t>. Амортизация</w:t>
      </w:r>
    </w:p>
    <w:p w:rsidR="00F51CCB" w:rsidRDefault="00826609" w:rsidP="00F51CCB">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4</w:t>
      </w:r>
      <w:r w:rsidR="0027031F" w:rsidRPr="00E86148">
        <w:rPr>
          <w:rFonts w:ascii="Times New Roman" w:eastAsia="Times New Roman" w:hAnsi="Times New Roman" w:cs="Times New Roman"/>
          <w:sz w:val="24"/>
          <w:szCs w:val="24"/>
          <w:lang w:eastAsia="ru-RU"/>
        </w:rPr>
        <w:t>.1. 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F51CCB" w:rsidRDefault="00826609" w:rsidP="00F51CCB">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4</w:t>
      </w:r>
      <w:r w:rsidR="0027031F" w:rsidRPr="00E86148">
        <w:rPr>
          <w:rFonts w:ascii="Times New Roman" w:eastAsia="Times New Roman" w:hAnsi="Times New Roman" w:cs="Times New Roman"/>
          <w:sz w:val="24"/>
          <w:szCs w:val="24"/>
          <w:lang w:eastAsia="ru-RU"/>
        </w:rPr>
        <w:t>.2. Суммы амортизации, начисленной по объектам имущества, числящимся в учете по коду вида деятельности 4 "Субсидии на выполнение государственного (муниципального) задания" подлежа</w:t>
      </w:r>
      <w:r w:rsidR="002F4B33" w:rsidRPr="00E86148">
        <w:rPr>
          <w:rFonts w:ascii="Times New Roman" w:eastAsia="Times New Roman" w:hAnsi="Times New Roman" w:cs="Times New Roman"/>
          <w:sz w:val="24"/>
          <w:szCs w:val="24"/>
          <w:lang w:eastAsia="ru-RU"/>
        </w:rPr>
        <w:t>т списанию в дебет счета</w:t>
      </w:r>
      <w:r w:rsidR="0027031F" w:rsidRPr="00E86148">
        <w:rPr>
          <w:rFonts w:ascii="Times New Roman" w:eastAsia="Times New Roman" w:hAnsi="Times New Roman" w:cs="Times New Roman"/>
          <w:sz w:val="24"/>
          <w:szCs w:val="24"/>
          <w:lang w:eastAsia="ru-RU"/>
        </w:rPr>
        <w:t xml:space="preserve"> </w:t>
      </w:r>
      <w:r w:rsidR="008F2C02" w:rsidRPr="00E86148">
        <w:rPr>
          <w:rFonts w:ascii="Times New Roman" w:eastAsia="Times New Roman" w:hAnsi="Times New Roman" w:cs="Times New Roman"/>
          <w:sz w:val="24"/>
          <w:szCs w:val="24"/>
          <w:lang w:eastAsia="ru-RU"/>
        </w:rPr>
        <w:t>4 109 00 000 "Затраты на изготовление готовой прод</w:t>
      </w:r>
      <w:r w:rsidR="002F4B33" w:rsidRPr="00E86148">
        <w:rPr>
          <w:rFonts w:ascii="Times New Roman" w:eastAsia="Times New Roman" w:hAnsi="Times New Roman" w:cs="Times New Roman"/>
          <w:sz w:val="24"/>
          <w:szCs w:val="24"/>
          <w:lang w:eastAsia="ru-RU"/>
        </w:rPr>
        <w:t>укции, выполнение работ, услуг"</w:t>
      </w:r>
      <w:r w:rsidR="008F2C02" w:rsidRPr="00E86148">
        <w:rPr>
          <w:rFonts w:ascii="Times New Roman" w:eastAsia="Times New Roman" w:hAnsi="Times New Roman" w:cs="Times New Roman"/>
          <w:sz w:val="24"/>
          <w:szCs w:val="24"/>
          <w:lang w:eastAsia="ru-RU"/>
        </w:rPr>
        <w:t>.</w:t>
      </w:r>
    </w:p>
    <w:p w:rsidR="00F51CCB" w:rsidRDefault="00826609" w:rsidP="00F51CCB">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4</w:t>
      </w:r>
      <w:r w:rsidR="0027031F" w:rsidRPr="00E86148">
        <w:rPr>
          <w:rFonts w:ascii="Times New Roman" w:eastAsia="Times New Roman" w:hAnsi="Times New Roman" w:cs="Times New Roman"/>
          <w:sz w:val="24"/>
          <w:szCs w:val="24"/>
          <w:lang w:eastAsia="ru-RU"/>
        </w:rPr>
        <w:t>.3. По результатам достройки, дооборудования, реконструкции, модерн</w:t>
      </w:r>
      <w:r w:rsidR="002F4B33" w:rsidRPr="00E86148">
        <w:rPr>
          <w:rFonts w:ascii="Times New Roman" w:eastAsia="Times New Roman" w:hAnsi="Times New Roman" w:cs="Times New Roman"/>
          <w:sz w:val="24"/>
          <w:szCs w:val="24"/>
          <w:lang w:eastAsia="ru-RU"/>
        </w:rPr>
        <w:t xml:space="preserve">изации объекта основных средств, </w:t>
      </w:r>
      <w:r w:rsidR="0027031F" w:rsidRPr="00E86148">
        <w:rPr>
          <w:rFonts w:ascii="Times New Roman" w:eastAsia="Times New Roman" w:hAnsi="Times New Roman" w:cs="Times New Roman"/>
          <w:sz w:val="24"/>
          <w:szCs w:val="24"/>
          <w:lang w:eastAsia="ru-RU"/>
        </w:rPr>
        <w:t>профильной комиссией госучрежд</w:t>
      </w:r>
      <w:r w:rsidR="00F51CCB">
        <w:rPr>
          <w:rFonts w:ascii="Times New Roman" w:eastAsia="Times New Roman" w:hAnsi="Times New Roman" w:cs="Times New Roman"/>
          <w:sz w:val="24"/>
          <w:szCs w:val="24"/>
          <w:lang w:eastAsia="ru-RU"/>
        </w:rPr>
        <w:t>ения могут приниматься решения:</w:t>
      </w:r>
    </w:p>
    <w:p w:rsidR="00F51CCB" w:rsidRDefault="0027031F" w:rsidP="00F51CCB">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 о пересмотре срока полезного использования объекта в связи с изменением первоначально принятых нормативных по</w:t>
      </w:r>
      <w:r w:rsidR="00F51CCB">
        <w:rPr>
          <w:rFonts w:ascii="Times New Roman" w:eastAsia="Times New Roman" w:hAnsi="Times New Roman" w:cs="Times New Roman"/>
          <w:sz w:val="24"/>
          <w:szCs w:val="24"/>
          <w:lang w:eastAsia="ru-RU"/>
        </w:rPr>
        <w:t>казателей его функционирования;</w:t>
      </w:r>
    </w:p>
    <w:p w:rsidR="00F51CCB" w:rsidRDefault="0027031F" w:rsidP="00F51CCB">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 об отсутствии оснований для пересмотра срока п</w:t>
      </w:r>
      <w:r w:rsidR="00F51CCB">
        <w:rPr>
          <w:rFonts w:ascii="Times New Roman" w:eastAsia="Times New Roman" w:hAnsi="Times New Roman" w:cs="Times New Roman"/>
          <w:sz w:val="24"/>
          <w:szCs w:val="24"/>
          <w:lang w:eastAsia="ru-RU"/>
        </w:rPr>
        <w:t>олезного использования объекта.</w:t>
      </w:r>
    </w:p>
    <w:p w:rsidR="00F51CCB" w:rsidRDefault="0027031F" w:rsidP="00F51CCB">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48" w:tooltip="Открыть документ в системе Гарант" w:history="1">
        <w:r w:rsidRPr="00E86148">
          <w:rPr>
            <w:rFonts w:ascii="Times New Roman" w:eastAsia="Times New Roman" w:hAnsi="Times New Roman" w:cs="Times New Roman"/>
            <w:color w:val="000000"/>
            <w:sz w:val="24"/>
            <w:szCs w:val="24"/>
            <w:lang w:eastAsia="ru-RU"/>
          </w:rPr>
          <w:t>п. 85</w:t>
        </w:r>
      </w:hyperlink>
      <w:r w:rsidRPr="00E86148">
        <w:rPr>
          <w:rFonts w:ascii="Times New Roman" w:eastAsia="Times New Roman" w:hAnsi="Times New Roman" w:cs="Times New Roman"/>
          <w:sz w:val="24"/>
          <w:szCs w:val="24"/>
          <w:lang w:eastAsia="ru-RU"/>
        </w:rPr>
        <w:t xml:space="preserve"> Инструкции </w:t>
      </w:r>
      <w:r w:rsidR="007A551B">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157н.</w:t>
      </w:r>
      <w:r w:rsidR="007A551B">
        <w:rPr>
          <w:rFonts w:ascii="Times New Roman" w:eastAsia="Times New Roman" w:hAnsi="Times New Roman" w:cs="Times New Roman"/>
          <w:sz w:val="24"/>
          <w:szCs w:val="24"/>
          <w:lang w:eastAsia="ru-RU"/>
        </w:rPr>
        <w:t xml:space="preserve"> </w:t>
      </w:r>
      <w:r w:rsidRPr="00E86148">
        <w:rPr>
          <w:rFonts w:ascii="Times New Roman" w:eastAsia="Times New Roman" w:hAnsi="Times New Roman" w:cs="Times New Roman"/>
          <w:sz w:val="24"/>
          <w:szCs w:val="24"/>
          <w:lang w:eastAsia="ru-RU"/>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w:t>
      </w:r>
      <w:r w:rsidR="00F51CCB">
        <w:rPr>
          <w:rFonts w:ascii="Times New Roman" w:eastAsia="Times New Roman" w:hAnsi="Times New Roman" w:cs="Times New Roman"/>
          <w:sz w:val="24"/>
          <w:szCs w:val="24"/>
          <w:lang w:eastAsia="ru-RU"/>
        </w:rPr>
        <w:t>кого учета производится исходя:</w:t>
      </w:r>
    </w:p>
    <w:p w:rsidR="00F51CCB" w:rsidRDefault="0027031F" w:rsidP="00F51CCB">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из остаточной стоимости, увеличенной на затраты по модернизации (достройке, дооборудованию, реконструкции);</w:t>
      </w:r>
    </w:p>
    <w:p w:rsidR="0027031F" w:rsidRPr="00E86148" w:rsidRDefault="0027031F" w:rsidP="00F51CCB">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из оставшегося срока полезного использования.</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826609" w:rsidP="00E86148">
      <w:pPr>
        <w:autoSpaceDE w:val="0"/>
        <w:autoSpaceDN w:val="0"/>
        <w:adjustRightInd w:val="0"/>
        <w:spacing w:after="0"/>
        <w:jc w:val="center"/>
        <w:outlineLvl w:val="2"/>
        <w:rPr>
          <w:rFonts w:ascii="Times New Roman" w:hAnsi="Times New Roman" w:cs="Times New Roman"/>
          <w:b/>
          <w:bCs/>
          <w:sz w:val="24"/>
          <w:szCs w:val="24"/>
        </w:rPr>
      </w:pPr>
      <w:bookmarkStart w:id="3" w:name="Par277"/>
      <w:bookmarkEnd w:id="3"/>
      <w:r w:rsidRPr="00E86148">
        <w:rPr>
          <w:rFonts w:ascii="Times New Roman" w:hAnsi="Times New Roman" w:cs="Times New Roman"/>
          <w:b/>
          <w:bCs/>
          <w:sz w:val="24"/>
          <w:szCs w:val="24"/>
        </w:rPr>
        <w:t>5</w:t>
      </w:r>
      <w:r w:rsidR="00CC2AF2" w:rsidRPr="00E86148">
        <w:rPr>
          <w:rFonts w:ascii="Times New Roman" w:hAnsi="Times New Roman" w:cs="Times New Roman"/>
          <w:b/>
          <w:bCs/>
          <w:sz w:val="24"/>
          <w:szCs w:val="24"/>
        </w:rPr>
        <w:t>. Учет материальных запасов</w:t>
      </w:r>
    </w:p>
    <w:p w:rsidR="00D31E49" w:rsidRDefault="00826609"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r w:rsidR="007A551B">
        <w:rPr>
          <w:rFonts w:ascii="Times New Roman" w:hAnsi="Times New Roman" w:cs="Times New Roman"/>
          <w:bCs/>
          <w:sz w:val="24"/>
          <w:szCs w:val="24"/>
        </w:rPr>
        <w:t xml:space="preserve"> </w:t>
      </w:r>
      <w:r w:rsidR="00CC2AF2" w:rsidRPr="00E86148">
        <w:rPr>
          <w:rFonts w:ascii="Times New Roman" w:hAnsi="Times New Roman" w:cs="Times New Roman"/>
          <w:bCs/>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D31E49" w:rsidRDefault="00826609"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.2. Оприходование ветоши, полученной от списания мягкого инвентаря, отражается по текущей оценочной стоимости.</w:t>
      </w:r>
    </w:p>
    <w:p w:rsidR="00D31E49" w:rsidRDefault="00826609"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 xml:space="preserve">.3. Передача расходных материальных запасов: канцелярских принадлежностей (бумаги, карандашей, ручек, стержней и т.п.), изделий медицинского назначения, запасных частей и хозяйственных материалов (электролампочек, мыла, щеток и т.п.), выданных в эксплуатацию на нужды учреждения, оформляется Ведомостью выдачи материальных ценностей на нужды учреждения </w:t>
      </w:r>
      <w:hyperlink r:id="rId49" w:history="1">
        <w:r w:rsidR="007A551B">
          <w:rPr>
            <w:rFonts w:ascii="Times New Roman" w:hAnsi="Times New Roman" w:cs="Times New Roman"/>
            <w:bCs/>
            <w:sz w:val="24"/>
            <w:szCs w:val="24"/>
          </w:rPr>
          <w:t>(ф.</w:t>
        </w:r>
        <w:r w:rsidR="00CC2AF2" w:rsidRPr="00E86148">
          <w:rPr>
            <w:rFonts w:ascii="Times New Roman" w:hAnsi="Times New Roman" w:cs="Times New Roman"/>
            <w:bCs/>
            <w:sz w:val="24"/>
            <w:szCs w:val="24"/>
          </w:rPr>
          <w:t>0504210)</w:t>
        </w:r>
      </w:hyperlink>
      <w:r w:rsidR="00CC2AF2" w:rsidRPr="00E86148">
        <w:rPr>
          <w:rFonts w:ascii="Times New Roman" w:hAnsi="Times New Roman" w:cs="Times New Roman"/>
          <w:bCs/>
          <w:sz w:val="24"/>
          <w:szCs w:val="24"/>
        </w:rPr>
        <w:t>, которая является основанием для их списания.</w:t>
      </w:r>
    </w:p>
    <w:p w:rsidR="00D31E49" w:rsidRDefault="00826609"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w:t>
      </w:r>
      <w:r w:rsidR="00F800DA" w:rsidRPr="00E86148">
        <w:rPr>
          <w:rFonts w:ascii="Times New Roman" w:hAnsi="Times New Roman" w:cs="Times New Roman"/>
          <w:bCs/>
          <w:sz w:val="24"/>
          <w:szCs w:val="24"/>
        </w:rPr>
        <w:t>.4</w:t>
      </w:r>
      <w:r w:rsidR="00CC2AF2" w:rsidRPr="00E86148">
        <w:rPr>
          <w:rFonts w:ascii="Times New Roman" w:hAnsi="Times New Roman" w:cs="Times New Roman"/>
          <w:bCs/>
          <w:sz w:val="24"/>
          <w:szCs w:val="24"/>
        </w:rPr>
        <w:t>. Списание материальных запасов производится по средней фактической стоимости.</w:t>
      </w:r>
    </w:p>
    <w:p w:rsidR="00D31E49" w:rsidRDefault="00826609"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w:t>
      </w:r>
      <w:r w:rsidR="00F800DA"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 xml:space="preserve">. Основанием для списания лекарственных средств, не подлежащих предметно-количественному учету, выданных на нужды учреждения, является Акт о списании материальных запасов </w:t>
      </w:r>
      <w:hyperlink r:id="rId50" w:history="1">
        <w:r w:rsidR="007A551B">
          <w:rPr>
            <w:rFonts w:ascii="Times New Roman" w:hAnsi="Times New Roman" w:cs="Times New Roman"/>
            <w:bCs/>
            <w:sz w:val="24"/>
            <w:szCs w:val="24"/>
          </w:rPr>
          <w:t>(ф.</w:t>
        </w:r>
        <w:r w:rsidR="00CC2AF2" w:rsidRPr="00E86148">
          <w:rPr>
            <w:rFonts w:ascii="Times New Roman" w:hAnsi="Times New Roman" w:cs="Times New Roman"/>
            <w:bCs/>
            <w:sz w:val="24"/>
            <w:szCs w:val="24"/>
          </w:rPr>
          <w:t>0504230)</w:t>
        </w:r>
      </w:hyperlink>
      <w:r w:rsidR="00CC2AF2" w:rsidRPr="00E86148">
        <w:rPr>
          <w:rFonts w:ascii="Times New Roman" w:hAnsi="Times New Roman" w:cs="Times New Roman"/>
          <w:bCs/>
          <w:sz w:val="24"/>
          <w:szCs w:val="24"/>
        </w:rPr>
        <w:t>.</w:t>
      </w:r>
      <w:r w:rsidR="007A551B">
        <w:rPr>
          <w:rFonts w:ascii="Times New Roman" w:hAnsi="Times New Roman" w:cs="Times New Roman"/>
          <w:bCs/>
          <w:sz w:val="24"/>
          <w:szCs w:val="24"/>
        </w:rPr>
        <w:tab/>
      </w:r>
    </w:p>
    <w:p w:rsidR="00D31E49" w:rsidRDefault="00826609"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w:t>
      </w:r>
      <w:r w:rsidR="00F800DA"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 xml:space="preserve">. 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w:t>
      </w:r>
      <w:hyperlink r:id="rId51" w:history="1">
        <w:r w:rsidR="007A551B">
          <w:rPr>
            <w:rFonts w:ascii="Times New Roman" w:hAnsi="Times New Roman" w:cs="Times New Roman"/>
            <w:bCs/>
            <w:sz w:val="24"/>
            <w:szCs w:val="24"/>
          </w:rPr>
          <w:t>(ф.</w:t>
        </w:r>
        <w:r w:rsidR="00CC2AF2" w:rsidRPr="00E86148">
          <w:rPr>
            <w:rFonts w:ascii="Times New Roman" w:hAnsi="Times New Roman" w:cs="Times New Roman"/>
            <w:bCs/>
            <w:sz w:val="24"/>
            <w:szCs w:val="24"/>
          </w:rPr>
          <w:t>0504230)</w:t>
        </w:r>
      </w:hyperlink>
      <w:r w:rsidR="00CC2AF2" w:rsidRPr="00E86148">
        <w:rPr>
          <w:rFonts w:ascii="Times New Roman" w:hAnsi="Times New Roman" w:cs="Times New Roman"/>
          <w:bCs/>
          <w:sz w:val="24"/>
          <w:szCs w:val="24"/>
        </w:rPr>
        <w:t>.</w:t>
      </w:r>
    </w:p>
    <w:p w:rsidR="00D31E49" w:rsidRDefault="00826609"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w:t>
      </w:r>
      <w:r w:rsidR="00F800DA" w:rsidRPr="00E86148">
        <w:rPr>
          <w:rFonts w:ascii="Times New Roman" w:hAnsi="Times New Roman" w:cs="Times New Roman"/>
          <w:bCs/>
          <w:sz w:val="24"/>
          <w:szCs w:val="24"/>
        </w:rPr>
        <w:t>7</w:t>
      </w:r>
      <w:r w:rsidR="00CC2AF2" w:rsidRPr="00E86148">
        <w:rPr>
          <w:rFonts w:ascii="Times New Roman" w:hAnsi="Times New Roman" w:cs="Times New Roman"/>
          <w:bCs/>
          <w:sz w:val="24"/>
          <w:szCs w:val="24"/>
        </w:rPr>
        <w:t xml:space="preserve">. Передача материальных запасов подрядчику для изготовления (создания) объектов нефинансовых активов осуществляется по Требованию-накладной </w:t>
      </w:r>
      <w:hyperlink r:id="rId52" w:history="1">
        <w:r w:rsidR="00CC2AF2" w:rsidRPr="00E86148">
          <w:rPr>
            <w:rFonts w:ascii="Times New Roman" w:hAnsi="Times New Roman" w:cs="Times New Roman"/>
            <w:bCs/>
            <w:sz w:val="24"/>
            <w:szCs w:val="24"/>
          </w:rPr>
          <w:t>(ф.0504204)</w:t>
        </w:r>
      </w:hyperlink>
      <w:r w:rsidR="00CC2AF2" w:rsidRPr="00E86148">
        <w:rPr>
          <w:rFonts w:ascii="Times New Roman" w:hAnsi="Times New Roman" w:cs="Times New Roman"/>
          <w:bCs/>
          <w:sz w:val="24"/>
          <w:szCs w:val="24"/>
        </w:rPr>
        <w:t>. Отражение записей по списанию стоимости материальных запасов по счету 0 105 00 000 осуществляется при представлении подрядчиком отчета об израсходованных материальных запасах.</w:t>
      </w:r>
    </w:p>
    <w:p w:rsidR="00D31E49" w:rsidRDefault="00E511E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sz w:val="24"/>
          <w:szCs w:val="24"/>
          <w:lang w:eastAsia="ru-RU"/>
        </w:rPr>
        <w:lastRenderedPageBreak/>
        <w:t>5.8.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w:t>
      </w:r>
      <w:hyperlink r:id="rId53" w:tooltip="Открыть документ в системе Гарант" w:history="1">
        <w:r w:rsidRPr="00E86148">
          <w:rPr>
            <w:rFonts w:ascii="Times New Roman" w:eastAsia="Times New Roman" w:hAnsi="Times New Roman" w:cs="Times New Roman"/>
            <w:color w:val="000000"/>
            <w:sz w:val="24"/>
            <w:szCs w:val="24"/>
            <w:lang w:eastAsia="ru-RU"/>
          </w:rPr>
          <w:t>ф. 0315006</w:t>
        </w:r>
      </w:hyperlink>
      <w:r w:rsidRPr="00E86148">
        <w:rPr>
          <w:rFonts w:ascii="Times New Roman" w:eastAsia="Times New Roman" w:hAnsi="Times New Roman" w:cs="Times New Roman"/>
          <w:sz w:val="24"/>
          <w:szCs w:val="24"/>
          <w:lang w:eastAsia="ru-RU"/>
        </w:rPr>
        <w:t>).</w:t>
      </w:r>
    </w:p>
    <w:p w:rsidR="00D31E49" w:rsidRDefault="00E511E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7A551B">
        <w:rPr>
          <w:rStyle w:val="enumerated"/>
          <w:rFonts w:ascii="Times New Roman" w:hAnsi="Times New Roman" w:cs="Times New Roman"/>
          <w:sz w:val="24"/>
          <w:szCs w:val="24"/>
        </w:rPr>
        <w:t>5.9.</w:t>
      </w:r>
      <w:r w:rsidRPr="007A551B">
        <w:rPr>
          <w:rFonts w:ascii="Times New Roman" w:hAnsi="Times New Roman" w:cs="Times New Roman"/>
          <w:sz w:val="24"/>
          <w:szCs w:val="24"/>
        </w:rPr>
        <w:t xml:space="preserve"> Материальные запасы подлежат учету с указанием того кода вида деятельности (финансового обеспечения), за счет которого они приобретены (созданы). В частности, на отчетную дату в учете могут числиться остатки по счету 5 105 00 000 "Материальные запасы".</w:t>
      </w:r>
    </w:p>
    <w:p w:rsidR="00D31E49" w:rsidRDefault="00E511E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w:t>
      </w:r>
      <w:r w:rsidRPr="00E86148">
        <w:rPr>
          <w:rFonts w:ascii="Times New Roman" w:hAnsi="Times New Roman" w:cs="Times New Roman"/>
          <w:bCs/>
          <w:sz w:val="24"/>
          <w:szCs w:val="24"/>
        </w:rPr>
        <w:t>10</w:t>
      </w:r>
      <w:r w:rsidR="00CC2AF2" w:rsidRPr="00E86148">
        <w:rPr>
          <w:rFonts w:ascii="Times New Roman" w:hAnsi="Times New Roman" w:cs="Times New Roman"/>
          <w:bCs/>
          <w:sz w:val="24"/>
          <w:szCs w:val="24"/>
        </w:rPr>
        <w:t>. Стоимость материальных запасов по выявленным недостачам, хищениям, потерям от их порчи, иному ущербу, подлежащих возмещению виновными лицами, определяется по текущей восстановительной стоимости.</w:t>
      </w:r>
    </w:p>
    <w:p w:rsidR="00D31E49" w:rsidRDefault="00826609"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w:t>
      </w:r>
      <w:r w:rsidR="00E511ED" w:rsidRPr="00E86148">
        <w:rPr>
          <w:rFonts w:ascii="Times New Roman" w:hAnsi="Times New Roman" w:cs="Times New Roman"/>
          <w:bCs/>
          <w:sz w:val="24"/>
          <w:szCs w:val="24"/>
        </w:rPr>
        <w:t>11</w:t>
      </w:r>
      <w:r w:rsidR="00CC2AF2" w:rsidRPr="00E86148">
        <w:rPr>
          <w:rFonts w:ascii="Times New Roman" w:hAnsi="Times New Roman" w:cs="Times New Roman"/>
          <w:bCs/>
          <w:sz w:val="24"/>
          <w:szCs w:val="24"/>
        </w:rPr>
        <w:t xml:space="preserve">. Нефинансовые активы, которые в соответствии с ОКОФ </w:t>
      </w:r>
      <w:hyperlink r:id="rId54" w:history="1">
        <w:r w:rsidR="00CC2AF2" w:rsidRPr="00E86148">
          <w:rPr>
            <w:rFonts w:ascii="Times New Roman" w:hAnsi="Times New Roman" w:cs="Times New Roman"/>
            <w:bCs/>
            <w:sz w:val="24"/>
            <w:szCs w:val="24"/>
          </w:rPr>
          <w:t>ОК 013-2014 (СНС 2008)</w:t>
        </w:r>
      </w:hyperlink>
      <w:r w:rsidR="00CC2AF2" w:rsidRPr="00E86148">
        <w:rPr>
          <w:rFonts w:ascii="Times New Roman" w:hAnsi="Times New Roman" w:cs="Times New Roman"/>
          <w:bCs/>
          <w:sz w:val="24"/>
          <w:szCs w:val="24"/>
        </w:rPr>
        <w:t xml:space="preserve"> отнесены к основным фондам, но в соответствии с </w:t>
      </w:r>
      <w:hyperlink r:id="rId55" w:history="1">
        <w:r w:rsidR="00CC2AF2" w:rsidRPr="00E86148">
          <w:rPr>
            <w:rFonts w:ascii="Times New Roman" w:hAnsi="Times New Roman" w:cs="Times New Roman"/>
            <w:bCs/>
            <w:sz w:val="24"/>
            <w:szCs w:val="24"/>
          </w:rPr>
          <w:t>п. 99</w:t>
        </w:r>
      </w:hyperlink>
      <w:r w:rsidR="00CC2AF2" w:rsidRPr="00E86148">
        <w:rPr>
          <w:rFonts w:ascii="Times New Roman" w:hAnsi="Times New Roman" w:cs="Times New Roman"/>
          <w:bCs/>
          <w:sz w:val="24"/>
          <w:szCs w:val="24"/>
        </w:rPr>
        <w:t xml:space="preserve"> Инструкции </w:t>
      </w:r>
      <w:r w:rsidR="007A551B">
        <w:rPr>
          <w:rFonts w:ascii="Times New Roman" w:hAnsi="Times New Roman" w:cs="Times New Roman"/>
          <w:bCs/>
          <w:sz w:val="24"/>
          <w:szCs w:val="24"/>
        </w:rPr>
        <w:t>№</w:t>
      </w:r>
      <w:r w:rsidR="00CC2AF2" w:rsidRPr="00E86148">
        <w:rPr>
          <w:rFonts w:ascii="Times New Roman" w:hAnsi="Times New Roman" w:cs="Times New Roman"/>
          <w:bCs/>
          <w:sz w:val="24"/>
          <w:szCs w:val="24"/>
        </w:rPr>
        <w:t>157н такие ценности относятся к материальным запасам (несмотря на то что срок полезного использования данных объектов более 12 месяцев), принимаются к учету в составе материальных запасов.</w:t>
      </w:r>
    </w:p>
    <w:p w:rsidR="00E511ED" w:rsidRPr="00D31E49" w:rsidRDefault="00E511E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7A551B">
        <w:rPr>
          <w:rStyle w:val="enumerated"/>
          <w:rFonts w:ascii="Times New Roman" w:hAnsi="Times New Roman" w:cs="Times New Roman"/>
          <w:sz w:val="24"/>
          <w:szCs w:val="24"/>
        </w:rPr>
        <w:t>5.12</w:t>
      </w:r>
      <w:r w:rsidRPr="007A551B">
        <w:rPr>
          <w:rFonts w:ascii="Times New Roman" w:hAnsi="Times New Roman" w:cs="Times New Roman"/>
          <w:sz w:val="24"/>
          <w:szCs w:val="24"/>
        </w:rPr>
        <w:t xml:space="preserve"> Материальные запасы, переданные в личное пользование сотрудникам, списываются с балансового учета и учитываются по балансовой стоимости на забалансовом счете 27 "Материальные ценности, выданные в личное пользование работникам (сотрудникам)".</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826609" w:rsidP="00E86148">
      <w:pPr>
        <w:autoSpaceDE w:val="0"/>
        <w:autoSpaceDN w:val="0"/>
        <w:adjustRightInd w:val="0"/>
        <w:spacing w:after="0"/>
        <w:jc w:val="center"/>
        <w:outlineLvl w:val="2"/>
        <w:rPr>
          <w:rFonts w:ascii="Times New Roman" w:hAnsi="Times New Roman" w:cs="Times New Roman"/>
          <w:b/>
          <w:bCs/>
          <w:sz w:val="24"/>
          <w:szCs w:val="24"/>
        </w:rPr>
      </w:pPr>
      <w:bookmarkStart w:id="4" w:name="Par319"/>
      <w:bookmarkEnd w:id="4"/>
      <w:r w:rsidRPr="00E86148">
        <w:rPr>
          <w:rFonts w:ascii="Times New Roman" w:hAnsi="Times New Roman" w:cs="Times New Roman"/>
          <w:b/>
          <w:bCs/>
          <w:sz w:val="24"/>
          <w:szCs w:val="24"/>
        </w:rPr>
        <w:t>6</w:t>
      </w:r>
      <w:r w:rsidR="00CC2AF2" w:rsidRPr="00E86148">
        <w:rPr>
          <w:rFonts w:ascii="Times New Roman" w:hAnsi="Times New Roman" w:cs="Times New Roman"/>
          <w:b/>
          <w:bCs/>
          <w:sz w:val="24"/>
          <w:szCs w:val="24"/>
        </w:rPr>
        <w:t>. Учет затрат на изготовление готовой продукции,</w:t>
      </w: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выполнение работ, оказание услуг</w:t>
      </w:r>
    </w:p>
    <w:p w:rsidR="00D31E49" w:rsidRDefault="00826609"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.1. Учет расходов по формированию себестоимости</w:t>
      </w:r>
      <w:r w:rsidR="0076305E" w:rsidRPr="00E86148">
        <w:rPr>
          <w:rFonts w:ascii="Times New Roman" w:eastAsia="Times New Roman" w:hAnsi="Times New Roman" w:cs="Times New Roman"/>
          <w:sz w:val="24"/>
          <w:szCs w:val="24"/>
          <w:lang w:eastAsia="ru-RU"/>
        </w:rPr>
        <w:t xml:space="preserve"> </w:t>
      </w:r>
      <w:r w:rsidR="00CC2AF2" w:rsidRPr="00E86148">
        <w:rPr>
          <w:rFonts w:ascii="Times New Roman" w:hAnsi="Times New Roman" w:cs="Times New Roman"/>
          <w:bCs/>
          <w:sz w:val="24"/>
          <w:szCs w:val="24"/>
        </w:rPr>
        <w:t>ведется раздельно по группам видов услуг (работ) в рамках выполнения государственного задания и в рамках приносящей доход деятельности.</w:t>
      </w:r>
    </w:p>
    <w:p w:rsidR="00CC2AF2" w:rsidRPr="00E86148" w:rsidRDefault="00E243C3"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В соответс</w:t>
      </w:r>
      <w:r w:rsidR="007A551B">
        <w:rPr>
          <w:rFonts w:ascii="Times New Roman" w:hAnsi="Times New Roman" w:cs="Times New Roman"/>
          <w:bCs/>
          <w:sz w:val="24"/>
          <w:szCs w:val="24"/>
        </w:rPr>
        <w:t>твии с пп. 134-140 Инструкции №</w:t>
      </w:r>
      <w:r w:rsidRPr="00E86148">
        <w:rPr>
          <w:rFonts w:ascii="Times New Roman" w:hAnsi="Times New Roman" w:cs="Times New Roman"/>
          <w:bCs/>
          <w:sz w:val="24"/>
          <w:szCs w:val="24"/>
        </w:rPr>
        <w:t>157н, пп. 58-67 Инструкции 174н определен порядок признания расходов:</w:t>
      </w:r>
    </w:p>
    <w:tbl>
      <w:tblPr>
        <w:tblW w:w="10206" w:type="dxa"/>
        <w:tblInd w:w="62" w:type="dxa"/>
        <w:tblLayout w:type="fixed"/>
        <w:tblCellMar>
          <w:top w:w="102" w:type="dxa"/>
          <w:left w:w="62" w:type="dxa"/>
          <w:bottom w:w="102" w:type="dxa"/>
          <w:right w:w="62" w:type="dxa"/>
        </w:tblCellMar>
        <w:tblLook w:val="0000"/>
      </w:tblPr>
      <w:tblGrid>
        <w:gridCol w:w="5103"/>
        <w:gridCol w:w="5103"/>
      </w:tblGrid>
      <w:tr w:rsidR="00F800DA" w:rsidRPr="00E86148" w:rsidTr="00B5609C">
        <w:tc>
          <w:tcPr>
            <w:tcW w:w="5103" w:type="dxa"/>
            <w:tcBorders>
              <w:top w:val="single" w:sz="4" w:space="0" w:color="auto"/>
              <w:left w:val="single" w:sz="4" w:space="0" w:color="auto"/>
              <w:bottom w:val="single" w:sz="4" w:space="0" w:color="auto"/>
              <w:right w:val="single" w:sz="4" w:space="0" w:color="auto"/>
            </w:tcBorders>
          </w:tcPr>
          <w:p w:rsidR="00F800DA" w:rsidRPr="00E86148" w:rsidRDefault="00F800DA"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Прямые расходы</w:t>
            </w:r>
          </w:p>
        </w:tc>
        <w:tc>
          <w:tcPr>
            <w:tcW w:w="5103" w:type="dxa"/>
            <w:tcBorders>
              <w:top w:val="single" w:sz="4" w:space="0" w:color="auto"/>
              <w:left w:val="single" w:sz="4" w:space="0" w:color="auto"/>
              <w:bottom w:val="single" w:sz="4" w:space="0" w:color="auto"/>
              <w:right w:val="single" w:sz="4" w:space="0" w:color="auto"/>
            </w:tcBorders>
          </w:tcPr>
          <w:p w:rsidR="00F800DA" w:rsidRPr="00E86148" w:rsidRDefault="00F800DA"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Общехозяйственные расходы</w:t>
            </w:r>
          </w:p>
        </w:tc>
      </w:tr>
      <w:tr w:rsidR="00F800DA" w:rsidRPr="00E86148" w:rsidTr="00B5609C">
        <w:tc>
          <w:tcPr>
            <w:tcW w:w="5103" w:type="dxa"/>
            <w:tcBorders>
              <w:top w:val="single" w:sz="4" w:space="0" w:color="auto"/>
              <w:left w:val="single" w:sz="4" w:space="0" w:color="auto"/>
              <w:bottom w:val="single" w:sz="4" w:space="0" w:color="auto"/>
              <w:right w:val="single" w:sz="4" w:space="0" w:color="auto"/>
            </w:tcBorders>
          </w:tcPr>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затраты на приобретение материальных запасов, потребляемых в процессе оказания соответствующей услуги (выполнения соответствующей работы);</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xml:space="preserve">- затраты на приобретение </w:t>
            </w:r>
            <w:r w:rsidR="0095427C" w:rsidRPr="00E86148">
              <w:rPr>
                <w:rFonts w:ascii="Times New Roman" w:hAnsi="Times New Roman" w:cs="Times New Roman"/>
                <w:bCs/>
                <w:sz w:val="24"/>
                <w:szCs w:val="24"/>
              </w:rPr>
              <w:t>основных средств стоимостью до 10</w:t>
            </w:r>
            <w:r w:rsidRPr="00E86148">
              <w:rPr>
                <w:rFonts w:ascii="Times New Roman" w:hAnsi="Times New Roman" w:cs="Times New Roman"/>
                <w:bCs/>
                <w:sz w:val="24"/>
                <w:szCs w:val="24"/>
              </w:rPr>
              <w:t xml:space="preserve"> 000 руб. включительно, используемых для оказания услуги (работы);</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амортизация основных средств, непосредственно используемых для оказания соответствующей услуги (выполнения соответствующей работы);</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другие затраты, связанные с оказанием услуги (выполнением работы)</w:t>
            </w:r>
          </w:p>
        </w:tc>
        <w:tc>
          <w:tcPr>
            <w:tcW w:w="5103" w:type="dxa"/>
            <w:tcBorders>
              <w:top w:val="single" w:sz="4" w:space="0" w:color="auto"/>
              <w:left w:val="single" w:sz="4" w:space="0" w:color="auto"/>
              <w:bottom w:val="single" w:sz="4" w:space="0" w:color="auto"/>
              <w:right w:val="single" w:sz="4" w:space="0" w:color="auto"/>
            </w:tcBorders>
          </w:tcPr>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затраты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амортизационные отчисления по имуществу, которое напрямую не связано с оказанием услуги (работы);</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затраты на оплату коммунальных услуг;</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расходы на оплату услуг связи;</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затраты на оплату транспортных услуг;</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затраты на содержание и ремонт имущества, которое напрямую не связано с оказанием услуги (работы);</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материальные запасы, израсходованные на общехозяйственные нужды учреждения;</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затраты на охрану учреждения;</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прочие затраты на общехозяйственные нужды</w:t>
            </w:r>
          </w:p>
        </w:tc>
      </w:tr>
    </w:tbl>
    <w:p w:rsidR="007A551B" w:rsidRDefault="007A551B" w:rsidP="007A551B">
      <w:pPr>
        <w:autoSpaceDE w:val="0"/>
        <w:autoSpaceDN w:val="0"/>
        <w:adjustRightInd w:val="0"/>
        <w:spacing w:after="0"/>
        <w:jc w:val="both"/>
        <w:rPr>
          <w:rFonts w:ascii="Times New Roman" w:eastAsia="Times New Roman" w:hAnsi="Times New Roman" w:cs="Times New Roman"/>
          <w:sz w:val="24"/>
          <w:szCs w:val="24"/>
          <w:lang w:eastAsia="ru-RU"/>
        </w:rPr>
      </w:pPr>
    </w:p>
    <w:p w:rsidR="00D31E49" w:rsidRDefault="0095427C" w:rsidP="00D31E49">
      <w:pPr>
        <w:autoSpaceDE w:val="0"/>
        <w:autoSpaceDN w:val="0"/>
        <w:adjustRightInd w:val="0"/>
        <w:spacing w:after="0"/>
        <w:ind w:firstLine="284"/>
        <w:jc w:val="both"/>
        <w:rPr>
          <w:rFonts w:ascii="Times New Roman" w:hAnsi="Times New Roman" w:cs="Times New Roman"/>
          <w:bCs/>
          <w:sz w:val="24"/>
          <w:szCs w:val="24"/>
        </w:rPr>
      </w:pPr>
      <w:r w:rsidRPr="00B415E0">
        <w:rPr>
          <w:rFonts w:ascii="Times New Roman" w:hAnsi="Times New Roman" w:cs="Times New Roman"/>
          <w:bCs/>
          <w:sz w:val="24"/>
          <w:szCs w:val="24"/>
        </w:rPr>
        <w:t>Формирование себестоимости</w:t>
      </w:r>
      <w:r w:rsidRPr="00E86148">
        <w:rPr>
          <w:rFonts w:ascii="Times New Roman" w:hAnsi="Times New Roman" w:cs="Times New Roman"/>
          <w:bCs/>
          <w:sz w:val="24"/>
          <w:szCs w:val="24"/>
        </w:rPr>
        <w:t xml:space="preserve"> в учреждении осуществляется с распределением затрат на прямые и общехозяйственные с отражением на счетах бюджетного учета: прямые – счет 109.61 «Прямые затраты на изготовление готовой продукции, выполнение работ, оказание услуг», общехозяйственные – счет 109.81 «Общехозяйственные расходы учреждения». Распределение </w:t>
      </w:r>
      <w:r w:rsidRPr="00E86148">
        <w:rPr>
          <w:rFonts w:ascii="Times New Roman" w:hAnsi="Times New Roman" w:cs="Times New Roman"/>
          <w:bCs/>
          <w:sz w:val="24"/>
          <w:szCs w:val="24"/>
        </w:rPr>
        <w:lastRenderedPageBreak/>
        <w:t>прямых и общехозяйственных расходов в учреждении производится с разделением по видам услуг, оказываемых учреждением в соответствии с его муниципальным заданием, соглашениям, заключенным с учредителем, и лицензией на осуществление образовательной деятельности, а именно:</w:t>
      </w:r>
    </w:p>
    <w:p w:rsidR="00D31E49" w:rsidRDefault="00B415E0" w:rsidP="00D31E49">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5427C" w:rsidRPr="00E86148">
        <w:rPr>
          <w:rFonts w:ascii="Times New Roman" w:hAnsi="Times New Roman" w:cs="Times New Roman"/>
          <w:bCs/>
          <w:sz w:val="24"/>
          <w:szCs w:val="24"/>
        </w:rPr>
        <w:t>«Реализация основных общеобразовательных программ дошкольного обра</w:t>
      </w:r>
      <w:r w:rsidR="00D31E49">
        <w:rPr>
          <w:rFonts w:ascii="Times New Roman" w:hAnsi="Times New Roman" w:cs="Times New Roman"/>
          <w:bCs/>
          <w:sz w:val="24"/>
          <w:szCs w:val="24"/>
        </w:rPr>
        <w:t>зования» -  счет 109.61;109.81;</w:t>
      </w:r>
    </w:p>
    <w:p w:rsidR="00D31E49" w:rsidRDefault="00B415E0" w:rsidP="00B80113">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5427C" w:rsidRPr="00E86148">
        <w:rPr>
          <w:rFonts w:ascii="Times New Roman" w:hAnsi="Times New Roman" w:cs="Times New Roman"/>
          <w:bCs/>
          <w:sz w:val="24"/>
          <w:szCs w:val="24"/>
        </w:rPr>
        <w:t>«Присмотр</w:t>
      </w:r>
      <w:r w:rsidR="00815428">
        <w:rPr>
          <w:rFonts w:ascii="Times New Roman" w:hAnsi="Times New Roman" w:cs="Times New Roman"/>
          <w:bCs/>
          <w:sz w:val="24"/>
          <w:szCs w:val="24"/>
        </w:rPr>
        <w:t xml:space="preserve"> и уход» -  счет 109.61;109.81.</w:t>
      </w:r>
    </w:p>
    <w:p w:rsidR="00815428" w:rsidRPr="00815428" w:rsidRDefault="00815428" w:rsidP="00815428">
      <w:pPr>
        <w:autoSpaceDE w:val="0"/>
        <w:autoSpaceDN w:val="0"/>
        <w:adjustRightInd w:val="0"/>
        <w:spacing w:after="0"/>
        <w:jc w:val="both"/>
        <w:rPr>
          <w:rFonts w:ascii="Times New Roman" w:hAnsi="Times New Roman" w:cs="Times New Roman"/>
          <w:bCs/>
          <w:sz w:val="24"/>
          <w:szCs w:val="24"/>
        </w:rPr>
      </w:pPr>
      <w:r w:rsidRPr="00815428">
        <w:rPr>
          <w:rFonts w:ascii="Times New Roman" w:hAnsi="Times New Roman" w:cs="Times New Roman"/>
          <w:bCs/>
          <w:sz w:val="24"/>
          <w:szCs w:val="24"/>
        </w:rPr>
        <w:t xml:space="preserve">Для закрытия счёта при распределении общехозяйственных расходов осуществляется проводка: </w:t>
      </w:r>
    </w:p>
    <w:p w:rsidR="00815428" w:rsidRPr="00815428" w:rsidRDefault="00815428" w:rsidP="00815428">
      <w:pPr>
        <w:autoSpaceDE w:val="0"/>
        <w:autoSpaceDN w:val="0"/>
        <w:adjustRightInd w:val="0"/>
        <w:spacing w:after="0"/>
        <w:ind w:firstLine="284"/>
        <w:jc w:val="both"/>
        <w:rPr>
          <w:rFonts w:ascii="Times New Roman" w:hAnsi="Times New Roman" w:cs="Times New Roman"/>
          <w:bCs/>
          <w:sz w:val="24"/>
          <w:szCs w:val="24"/>
        </w:rPr>
      </w:pPr>
      <w:r w:rsidRPr="00815428">
        <w:rPr>
          <w:rFonts w:ascii="Times New Roman" w:hAnsi="Times New Roman" w:cs="Times New Roman"/>
          <w:bCs/>
          <w:sz w:val="24"/>
          <w:szCs w:val="24"/>
        </w:rPr>
        <w:t>Дебет: 109.6</w:t>
      </w:r>
      <w:r>
        <w:rPr>
          <w:rFonts w:ascii="Times New Roman" w:hAnsi="Times New Roman" w:cs="Times New Roman"/>
          <w:bCs/>
          <w:sz w:val="24"/>
          <w:szCs w:val="24"/>
        </w:rPr>
        <w:t>1</w:t>
      </w:r>
      <w:r w:rsidRPr="00815428">
        <w:rPr>
          <w:rFonts w:ascii="Times New Roman" w:hAnsi="Times New Roman" w:cs="Times New Roman"/>
          <w:bCs/>
          <w:sz w:val="24"/>
          <w:szCs w:val="24"/>
        </w:rPr>
        <w:t xml:space="preserve">.000 </w:t>
      </w:r>
    </w:p>
    <w:p w:rsidR="00815428" w:rsidRDefault="00815428" w:rsidP="00815428">
      <w:pPr>
        <w:autoSpaceDE w:val="0"/>
        <w:autoSpaceDN w:val="0"/>
        <w:adjustRightInd w:val="0"/>
        <w:spacing w:after="0"/>
        <w:ind w:firstLine="284"/>
        <w:jc w:val="both"/>
        <w:rPr>
          <w:rFonts w:ascii="Times New Roman" w:hAnsi="Times New Roman" w:cs="Times New Roman"/>
          <w:bCs/>
          <w:sz w:val="24"/>
          <w:szCs w:val="24"/>
        </w:rPr>
      </w:pPr>
      <w:r w:rsidRPr="00815428">
        <w:rPr>
          <w:rFonts w:ascii="Times New Roman" w:hAnsi="Times New Roman" w:cs="Times New Roman"/>
          <w:bCs/>
          <w:sz w:val="24"/>
          <w:szCs w:val="24"/>
        </w:rPr>
        <w:t>Кредит: 109.8</w:t>
      </w:r>
      <w:r>
        <w:rPr>
          <w:rFonts w:ascii="Times New Roman" w:hAnsi="Times New Roman" w:cs="Times New Roman"/>
          <w:bCs/>
          <w:sz w:val="24"/>
          <w:szCs w:val="24"/>
        </w:rPr>
        <w:t>1</w:t>
      </w:r>
      <w:r w:rsidRPr="00815428">
        <w:rPr>
          <w:rFonts w:ascii="Times New Roman" w:hAnsi="Times New Roman" w:cs="Times New Roman"/>
          <w:bCs/>
          <w:sz w:val="24"/>
          <w:szCs w:val="24"/>
        </w:rPr>
        <w:t>.000.</w:t>
      </w:r>
    </w:p>
    <w:p w:rsidR="00D31E49" w:rsidRDefault="0095427C"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Аналитический учет прямых и общехозяйственных расходов ведется в разрезе статей экономической классификации.</w:t>
      </w:r>
    </w:p>
    <w:p w:rsidR="00D31E49" w:rsidRDefault="0018541A"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sz w:val="24"/>
          <w:szCs w:val="24"/>
          <w:lang w:eastAsia="ru-RU"/>
        </w:rPr>
        <w:t>6</w:t>
      </w:r>
      <w:r w:rsidR="003330F1" w:rsidRPr="00E86148">
        <w:rPr>
          <w:rFonts w:ascii="Times New Roman" w:eastAsia="Times New Roman" w:hAnsi="Times New Roman" w:cs="Times New Roman"/>
          <w:sz w:val="24"/>
          <w:szCs w:val="24"/>
          <w:lang w:eastAsia="ru-RU"/>
        </w:rPr>
        <w:t xml:space="preserve">.2. </w:t>
      </w:r>
      <w:r w:rsidR="0076305E" w:rsidRPr="00E86148">
        <w:rPr>
          <w:rFonts w:ascii="Times New Roman" w:eastAsia="Times New Roman" w:hAnsi="Times New Roman" w:cs="Times New Roman"/>
          <w:sz w:val="24"/>
          <w:szCs w:val="24"/>
          <w:lang w:eastAsia="ru-RU"/>
        </w:rPr>
        <w:t>Нормативные затраты в части расходов на оплату труда и начисления на выплаты по оплате труда определяются исходя из утвержденной муниципальным нормативным правовым актом мэрии города Ярославля в соответствии с действующей системой оплаты труда.</w:t>
      </w:r>
      <w:r w:rsidR="00B80113">
        <w:rPr>
          <w:rFonts w:ascii="Times New Roman" w:eastAsia="Times New Roman" w:hAnsi="Times New Roman" w:cs="Times New Roman"/>
          <w:sz w:val="24"/>
          <w:szCs w:val="24"/>
          <w:lang w:eastAsia="ru-RU"/>
        </w:rPr>
        <w:t xml:space="preserve"> </w:t>
      </w:r>
      <w:r w:rsidR="0076305E" w:rsidRPr="00E86148">
        <w:rPr>
          <w:rFonts w:ascii="Times New Roman" w:eastAsia="Times New Roman" w:hAnsi="Times New Roman" w:cs="Times New Roman"/>
          <w:sz w:val="24"/>
          <w:szCs w:val="24"/>
          <w:lang w:eastAsia="ru-RU"/>
        </w:rPr>
        <w:t>При оказании учреждением более одной муниципальной услуги, нормативные затраты в части расходов на оплату труда и начисления на выплаты по оплате труда распределяются по соответствующим муниципальным услугам, исходя из потребности в количестве персонала, необходимого для оказания каждой муниципальной услуги.</w:t>
      </w:r>
      <w:r w:rsidR="00B80113">
        <w:rPr>
          <w:rFonts w:ascii="Times New Roman" w:eastAsia="Times New Roman" w:hAnsi="Times New Roman" w:cs="Times New Roman"/>
          <w:sz w:val="24"/>
          <w:szCs w:val="24"/>
          <w:lang w:eastAsia="ru-RU"/>
        </w:rPr>
        <w:t xml:space="preserve"> </w:t>
      </w:r>
      <w:r w:rsidR="0076305E" w:rsidRPr="00E86148">
        <w:rPr>
          <w:rFonts w:ascii="Times New Roman" w:eastAsia="Times New Roman" w:hAnsi="Times New Roman" w:cs="Times New Roman"/>
          <w:sz w:val="24"/>
          <w:szCs w:val="24"/>
          <w:lang w:eastAsia="ru-RU"/>
        </w:rPr>
        <w:t>Коэффициент отнесения косвенных затрат н</w:t>
      </w:r>
      <w:r w:rsidR="00B80113">
        <w:rPr>
          <w:rFonts w:ascii="Times New Roman" w:eastAsia="Times New Roman" w:hAnsi="Times New Roman" w:cs="Times New Roman"/>
          <w:sz w:val="24"/>
          <w:szCs w:val="24"/>
          <w:lang w:eastAsia="ru-RU"/>
        </w:rPr>
        <w:t xml:space="preserve">а нормативную стоимость услуги </w:t>
      </w:r>
      <w:r w:rsidR="0076305E" w:rsidRPr="00E86148">
        <w:rPr>
          <w:rFonts w:ascii="Times New Roman" w:eastAsia="Times New Roman" w:hAnsi="Times New Roman" w:cs="Times New Roman"/>
          <w:sz w:val="24"/>
          <w:szCs w:val="24"/>
          <w:lang w:eastAsia="ru-RU"/>
        </w:rPr>
        <w:t>рассчитывается как отношение суммы ФОТ прямых нормативных затрат, относящихся к оказанию услуги, к сумме ФОТ прямых нормативных затрат, относящихся ко всем предоставляемым услугам.</w:t>
      </w:r>
      <w:r w:rsidR="00B80113">
        <w:rPr>
          <w:rFonts w:ascii="Times New Roman" w:eastAsia="Times New Roman" w:hAnsi="Times New Roman" w:cs="Times New Roman"/>
          <w:sz w:val="24"/>
          <w:szCs w:val="24"/>
          <w:lang w:eastAsia="ru-RU"/>
        </w:rPr>
        <w:t xml:space="preserve"> </w:t>
      </w:r>
      <w:r w:rsidR="0076305E" w:rsidRPr="00E86148">
        <w:rPr>
          <w:rFonts w:ascii="Times New Roman" w:eastAsia="Times New Roman" w:hAnsi="Times New Roman" w:cs="Times New Roman"/>
          <w:sz w:val="24"/>
          <w:szCs w:val="24"/>
          <w:lang w:eastAsia="ru-RU"/>
        </w:rPr>
        <w:t>По истечении каждого месяца общехозяйственные расходы подлежат распределению на себестоимость готовой продукции, работ, услуг (списываются в дебет счета 0 109 60 000 "Себестоимость готовой продукции, работ, услуг") пропорционально прямым затратам по оплате труда.</w:t>
      </w:r>
    </w:p>
    <w:p w:rsidR="00D31E49" w:rsidRDefault="0018541A" w:rsidP="00B80113">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w:t>
      </w:r>
      <w:r w:rsidR="002E7713" w:rsidRPr="00E86148">
        <w:rPr>
          <w:rFonts w:ascii="Times New Roman" w:hAnsi="Times New Roman" w:cs="Times New Roman"/>
          <w:bCs/>
          <w:sz w:val="24"/>
          <w:szCs w:val="24"/>
        </w:rPr>
        <w:t>3</w:t>
      </w:r>
      <w:r w:rsidR="00CC2AF2" w:rsidRPr="00E86148">
        <w:rPr>
          <w:rFonts w:ascii="Times New Roman" w:hAnsi="Times New Roman" w:cs="Times New Roman"/>
          <w:bCs/>
          <w:sz w:val="24"/>
          <w:szCs w:val="24"/>
        </w:rPr>
        <w:t>. Общехозяйственные расходы, произведенные за отчетный период, списываются по окончании меся</w:t>
      </w:r>
      <w:r w:rsidR="00D31E49">
        <w:rPr>
          <w:rFonts w:ascii="Times New Roman" w:hAnsi="Times New Roman" w:cs="Times New Roman"/>
          <w:bCs/>
          <w:sz w:val="24"/>
          <w:szCs w:val="24"/>
        </w:rPr>
        <w:t>ца:</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в части распределяемых расходов - на уменьшение финансового резул</w:t>
      </w:r>
      <w:r w:rsidR="0095427C" w:rsidRPr="00E86148">
        <w:rPr>
          <w:rFonts w:ascii="Times New Roman" w:hAnsi="Times New Roman" w:cs="Times New Roman"/>
          <w:bCs/>
          <w:sz w:val="24"/>
          <w:szCs w:val="24"/>
        </w:rPr>
        <w:t>ьтата в дебет счета 0 401 10 131</w:t>
      </w:r>
      <w:r w:rsidRPr="00E86148">
        <w:rPr>
          <w:rFonts w:ascii="Times New Roman" w:hAnsi="Times New Roman" w:cs="Times New Roman"/>
          <w:bCs/>
          <w:sz w:val="24"/>
          <w:szCs w:val="24"/>
        </w:rPr>
        <w:t xml:space="preserve"> пропорционально прямым затратам на оплату труда;</w:t>
      </w:r>
    </w:p>
    <w:p w:rsidR="00D31E49" w:rsidRDefault="0018541A"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w:t>
      </w:r>
      <w:r w:rsidR="002E7713" w:rsidRPr="00E86148">
        <w:rPr>
          <w:rFonts w:ascii="Times New Roman" w:hAnsi="Times New Roman" w:cs="Times New Roman"/>
          <w:bCs/>
          <w:sz w:val="24"/>
          <w:szCs w:val="24"/>
        </w:rPr>
        <w:t>4</w:t>
      </w:r>
      <w:r w:rsidR="00CC2AF2" w:rsidRPr="00E86148">
        <w:rPr>
          <w:rFonts w:ascii="Times New Roman" w:hAnsi="Times New Roman" w:cs="Times New Roman"/>
          <w:bCs/>
          <w:sz w:val="24"/>
          <w:szCs w:val="24"/>
        </w:rPr>
        <w:t>. Не учитываются в составе затрат при формирова</w:t>
      </w:r>
      <w:r w:rsidR="00D31E49">
        <w:rPr>
          <w:rFonts w:ascii="Times New Roman" w:hAnsi="Times New Roman" w:cs="Times New Roman"/>
          <w:bCs/>
          <w:sz w:val="24"/>
          <w:szCs w:val="24"/>
        </w:rPr>
        <w:t>нии себестоимости услуг, работ:</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 в рамках выполнения государственного задания:</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расходы на содержание недвижимого и особо ценного движимого имущества учреждения, закрепленного за учреждением или приобретенного учреждением за счет с</w:t>
      </w:r>
      <w:r w:rsidR="00D31E49">
        <w:rPr>
          <w:rFonts w:ascii="Times New Roman" w:hAnsi="Times New Roman" w:cs="Times New Roman"/>
          <w:bCs/>
          <w:sz w:val="24"/>
          <w:szCs w:val="24"/>
        </w:rPr>
        <w:t>редств, выделенных учредителем;</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затраты на выплату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w:t>
      </w:r>
      <w:r w:rsidR="00D31E49">
        <w:rPr>
          <w:rFonts w:ascii="Times New Roman" w:hAnsi="Times New Roman" w:cs="Times New Roman"/>
          <w:bCs/>
          <w:sz w:val="24"/>
          <w:szCs w:val="24"/>
        </w:rPr>
        <w:t>редств, выделенных учредителем;</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затраты по оплате консульта</w:t>
      </w:r>
      <w:r w:rsidR="00D31E49">
        <w:rPr>
          <w:rFonts w:ascii="Times New Roman" w:hAnsi="Times New Roman" w:cs="Times New Roman"/>
          <w:bCs/>
          <w:sz w:val="24"/>
          <w:szCs w:val="24"/>
        </w:rPr>
        <w:t>ционных и информационных услуг;</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 по</w:t>
      </w:r>
      <w:r w:rsidR="00D31E49">
        <w:rPr>
          <w:rFonts w:ascii="Times New Roman" w:hAnsi="Times New Roman" w:cs="Times New Roman"/>
          <w:bCs/>
          <w:sz w:val="24"/>
          <w:szCs w:val="24"/>
        </w:rPr>
        <w:t xml:space="preserve"> приносящей доход деятельности:</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расходы на уплату штрафов, пеней </w:t>
      </w:r>
      <w:r w:rsidR="00D31E49">
        <w:rPr>
          <w:rFonts w:ascii="Times New Roman" w:hAnsi="Times New Roman" w:cs="Times New Roman"/>
          <w:bCs/>
          <w:sz w:val="24"/>
          <w:szCs w:val="24"/>
        </w:rPr>
        <w:t>и других экономических санкций;</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затраты по оплате консульта</w:t>
      </w:r>
      <w:r w:rsidR="00D31E49">
        <w:rPr>
          <w:rFonts w:ascii="Times New Roman" w:hAnsi="Times New Roman" w:cs="Times New Roman"/>
          <w:bCs/>
          <w:sz w:val="24"/>
          <w:szCs w:val="24"/>
        </w:rPr>
        <w:t>ционных и информационных услуг;</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затраты на приобрет</w:t>
      </w:r>
      <w:r w:rsidR="00D31E49">
        <w:rPr>
          <w:rFonts w:ascii="Times New Roman" w:hAnsi="Times New Roman" w:cs="Times New Roman"/>
          <w:bCs/>
          <w:sz w:val="24"/>
          <w:szCs w:val="24"/>
        </w:rPr>
        <w:t>ение подарков, почетных грамот;</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Указанные расходы отражаются по дебету счет</w:t>
      </w:r>
      <w:r w:rsidR="00D31E49">
        <w:rPr>
          <w:rFonts w:ascii="Times New Roman" w:hAnsi="Times New Roman" w:cs="Times New Roman"/>
          <w:bCs/>
          <w:sz w:val="24"/>
          <w:szCs w:val="24"/>
        </w:rPr>
        <w:t>а 0 401 20 000.</w:t>
      </w:r>
    </w:p>
    <w:p w:rsidR="00CC2AF2" w:rsidRPr="00E86148" w:rsidRDefault="0018541A"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w:t>
      </w:r>
      <w:r w:rsidR="002E7713"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 Сформированная себестоимость работ, услуг списывается на уменьшение финансового результата текущего финансового</w:t>
      </w:r>
      <w:r w:rsidR="0095427C" w:rsidRPr="00E86148">
        <w:rPr>
          <w:rFonts w:ascii="Times New Roman" w:hAnsi="Times New Roman" w:cs="Times New Roman"/>
          <w:bCs/>
          <w:sz w:val="24"/>
          <w:szCs w:val="24"/>
        </w:rPr>
        <w:t xml:space="preserve"> года в дебет счета 0 401 10 131</w:t>
      </w:r>
      <w:r w:rsidR="00CC2AF2" w:rsidRPr="00E86148">
        <w:rPr>
          <w:rFonts w:ascii="Times New Roman" w:hAnsi="Times New Roman" w:cs="Times New Roman"/>
          <w:bCs/>
          <w:sz w:val="24"/>
          <w:szCs w:val="24"/>
        </w:rPr>
        <w:t xml:space="preserve"> по окончании месяца.</w:t>
      </w:r>
    </w:p>
    <w:p w:rsidR="00F4472E" w:rsidRDefault="00F4472E" w:rsidP="00E86148">
      <w:pPr>
        <w:spacing w:after="0"/>
        <w:jc w:val="center"/>
        <w:outlineLvl w:val="1"/>
        <w:rPr>
          <w:rFonts w:ascii="Times New Roman" w:eastAsia="Times New Roman" w:hAnsi="Times New Roman" w:cs="Times New Roman"/>
          <w:b/>
          <w:bCs/>
          <w:iCs/>
          <w:color w:val="000000"/>
          <w:sz w:val="24"/>
          <w:szCs w:val="24"/>
          <w:lang w:eastAsia="ru-RU"/>
        </w:rPr>
      </w:pPr>
      <w:bookmarkStart w:id="5" w:name="Par377"/>
      <w:bookmarkStart w:id="6" w:name="Par394"/>
      <w:bookmarkEnd w:id="5"/>
      <w:bookmarkEnd w:id="6"/>
    </w:p>
    <w:p w:rsidR="00146DC3" w:rsidRPr="00E86148" w:rsidRDefault="0018541A"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7</w:t>
      </w:r>
      <w:r w:rsidR="00146DC3" w:rsidRPr="00E86148">
        <w:rPr>
          <w:rFonts w:ascii="Times New Roman" w:eastAsia="Times New Roman" w:hAnsi="Times New Roman" w:cs="Times New Roman"/>
          <w:b/>
          <w:bCs/>
          <w:iCs/>
          <w:color w:val="000000"/>
          <w:sz w:val="24"/>
          <w:szCs w:val="24"/>
          <w:lang w:eastAsia="ru-RU"/>
        </w:rPr>
        <w:t>. Учет денежных средств</w:t>
      </w:r>
    </w:p>
    <w:p w:rsidR="0018541A" w:rsidRPr="00E86148" w:rsidRDefault="0018541A"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7</w:t>
      </w:r>
      <w:r w:rsidR="00146DC3" w:rsidRPr="00E86148">
        <w:rPr>
          <w:rFonts w:ascii="Times New Roman" w:eastAsia="Times New Roman" w:hAnsi="Times New Roman" w:cs="Times New Roman"/>
          <w:sz w:val="24"/>
          <w:szCs w:val="24"/>
          <w:lang w:eastAsia="ru-RU"/>
        </w:rPr>
        <w:t>.1. Операции с денежными средствами осуществляются с использованием следующих лицевых счетов:</w:t>
      </w:r>
    </w:p>
    <w:tbl>
      <w:tblPr>
        <w:tblpPr w:leftFromText="180" w:rightFromText="180" w:vertAnchor="text" w:horzAnchor="margin" w:tblpY="146"/>
        <w:tblW w:w="497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6"/>
        <w:gridCol w:w="1777"/>
        <w:gridCol w:w="3977"/>
      </w:tblGrid>
      <w:tr w:rsidR="00532496" w:rsidRPr="00E86148" w:rsidTr="00B5609C">
        <w:trPr>
          <w:trHeight w:val="1056"/>
          <w:tblCellSpacing w:w="15" w:type="dxa"/>
        </w:trPr>
        <w:tc>
          <w:tcPr>
            <w:tcW w:w="4462" w:type="dxa"/>
            <w:tcMar>
              <w:top w:w="15" w:type="dxa"/>
              <w:left w:w="15" w:type="dxa"/>
              <w:bottom w:w="15" w:type="dxa"/>
              <w:right w:w="15" w:type="dxa"/>
            </w:tcMar>
          </w:tcPr>
          <w:p w:rsidR="00532496" w:rsidRPr="00E86148" w:rsidRDefault="00532496" w:rsidP="00F4472E">
            <w:pPr>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lastRenderedPageBreak/>
              <w:t>Наименование территориального органа Федерального казначейства (финансового органа субъекта РФ, муниципального образования), кредитной организации</w:t>
            </w:r>
          </w:p>
        </w:tc>
        <w:tc>
          <w:tcPr>
            <w:tcW w:w="1747" w:type="dxa"/>
            <w:tcMar>
              <w:top w:w="15" w:type="dxa"/>
              <w:left w:w="15" w:type="dxa"/>
              <w:bottom w:w="15" w:type="dxa"/>
              <w:right w:w="15" w:type="dxa"/>
            </w:tcMar>
          </w:tcPr>
          <w:p w:rsidR="00532496" w:rsidRPr="00E86148" w:rsidRDefault="00532496" w:rsidP="00F4472E">
            <w:pPr>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Номер лицевого счета, счета в кредитной организации</w:t>
            </w:r>
          </w:p>
        </w:tc>
        <w:tc>
          <w:tcPr>
            <w:tcW w:w="3932" w:type="dxa"/>
            <w:tcMar>
              <w:top w:w="15" w:type="dxa"/>
              <w:left w:w="15" w:type="dxa"/>
              <w:bottom w:w="15" w:type="dxa"/>
              <w:right w:w="15" w:type="dxa"/>
            </w:tcMar>
          </w:tcPr>
          <w:p w:rsidR="00532496" w:rsidRPr="00E86148" w:rsidRDefault="00532496" w:rsidP="00F4472E">
            <w:pPr>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Операции, осуществляемые с использованием лицевого счета, счета в кредитной организации</w:t>
            </w:r>
          </w:p>
        </w:tc>
      </w:tr>
      <w:tr w:rsidR="00532496" w:rsidRPr="00E86148" w:rsidTr="00B5609C">
        <w:trPr>
          <w:trHeight w:val="528"/>
          <w:tblCellSpacing w:w="15" w:type="dxa"/>
        </w:trPr>
        <w:tc>
          <w:tcPr>
            <w:tcW w:w="4462" w:type="dxa"/>
            <w:tcMar>
              <w:top w:w="15" w:type="dxa"/>
              <w:left w:w="15" w:type="dxa"/>
              <w:bottom w:w="15" w:type="dxa"/>
              <w:right w:w="15" w:type="dxa"/>
            </w:tcMar>
          </w:tcPr>
          <w:p w:rsidR="00532496" w:rsidRPr="00E86148" w:rsidRDefault="00532496" w:rsidP="00E86148">
            <w:pPr>
              <w:spacing w:after="0"/>
              <w:rPr>
                <w:rFonts w:ascii="Times New Roman" w:eastAsia="Times New Roman" w:hAnsi="Times New Roman" w:cs="Times New Roman"/>
                <w:b/>
                <w:color w:val="000000"/>
                <w:sz w:val="24"/>
                <w:szCs w:val="24"/>
                <w:lang w:eastAsia="ru-RU"/>
              </w:rPr>
            </w:pPr>
            <w:r w:rsidRPr="00E86148">
              <w:rPr>
                <w:rFonts w:ascii="Times New Roman" w:eastAsia="Times New Roman" w:hAnsi="Times New Roman" w:cs="Times New Roman"/>
                <w:bCs/>
                <w:color w:val="000000"/>
                <w:sz w:val="24"/>
                <w:szCs w:val="24"/>
                <w:lang w:eastAsia="ru-RU"/>
              </w:rPr>
              <w:t>Главное Управление Центрального банка Российской федерации по Центральному федеральному округу (Отделение Ярославль)</w:t>
            </w:r>
          </w:p>
        </w:tc>
        <w:tc>
          <w:tcPr>
            <w:tcW w:w="1747" w:type="dxa"/>
            <w:tcMar>
              <w:top w:w="15" w:type="dxa"/>
              <w:left w:w="15" w:type="dxa"/>
              <w:bottom w:w="15" w:type="dxa"/>
              <w:right w:w="15" w:type="dxa"/>
            </w:tcMar>
          </w:tcPr>
          <w:p w:rsidR="00532496" w:rsidRPr="00E86148" w:rsidRDefault="00532496" w:rsidP="00600527">
            <w:pPr>
              <w:spacing w:after="0"/>
              <w:rPr>
                <w:rFonts w:ascii="Times New Roman" w:eastAsia="Times New Roman" w:hAnsi="Times New Roman" w:cs="Times New Roman"/>
                <w:b/>
                <w:color w:val="000000"/>
                <w:sz w:val="24"/>
                <w:szCs w:val="24"/>
                <w:lang w:eastAsia="ru-RU"/>
              </w:rPr>
            </w:pPr>
            <w:r w:rsidRPr="00E86148">
              <w:rPr>
                <w:rFonts w:ascii="Times New Roman" w:eastAsia="Times New Roman" w:hAnsi="Times New Roman" w:cs="Times New Roman"/>
                <w:bCs/>
                <w:color w:val="000000"/>
                <w:sz w:val="24"/>
                <w:szCs w:val="24"/>
                <w:lang w:eastAsia="ru-RU"/>
              </w:rPr>
              <w:t>803.03.</w:t>
            </w:r>
            <w:r w:rsidR="00600527">
              <w:rPr>
                <w:rFonts w:ascii="Times New Roman" w:eastAsia="Times New Roman" w:hAnsi="Times New Roman" w:cs="Times New Roman"/>
                <w:bCs/>
                <w:color w:val="000000"/>
                <w:sz w:val="24"/>
                <w:szCs w:val="24"/>
                <w:lang w:eastAsia="ru-RU"/>
              </w:rPr>
              <w:t>272</w:t>
            </w:r>
            <w:r w:rsidR="00F4472E">
              <w:rPr>
                <w:rFonts w:ascii="Times New Roman" w:eastAsia="Times New Roman" w:hAnsi="Times New Roman" w:cs="Times New Roman"/>
                <w:bCs/>
                <w:color w:val="000000"/>
                <w:sz w:val="24"/>
                <w:szCs w:val="24"/>
                <w:lang w:eastAsia="ru-RU"/>
              </w:rPr>
              <w:t>.5, 803.03.</w:t>
            </w:r>
            <w:r w:rsidR="00600527">
              <w:rPr>
                <w:rFonts w:ascii="Times New Roman" w:eastAsia="Times New Roman" w:hAnsi="Times New Roman" w:cs="Times New Roman"/>
                <w:bCs/>
                <w:color w:val="000000"/>
                <w:sz w:val="24"/>
                <w:szCs w:val="24"/>
                <w:lang w:eastAsia="ru-RU"/>
              </w:rPr>
              <w:t>272</w:t>
            </w:r>
            <w:r w:rsidR="00F4472E">
              <w:rPr>
                <w:rFonts w:ascii="Times New Roman" w:eastAsia="Times New Roman" w:hAnsi="Times New Roman" w:cs="Times New Roman"/>
                <w:bCs/>
                <w:color w:val="000000"/>
                <w:sz w:val="24"/>
                <w:szCs w:val="24"/>
                <w:lang w:eastAsia="ru-RU"/>
              </w:rPr>
              <w:t>.6, 803.03.</w:t>
            </w:r>
            <w:r w:rsidR="00600527">
              <w:rPr>
                <w:rFonts w:ascii="Times New Roman" w:eastAsia="Times New Roman" w:hAnsi="Times New Roman" w:cs="Times New Roman"/>
                <w:bCs/>
                <w:color w:val="000000"/>
                <w:sz w:val="24"/>
                <w:szCs w:val="24"/>
                <w:lang w:eastAsia="ru-RU"/>
              </w:rPr>
              <w:t>272</w:t>
            </w:r>
            <w:r w:rsidRPr="00E86148">
              <w:rPr>
                <w:rFonts w:ascii="Times New Roman" w:eastAsia="Times New Roman" w:hAnsi="Times New Roman" w:cs="Times New Roman"/>
                <w:bCs/>
                <w:color w:val="000000"/>
                <w:sz w:val="24"/>
                <w:szCs w:val="24"/>
                <w:lang w:eastAsia="ru-RU"/>
              </w:rPr>
              <w:t>.3</w:t>
            </w:r>
          </w:p>
        </w:tc>
        <w:tc>
          <w:tcPr>
            <w:tcW w:w="3932" w:type="dxa"/>
            <w:tcMar>
              <w:top w:w="15" w:type="dxa"/>
              <w:left w:w="15" w:type="dxa"/>
              <w:bottom w:w="15" w:type="dxa"/>
              <w:right w:w="15" w:type="dxa"/>
            </w:tcMar>
            <w:vAlign w:val="center"/>
          </w:tcPr>
          <w:p w:rsidR="00532496" w:rsidRPr="00E86148" w:rsidRDefault="00532496" w:rsidP="00E86148">
            <w:pPr>
              <w:spacing w:after="0"/>
              <w:rPr>
                <w:rFonts w:ascii="Times New Roman" w:eastAsia="Times New Roman" w:hAnsi="Times New Roman" w:cs="Times New Roman"/>
                <w:b/>
                <w:color w:val="000000"/>
                <w:sz w:val="24"/>
                <w:szCs w:val="24"/>
                <w:lang w:eastAsia="ru-RU"/>
              </w:rPr>
            </w:pPr>
            <w:r w:rsidRPr="00E86148">
              <w:rPr>
                <w:rFonts w:ascii="Times New Roman" w:eastAsia="Times New Roman" w:hAnsi="Times New Roman" w:cs="Times New Roman"/>
                <w:sz w:val="24"/>
                <w:szCs w:val="24"/>
                <w:lang w:eastAsia="ru-RU"/>
              </w:rPr>
              <w:t>использование средств  бюджета в строгом соответствии с утвержденными сметами доходов и расходов и другими документами, подтверждающими обоснованность расходов (договоров, соглашений, контрактов на выполнение работ и услуг), выполнение муниципального задания</w:t>
            </w:r>
          </w:p>
        </w:tc>
      </w:tr>
    </w:tbl>
    <w:p w:rsidR="00F4472E" w:rsidRDefault="00F4472E" w:rsidP="00E86148">
      <w:pPr>
        <w:spacing w:after="0"/>
        <w:jc w:val="both"/>
        <w:rPr>
          <w:rFonts w:ascii="Times New Roman" w:eastAsia="Times New Roman" w:hAnsi="Times New Roman" w:cs="Times New Roman"/>
          <w:sz w:val="24"/>
          <w:szCs w:val="24"/>
          <w:lang w:eastAsia="ru-RU"/>
        </w:rPr>
      </w:pPr>
    </w:p>
    <w:p w:rsidR="00D31E49" w:rsidRDefault="0018541A" w:rsidP="00D31E49">
      <w:pPr>
        <w:tabs>
          <w:tab w:val="left" w:pos="426"/>
        </w:tabs>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sz w:val="24"/>
          <w:szCs w:val="24"/>
          <w:lang w:eastAsia="ru-RU"/>
        </w:rPr>
        <w:t>7</w:t>
      </w:r>
      <w:r w:rsidR="00146DC3" w:rsidRPr="00E86148">
        <w:rPr>
          <w:rFonts w:ascii="Times New Roman" w:eastAsia="Times New Roman" w:hAnsi="Times New Roman" w:cs="Times New Roman"/>
          <w:sz w:val="24"/>
          <w:szCs w:val="24"/>
          <w:lang w:eastAsia="ru-RU"/>
        </w:rPr>
        <w:t>.</w:t>
      </w:r>
      <w:r w:rsidR="005659B2">
        <w:rPr>
          <w:rFonts w:ascii="Times New Roman" w:eastAsia="Times New Roman" w:hAnsi="Times New Roman" w:cs="Times New Roman"/>
          <w:sz w:val="24"/>
          <w:szCs w:val="24"/>
          <w:lang w:eastAsia="ru-RU"/>
        </w:rPr>
        <w:t>2.</w:t>
      </w:r>
      <w:r w:rsidR="00146DC3" w:rsidRPr="00E86148">
        <w:rPr>
          <w:rFonts w:ascii="Times New Roman" w:eastAsia="Times New Roman" w:hAnsi="Times New Roman" w:cs="Times New Roman"/>
          <w:sz w:val="24"/>
          <w:szCs w:val="24"/>
          <w:lang w:eastAsia="ru-RU"/>
        </w:rPr>
        <w:t xml:space="preserve"> </w:t>
      </w:r>
      <w:r w:rsidR="00BB75E0" w:rsidRPr="00E86148">
        <w:rPr>
          <w:rFonts w:ascii="Times New Roman" w:hAnsi="Times New Roman" w:cs="Times New Roman"/>
          <w:bCs/>
          <w:sz w:val="24"/>
          <w:szCs w:val="24"/>
        </w:rPr>
        <w:t>Начисление компенсации части родительской платы отражается на счете 302.6</w:t>
      </w:r>
      <w:r w:rsidR="00D31E49">
        <w:rPr>
          <w:rFonts w:ascii="Times New Roman" w:hAnsi="Times New Roman" w:cs="Times New Roman"/>
          <w:bCs/>
          <w:sz w:val="24"/>
          <w:szCs w:val="24"/>
        </w:rPr>
        <w:t>3</w:t>
      </w:r>
      <w:r w:rsidR="00BB75E0" w:rsidRPr="00E86148">
        <w:rPr>
          <w:rFonts w:ascii="Times New Roman" w:hAnsi="Times New Roman" w:cs="Times New Roman"/>
          <w:bCs/>
          <w:sz w:val="24"/>
          <w:szCs w:val="24"/>
        </w:rPr>
        <w:t>, производится ежемесячно в соответствии с Порядком назначения и выплаты компенсации части родительской платы за присмотр и уход, утвержденным приказом департамента образования ЯО от 25.03.2014г № 10-нп и Порядком предоставлении компенсации части родительской платы за присмотр и уход для отдельных категорий граждан, утвержденным Постановлением мэрии г Ярославля от 11.06.2015г № 1119, с последующ</w:t>
      </w:r>
      <w:r w:rsidR="005659B2">
        <w:rPr>
          <w:rFonts w:ascii="Times New Roman" w:hAnsi="Times New Roman" w:cs="Times New Roman"/>
          <w:bCs/>
          <w:sz w:val="24"/>
          <w:szCs w:val="24"/>
        </w:rPr>
        <w:t xml:space="preserve">ими изменениями и дополнениями. </w:t>
      </w:r>
      <w:r w:rsidR="00BB75E0" w:rsidRPr="00E86148">
        <w:rPr>
          <w:rFonts w:ascii="Times New Roman" w:hAnsi="Times New Roman" w:cs="Times New Roman"/>
          <w:bCs/>
          <w:sz w:val="24"/>
          <w:szCs w:val="24"/>
        </w:rPr>
        <w:t>Основанием для начисления компенсации являются заявление получателя, приказ руководителя о назначении компенсации, табеля посещаемости</w:t>
      </w:r>
      <w:r w:rsidR="00C472DE">
        <w:rPr>
          <w:rFonts w:ascii="Times New Roman" w:hAnsi="Times New Roman" w:cs="Times New Roman"/>
          <w:bCs/>
          <w:sz w:val="24"/>
          <w:szCs w:val="24"/>
        </w:rPr>
        <w:t>, справки, подтверждающие доход членов семьи заявителя</w:t>
      </w:r>
      <w:r w:rsidR="00BB75E0" w:rsidRPr="00E86148">
        <w:rPr>
          <w:rFonts w:ascii="Times New Roman" w:hAnsi="Times New Roman" w:cs="Times New Roman"/>
          <w:bCs/>
          <w:sz w:val="24"/>
          <w:szCs w:val="24"/>
        </w:rPr>
        <w:t>. Начисленные суммы отражаются в ведомости начисленной компенсации. Перечисление компенсации производится в сроки, установленные нормативными документами, путем безналичного перечисления средств на расчетные счета получателей, указанные в заявлении.</w:t>
      </w:r>
      <w:r w:rsidR="005659B2">
        <w:rPr>
          <w:rFonts w:ascii="Times New Roman" w:hAnsi="Times New Roman" w:cs="Times New Roman"/>
          <w:bCs/>
          <w:sz w:val="24"/>
          <w:szCs w:val="24"/>
        </w:rPr>
        <w:t xml:space="preserve"> </w:t>
      </w:r>
      <w:r w:rsidR="00BB75E0" w:rsidRPr="00E86148">
        <w:rPr>
          <w:rFonts w:ascii="Times New Roman" w:hAnsi="Times New Roman" w:cs="Times New Roman"/>
          <w:bCs/>
          <w:sz w:val="24"/>
          <w:szCs w:val="24"/>
        </w:rPr>
        <w:t>Основанием для прекращения начисления компенсации окончание срока ее назначения согласно поданному заявлению, отсутствие внесенной оплаты либо иные причины, определенные нормативными документами. Суммы излишне перечисленной компенсации подлежат возврату получателями на лицевой счет учреждения для</w:t>
      </w:r>
      <w:r w:rsidR="005659B2">
        <w:rPr>
          <w:rFonts w:ascii="Times New Roman" w:hAnsi="Times New Roman" w:cs="Times New Roman"/>
          <w:bCs/>
          <w:sz w:val="24"/>
          <w:szCs w:val="24"/>
        </w:rPr>
        <w:t xml:space="preserve"> учета субсидий на иные цели.</w:t>
      </w:r>
    </w:p>
    <w:p w:rsidR="00D31E49" w:rsidRDefault="0018541A" w:rsidP="00D31E49">
      <w:pPr>
        <w:tabs>
          <w:tab w:val="left" w:pos="426"/>
        </w:tabs>
        <w:spacing w:after="0"/>
        <w:ind w:firstLine="284"/>
        <w:jc w:val="both"/>
        <w:rPr>
          <w:rFonts w:ascii="Times New Roman" w:hAnsi="Times New Roman" w:cs="Times New Roman"/>
          <w:bCs/>
          <w:sz w:val="24"/>
          <w:szCs w:val="24"/>
        </w:rPr>
      </w:pPr>
      <w:r w:rsidRPr="00E86148">
        <w:rPr>
          <w:rFonts w:ascii="Times New Roman" w:hAnsi="Times New Roman" w:cs="Times New Roman"/>
          <w:sz w:val="24"/>
          <w:szCs w:val="24"/>
        </w:rPr>
        <w:t>7</w:t>
      </w:r>
      <w:r w:rsidR="00146DC3" w:rsidRPr="00E86148">
        <w:rPr>
          <w:rFonts w:ascii="Times New Roman" w:hAnsi="Times New Roman" w:cs="Times New Roman"/>
          <w:sz w:val="24"/>
          <w:szCs w:val="24"/>
        </w:rPr>
        <w:t>.</w:t>
      </w:r>
      <w:r w:rsidR="005659B2">
        <w:rPr>
          <w:rFonts w:ascii="Times New Roman" w:hAnsi="Times New Roman" w:cs="Times New Roman"/>
          <w:sz w:val="24"/>
          <w:szCs w:val="24"/>
        </w:rPr>
        <w:t>3.</w:t>
      </w:r>
      <w:r w:rsidR="00146DC3" w:rsidRPr="00E86148">
        <w:rPr>
          <w:rFonts w:ascii="Times New Roman" w:hAnsi="Times New Roman" w:cs="Times New Roman"/>
          <w:sz w:val="24"/>
          <w:szCs w:val="24"/>
        </w:rPr>
        <w:t xml:space="preserve"> "Порядок учета расчетов по оплате труда". </w:t>
      </w:r>
      <w:r w:rsidR="00146DC3" w:rsidRPr="00E86148">
        <w:rPr>
          <w:rFonts w:ascii="Times New Roman" w:eastAsia="Calibri" w:hAnsi="Times New Roman" w:cs="Times New Roman"/>
          <w:sz w:val="24"/>
          <w:szCs w:val="24"/>
        </w:rPr>
        <w:t>Расчеты с работниками по оплате труда и прочим выплатам осуществляются через личные банковские карты работников ПАО «Промсвязьбанк»</w:t>
      </w:r>
      <w:r w:rsidR="005659B2">
        <w:rPr>
          <w:rFonts w:ascii="Times New Roman" w:eastAsia="Calibri" w:hAnsi="Times New Roman" w:cs="Times New Roman"/>
          <w:sz w:val="24"/>
          <w:szCs w:val="24"/>
        </w:rPr>
        <w:t>, ПАО «Сбербанк»</w:t>
      </w:r>
      <w:r w:rsidR="00600527">
        <w:rPr>
          <w:rFonts w:ascii="Times New Roman" w:eastAsia="Calibri" w:hAnsi="Times New Roman" w:cs="Times New Roman"/>
          <w:sz w:val="24"/>
          <w:szCs w:val="24"/>
        </w:rPr>
        <w:t>, Банк ВТБ.</w:t>
      </w:r>
      <w:r w:rsidR="00146DC3" w:rsidRPr="00E86148">
        <w:rPr>
          <w:rFonts w:ascii="Times New Roman" w:eastAsia="Calibri" w:hAnsi="Times New Roman" w:cs="Times New Roman"/>
          <w:sz w:val="24"/>
          <w:szCs w:val="24"/>
        </w:rPr>
        <w:t xml:space="preserve"> Перечисление сумм заработной платы, прочих выплат на банковские карты работников отражается по дебету счетов 0 302 11 830, 0 302 12 830, 0 302 13</w:t>
      </w:r>
      <w:r w:rsidR="00C472DE">
        <w:rPr>
          <w:rFonts w:ascii="Times New Roman" w:eastAsia="Calibri" w:hAnsi="Times New Roman" w:cs="Times New Roman"/>
          <w:sz w:val="24"/>
          <w:szCs w:val="24"/>
        </w:rPr>
        <w:t> </w:t>
      </w:r>
      <w:r w:rsidR="00146DC3" w:rsidRPr="00E86148">
        <w:rPr>
          <w:rFonts w:ascii="Times New Roman" w:eastAsia="Calibri" w:hAnsi="Times New Roman" w:cs="Times New Roman"/>
          <w:sz w:val="24"/>
          <w:szCs w:val="24"/>
        </w:rPr>
        <w:t>830</w:t>
      </w:r>
      <w:r w:rsidR="00C472DE">
        <w:rPr>
          <w:rFonts w:ascii="Times New Roman" w:eastAsia="Calibri" w:hAnsi="Times New Roman" w:cs="Times New Roman"/>
          <w:sz w:val="24"/>
          <w:szCs w:val="24"/>
        </w:rPr>
        <w:t>, 0 302 66 830</w:t>
      </w:r>
      <w:r w:rsidR="00146DC3" w:rsidRPr="00E86148">
        <w:rPr>
          <w:rFonts w:ascii="Times New Roman" w:eastAsia="Calibri" w:hAnsi="Times New Roman" w:cs="Times New Roman"/>
          <w:sz w:val="24"/>
          <w:szCs w:val="24"/>
        </w:rPr>
        <w:t xml:space="preserve"> и кредиту счета 0 201 11 610</w:t>
      </w:r>
      <w:r w:rsidR="00146DC3" w:rsidRPr="00E86148">
        <w:rPr>
          <w:rFonts w:ascii="Times New Roman" w:hAnsi="Times New Roman" w:cs="Times New Roman"/>
          <w:sz w:val="24"/>
          <w:szCs w:val="24"/>
        </w:rPr>
        <w:t xml:space="preserve">. </w:t>
      </w:r>
      <w:r w:rsidR="00146DC3" w:rsidRPr="00E86148">
        <w:rPr>
          <w:rFonts w:ascii="Times New Roman" w:eastAsia="Calibri" w:hAnsi="Times New Roman" w:cs="Times New Roman"/>
          <w:sz w:val="24"/>
          <w:szCs w:val="24"/>
        </w:rPr>
        <w:t xml:space="preserve">Аналитический учет расчетов с работниками по оплате труда и прочим выплатам ведется в Журнале операций расчетов по оплате труда (ф. 0504071) </w:t>
      </w:r>
      <w:r w:rsidR="00146DC3" w:rsidRPr="00E86148">
        <w:rPr>
          <w:rFonts w:ascii="Times New Roman" w:hAnsi="Times New Roman" w:cs="Times New Roman"/>
          <w:sz w:val="24"/>
          <w:szCs w:val="24"/>
        </w:rPr>
        <w:t xml:space="preserve">в разрезе КФО. </w:t>
      </w:r>
      <w:r w:rsidR="00146DC3" w:rsidRPr="00E86148">
        <w:rPr>
          <w:rFonts w:ascii="Times New Roman" w:eastAsia="Calibri" w:hAnsi="Times New Roman" w:cs="Times New Roman"/>
          <w:sz w:val="24"/>
          <w:szCs w:val="24"/>
        </w:rPr>
        <w:t>Выплата заработной платы за первую</w:t>
      </w:r>
      <w:r w:rsidR="00146DC3" w:rsidRPr="00E86148">
        <w:rPr>
          <w:rFonts w:ascii="Times New Roman" w:hAnsi="Times New Roman" w:cs="Times New Roman"/>
          <w:sz w:val="24"/>
          <w:szCs w:val="24"/>
        </w:rPr>
        <w:t xml:space="preserve"> половину месяца производится 29</w:t>
      </w:r>
      <w:r w:rsidR="00146DC3" w:rsidRPr="00E86148">
        <w:rPr>
          <w:rFonts w:ascii="Times New Roman" w:eastAsia="Calibri" w:hAnsi="Times New Roman" w:cs="Times New Roman"/>
          <w:sz w:val="24"/>
          <w:szCs w:val="24"/>
        </w:rPr>
        <w:t xml:space="preserve"> числа текущего ме</w:t>
      </w:r>
      <w:r w:rsidR="00146DC3" w:rsidRPr="00E86148">
        <w:rPr>
          <w:rFonts w:ascii="Times New Roman" w:hAnsi="Times New Roman" w:cs="Times New Roman"/>
          <w:sz w:val="24"/>
          <w:szCs w:val="24"/>
        </w:rPr>
        <w:t>сяца, за вторую половину – 14</w:t>
      </w:r>
      <w:r w:rsidR="005659B2">
        <w:rPr>
          <w:rFonts w:ascii="Times New Roman" w:eastAsia="Calibri" w:hAnsi="Times New Roman" w:cs="Times New Roman"/>
          <w:sz w:val="24"/>
          <w:szCs w:val="24"/>
        </w:rPr>
        <w:t xml:space="preserve"> </w:t>
      </w:r>
      <w:r w:rsidR="00146DC3" w:rsidRPr="00E86148">
        <w:rPr>
          <w:rFonts w:ascii="Times New Roman" w:eastAsia="Calibri" w:hAnsi="Times New Roman" w:cs="Times New Roman"/>
          <w:sz w:val="24"/>
          <w:szCs w:val="24"/>
        </w:rPr>
        <w:t xml:space="preserve">числа </w:t>
      </w:r>
      <w:r w:rsidR="005659B2">
        <w:rPr>
          <w:rFonts w:ascii="Times New Roman" w:hAnsi="Times New Roman" w:cs="Times New Roman"/>
          <w:sz w:val="24"/>
          <w:szCs w:val="24"/>
        </w:rPr>
        <w:t xml:space="preserve">следующего </w:t>
      </w:r>
      <w:r w:rsidR="00146DC3" w:rsidRPr="00E86148">
        <w:rPr>
          <w:rFonts w:ascii="Times New Roman" w:hAnsi="Times New Roman" w:cs="Times New Roman"/>
          <w:sz w:val="24"/>
          <w:szCs w:val="24"/>
        </w:rPr>
        <w:t>месяца</w:t>
      </w:r>
      <w:r w:rsidR="00BB75E0" w:rsidRPr="00E86148">
        <w:rPr>
          <w:rFonts w:ascii="Times New Roman" w:hAnsi="Times New Roman" w:cs="Times New Roman"/>
          <w:sz w:val="24"/>
          <w:szCs w:val="24"/>
        </w:rPr>
        <w:t>. Выплата отпускных, расчета при увольнении и прочие выплаты, предусмотренные Положением об оплате труда - в сроки, установленные ТК РФ</w:t>
      </w:r>
      <w:r w:rsidR="00146DC3" w:rsidRPr="00E86148">
        <w:rPr>
          <w:rFonts w:ascii="Times New Roman" w:hAnsi="Times New Roman" w:cs="Times New Roman"/>
          <w:sz w:val="24"/>
          <w:szCs w:val="24"/>
        </w:rPr>
        <w:t xml:space="preserve">. </w:t>
      </w:r>
      <w:r w:rsidR="00BB75E0" w:rsidRPr="00E86148">
        <w:rPr>
          <w:rFonts w:ascii="Times New Roman" w:hAnsi="Times New Roman" w:cs="Times New Roman"/>
          <w:bCs/>
          <w:sz w:val="24"/>
          <w:szCs w:val="24"/>
        </w:rPr>
        <w:t xml:space="preserve">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56" w:history="1">
        <w:r w:rsidR="00BB75E0" w:rsidRPr="00E86148">
          <w:rPr>
            <w:rFonts w:ascii="Times New Roman" w:hAnsi="Times New Roman" w:cs="Times New Roman"/>
            <w:bCs/>
            <w:sz w:val="24"/>
            <w:szCs w:val="24"/>
          </w:rPr>
          <w:t>(ф. 0504071)</w:t>
        </w:r>
      </w:hyperlink>
      <w:r w:rsidR="00BB75E0" w:rsidRPr="00E86148">
        <w:rPr>
          <w:rFonts w:ascii="Times New Roman" w:hAnsi="Times New Roman" w:cs="Times New Roman"/>
          <w:bCs/>
          <w:sz w:val="24"/>
          <w:szCs w:val="24"/>
        </w:rPr>
        <w:t xml:space="preserve"> в разрезе видов финансового обеспечения и видов расходов по формированию себестоимости. Начисление заработной платы сотрудникам производится согласно штатному расписанию, тарификационным спискам, на основании табелей учета использования рабочего времени, приказов руководителя и</w:t>
      </w:r>
      <w:r w:rsidR="005659B2">
        <w:rPr>
          <w:rFonts w:ascii="Times New Roman" w:hAnsi="Times New Roman" w:cs="Times New Roman"/>
          <w:bCs/>
          <w:sz w:val="24"/>
          <w:szCs w:val="24"/>
        </w:rPr>
        <w:t xml:space="preserve"> иных подтверждающих документов. </w:t>
      </w:r>
      <w:r w:rsidR="00BB75E0" w:rsidRPr="00E86148">
        <w:rPr>
          <w:rFonts w:ascii="Times New Roman" w:hAnsi="Times New Roman" w:cs="Times New Roman"/>
          <w:bCs/>
          <w:sz w:val="24"/>
          <w:szCs w:val="24"/>
        </w:rPr>
        <w:t>Все данные о начисленных и удержанных суммах отражаются ежемесячно в расчетно – платежных ведомостях и расчетных листках по заработной плате.</w:t>
      </w:r>
    </w:p>
    <w:p w:rsidR="00D31E49" w:rsidRDefault="006D55A8" w:rsidP="00D31E49">
      <w:pPr>
        <w:tabs>
          <w:tab w:val="left" w:pos="426"/>
        </w:tabs>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sz w:val="24"/>
          <w:szCs w:val="24"/>
          <w:lang w:eastAsia="ru-RU"/>
        </w:rPr>
        <w:t>7</w:t>
      </w:r>
      <w:r w:rsidR="00146DC3" w:rsidRPr="00E86148">
        <w:rPr>
          <w:rFonts w:ascii="Times New Roman" w:eastAsia="Times New Roman" w:hAnsi="Times New Roman" w:cs="Times New Roman"/>
          <w:sz w:val="24"/>
          <w:szCs w:val="24"/>
          <w:lang w:eastAsia="ru-RU"/>
        </w:rPr>
        <w:t>.</w:t>
      </w:r>
      <w:r w:rsidR="005659B2">
        <w:rPr>
          <w:rFonts w:ascii="Times New Roman" w:eastAsia="Times New Roman" w:hAnsi="Times New Roman" w:cs="Times New Roman"/>
          <w:sz w:val="24"/>
          <w:szCs w:val="24"/>
          <w:lang w:eastAsia="ru-RU"/>
        </w:rPr>
        <w:t>4.</w:t>
      </w:r>
      <w:r w:rsidR="00146DC3" w:rsidRPr="00E86148">
        <w:rPr>
          <w:rFonts w:ascii="Times New Roman" w:eastAsia="Times New Roman" w:hAnsi="Times New Roman" w:cs="Times New Roman"/>
          <w:sz w:val="24"/>
          <w:szCs w:val="24"/>
          <w:lang w:eastAsia="ru-RU"/>
        </w:rPr>
        <w:t xml:space="preserve"> </w:t>
      </w:r>
      <w:r w:rsidR="005659B2" w:rsidRPr="005659B2">
        <w:rPr>
          <w:rFonts w:ascii="Times New Roman" w:eastAsia="Times New Roman" w:hAnsi="Times New Roman" w:cs="Times New Roman"/>
          <w:sz w:val="24"/>
          <w:szCs w:val="24"/>
          <w:lang w:eastAsia="ru-RU"/>
        </w:rPr>
        <w:t xml:space="preserve">Сотрудники Учреждения имеют право получения обеда. Воспитатели по желанию могут обедать вместе с детьми или отдельно в специально отведенном для этой цели помещении. В </w:t>
      </w:r>
      <w:r w:rsidR="005659B2" w:rsidRPr="005659B2">
        <w:rPr>
          <w:rFonts w:ascii="Times New Roman" w:eastAsia="Times New Roman" w:hAnsi="Times New Roman" w:cs="Times New Roman"/>
          <w:sz w:val="24"/>
          <w:szCs w:val="24"/>
          <w:lang w:eastAsia="ru-RU"/>
        </w:rPr>
        <w:lastRenderedPageBreak/>
        <w:t xml:space="preserve">последнем случае воспитатели, работающие в первую смену, обедают по окончании работы, во вторую смену – перед началом работы. Остальной обслуживающий персонал обедает в установленный час обеденного перерыва. Питание сотрудников производится из общего котла (без права выноса). Питание сотрудников должно быть организовано в течение рабочего дня с включением их в число довольствующихся наряду с воспитанниками. Сотрудники, изъявившие желание питаться, оформляют заявление на имя руководителя учреждения. На основании заявлений сотрудников руководитель учреждения издает приказ об организации питания сотрудников. </w:t>
      </w:r>
      <w:r w:rsidR="005659B2" w:rsidRPr="00E86148">
        <w:rPr>
          <w:rFonts w:ascii="Times New Roman" w:hAnsi="Times New Roman" w:cs="Times New Roman"/>
          <w:bCs/>
          <w:sz w:val="24"/>
          <w:szCs w:val="24"/>
        </w:rPr>
        <w:t>По итогам месяца лицом, ответственным за контроль питания сотрудников, предоставляется в бухгалтерию детского сада табель учета довольствующихся для начисления стоимости питания за месяц.</w:t>
      </w:r>
      <w:r w:rsidR="005659B2">
        <w:rPr>
          <w:rFonts w:ascii="Times New Roman" w:hAnsi="Times New Roman" w:cs="Times New Roman"/>
          <w:bCs/>
          <w:sz w:val="24"/>
          <w:szCs w:val="24"/>
        </w:rPr>
        <w:t xml:space="preserve"> </w:t>
      </w:r>
      <w:r w:rsidR="001407A1" w:rsidRPr="00E86148">
        <w:rPr>
          <w:rFonts w:ascii="Times New Roman" w:hAnsi="Times New Roman" w:cs="Times New Roman"/>
          <w:bCs/>
          <w:sz w:val="24"/>
          <w:szCs w:val="24"/>
        </w:rPr>
        <w:t xml:space="preserve">Внесение </w:t>
      </w:r>
      <w:r w:rsidR="001407A1">
        <w:rPr>
          <w:rFonts w:ascii="Times New Roman" w:hAnsi="Times New Roman" w:cs="Times New Roman"/>
          <w:bCs/>
          <w:sz w:val="24"/>
          <w:szCs w:val="24"/>
        </w:rPr>
        <w:t>сотрудниками</w:t>
      </w:r>
      <w:r w:rsidR="001407A1" w:rsidRPr="00E86148">
        <w:rPr>
          <w:rFonts w:ascii="Times New Roman" w:hAnsi="Times New Roman" w:cs="Times New Roman"/>
          <w:bCs/>
          <w:sz w:val="24"/>
          <w:szCs w:val="24"/>
        </w:rPr>
        <w:t xml:space="preserve"> платы за </w:t>
      </w:r>
      <w:r w:rsidR="001407A1">
        <w:rPr>
          <w:rFonts w:ascii="Times New Roman" w:hAnsi="Times New Roman" w:cs="Times New Roman"/>
          <w:bCs/>
          <w:sz w:val="24"/>
          <w:szCs w:val="24"/>
        </w:rPr>
        <w:t>питание</w:t>
      </w:r>
      <w:r w:rsidR="001407A1" w:rsidRPr="00E86148">
        <w:rPr>
          <w:rFonts w:ascii="Times New Roman" w:hAnsi="Times New Roman" w:cs="Times New Roman"/>
          <w:bCs/>
          <w:sz w:val="24"/>
          <w:szCs w:val="24"/>
        </w:rPr>
        <w:t xml:space="preserve"> осуществляется </w:t>
      </w:r>
      <w:r w:rsidR="005659B2" w:rsidRPr="00E86148">
        <w:rPr>
          <w:rFonts w:ascii="Times New Roman" w:hAnsi="Times New Roman" w:cs="Times New Roman"/>
          <w:bCs/>
          <w:sz w:val="24"/>
          <w:szCs w:val="24"/>
        </w:rPr>
        <w:t>путем удержания из заработной платы (на основании заявления работника) фактической стоимости питания</w:t>
      </w:r>
      <w:r w:rsidR="00C472DE">
        <w:rPr>
          <w:rFonts w:ascii="Times New Roman" w:hAnsi="Times New Roman" w:cs="Times New Roman"/>
          <w:bCs/>
          <w:sz w:val="24"/>
          <w:szCs w:val="24"/>
        </w:rPr>
        <w:t>,</w:t>
      </w:r>
      <w:r w:rsidR="005659B2" w:rsidRPr="00E86148">
        <w:rPr>
          <w:rFonts w:ascii="Times New Roman" w:hAnsi="Times New Roman" w:cs="Times New Roman"/>
          <w:bCs/>
          <w:sz w:val="24"/>
          <w:szCs w:val="24"/>
        </w:rPr>
        <w:t xml:space="preserve"> отражается в оборотно - сальдовой ведомости. Средства, удержанные из заработной платы сотрудников за питание, зачисляются на лицевой счет учр</w:t>
      </w:r>
      <w:r w:rsidR="00840088">
        <w:rPr>
          <w:rFonts w:ascii="Times New Roman" w:hAnsi="Times New Roman" w:cs="Times New Roman"/>
          <w:bCs/>
          <w:sz w:val="24"/>
          <w:szCs w:val="24"/>
        </w:rPr>
        <w:t>еждения в Департаменте финансов</w:t>
      </w:r>
      <w:r w:rsidR="00D31E49">
        <w:rPr>
          <w:rFonts w:ascii="Times New Roman" w:hAnsi="Times New Roman" w:cs="Times New Roman"/>
          <w:bCs/>
          <w:sz w:val="24"/>
          <w:szCs w:val="24"/>
        </w:rPr>
        <w:t>.</w:t>
      </w:r>
    </w:p>
    <w:p w:rsidR="00D31E49" w:rsidRDefault="005659B2" w:rsidP="00D31E49">
      <w:pPr>
        <w:tabs>
          <w:tab w:val="left" w:pos="426"/>
        </w:tabs>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sz w:val="24"/>
          <w:szCs w:val="24"/>
          <w:lang w:eastAsia="ru-RU"/>
        </w:rPr>
        <w:t>Учет расчетов с сотрудниками за питание ведется на счете 205 31 000 и оформляется бухгалтерскими записями:</w:t>
      </w:r>
    </w:p>
    <w:p w:rsidR="00D31E49" w:rsidRDefault="005659B2" w:rsidP="00D31E49">
      <w:pPr>
        <w:tabs>
          <w:tab w:val="left" w:pos="426"/>
        </w:tabs>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i/>
          <w:sz w:val="24"/>
          <w:szCs w:val="24"/>
          <w:lang w:eastAsia="ru-RU"/>
        </w:rPr>
        <w:t>Дт 2.205.31.560 Кт 2.401.10.131 – начисление питания сотрудников;</w:t>
      </w:r>
    </w:p>
    <w:p w:rsidR="00D31E49" w:rsidRDefault="005659B2" w:rsidP="00D31E49">
      <w:pPr>
        <w:tabs>
          <w:tab w:val="left" w:pos="426"/>
        </w:tabs>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i/>
          <w:sz w:val="24"/>
          <w:szCs w:val="24"/>
          <w:lang w:eastAsia="ru-RU"/>
        </w:rPr>
        <w:t>Дт 4.401.20.211 Кт 4.302.11.730 – начисление заработной платы;</w:t>
      </w:r>
    </w:p>
    <w:p w:rsidR="00D31E49" w:rsidRDefault="005659B2" w:rsidP="00D31E49">
      <w:pPr>
        <w:tabs>
          <w:tab w:val="left" w:pos="426"/>
        </w:tabs>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i/>
          <w:sz w:val="24"/>
          <w:szCs w:val="24"/>
          <w:lang w:eastAsia="ru-RU"/>
        </w:rPr>
        <w:t>Дт 4.302.11.830 Кт 4.304.03.730 – удержание из зарплаты в части питания сотрудников;</w:t>
      </w:r>
    </w:p>
    <w:p w:rsidR="00D31E49" w:rsidRDefault="005659B2" w:rsidP="00D31E49">
      <w:pPr>
        <w:tabs>
          <w:tab w:val="left" w:pos="426"/>
        </w:tabs>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i/>
          <w:sz w:val="24"/>
          <w:szCs w:val="24"/>
          <w:lang w:eastAsia="ru-RU"/>
        </w:rPr>
        <w:t>Дт 4.302.11.830 Кт 4.201.11.610 – перечисление зарплаты (без питания сотрудников);зачет суммы начисленной платы за питание сотрудников:</w:t>
      </w:r>
    </w:p>
    <w:p w:rsidR="00D31E49" w:rsidRDefault="005659B2" w:rsidP="00D31E49">
      <w:pPr>
        <w:tabs>
          <w:tab w:val="left" w:pos="426"/>
        </w:tabs>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i/>
          <w:spacing w:val="8"/>
          <w:kern w:val="36"/>
          <w:sz w:val="24"/>
          <w:szCs w:val="24"/>
          <w:lang w:eastAsia="ru-RU"/>
        </w:rPr>
        <w:t>Дт 4.304.03.830  Кт 4.201.11.610;</w:t>
      </w:r>
    </w:p>
    <w:p w:rsidR="005659B2" w:rsidRPr="00D31E49" w:rsidRDefault="005659B2" w:rsidP="00D31E49">
      <w:pPr>
        <w:tabs>
          <w:tab w:val="left" w:pos="426"/>
        </w:tabs>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i/>
          <w:spacing w:val="8"/>
          <w:kern w:val="36"/>
          <w:sz w:val="24"/>
          <w:szCs w:val="24"/>
          <w:lang w:eastAsia="ru-RU"/>
        </w:rPr>
        <w:t>Дт 2.201.11.131  Кт 2.205.31.660.</w:t>
      </w:r>
    </w:p>
    <w:p w:rsidR="00166F3D" w:rsidRPr="00E86148" w:rsidRDefault="00166F3D" w:rsidP="00E86148">
      <w:pPr>
        <w:autoSpaceDE w:val="0"/>
        <w:autoSpaceDN w:val="0"/>
        <w:adjustRightInd w:val="0"/>
        <w:spacing w:after="0"/>
        <w:jc w:val="center"/>
        <w:outlineLvl w:val="2"/>
        <w:rPr>
          <w:rFonts w:ascii="Times New Roman" w:hAnsi="Times New Roman" w:cs="Times New Roman"/>
          <w:b/>
          <w:bCs/>
          <w:sz w:val="24"/>
          <w:szCs w:val="24"/>
        </w:rPr>
      </w:pPr>
    </w:p>
    <w:p w:rsidR="00CC2AF2" w:rsidRPr="00E86148" w:rsidRDefault="0018541A"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8</w:t>
      </w:r>
      <w:r w:rsidR="00CC2AF2" w:rsidRPr="00E86148">
        <w:rPr>
          <w:rFonts w:ascii="Times New Roman" w:hAnsi="Times New Roman" w:cs="Times New Roman"/>
          <w:b/>
          <w:bCs/>
          <w:sz w:val="24"/>
          <w:szCs w:val="24"/>
        </w:rPr>
        <w:t>. Учет расчетов с дебиторами</w:t>
      </w:r>
    </w:p>
    <w:p w:rsidR="00D31E49" w:rsidRDefault="001407A1"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8.1. </w:t>
      </w:r>
      <w:r w:rsidR="0036139D" w:rsidRPr="00E86148">
        <w:rPr>
          <w:rFonts w:ascii="Times New Roman" w:hAnsi="Times New Roman" w:cs="Times New Roman"/>
          <w:bCs/>
          <w:sz w:val="24"/>
          <w:szCs w:val="24"/>
        </w:rPr>
        <w:t xml:space="preserve">Для учета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поступивших от плательщиков предварительных оплат применяется счет 205.00 «Расчеты по доходам». Аналитический учет расчетов по поступлениям ведется в разрезе видов доходов (поступлений) по плательщикам (группам плательщиков) и соответствующим суммам расчетов в Журнале расчетов с дебиторами по доходам» </w:t>
      </w:r>
      <w:r>
        <w:rPr>
          <w:rFonts w:ascii="Times New Roman" w:hAnsi="Times New Roman" w:cs="Times New Roman"/>
          <w:bCs/>
          <w:sz w:val="24"/>
          <w:szCs w:val="24"/>
        </w:rPr>
        <w:t>(ф 0504071).</w:t>
      </w:r>
    </w:p>
    <w:p w:rsidR="00D31E49" w:rsidRDefault="0036139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8.2. Поступление денежных средств от виновных лиц в возмещение ущерба, причиненного нефинансовым активам, отражается по коду вида деятельности </w:t>
      </w:r>
      <w:hyperlink r:id="rId57" w:history="1">
        <w:r w:rsidRPr="00E86148">
          <w:rPr>
            <w:rFonts w:ascii="Times New Roman" w:hAnsi="Times New Roman" w:cs="Times New Roman"/>
            <w:bCs/>
            <w:sz w:val="24"/>
            <w:szCs w:val="24"/>
          </w:rPr>
          <w:t>"2"</w:t>
        </w:r>
      </w:hyperlink>
      <w:r w:rsidRPr="00E86148">
        <w:rPr>
          <w:rFonts w:ascii="Times New Roman" w:hAnsi="Times New Roman" w:cs="Times New Roman"/>
          <w:bCs/>
          <w:sz w:val="24"/>
          <w:szCs w:val="24"/>
        </w:rPr>
        <w:t xml:space="preserve"> - приносящая доход деятельность (собственные доходы учреждения).</w:t>
      </w:r>
    </w:p>
    <w:p w:rsidR="00D31E49" w:rsidRDefault="0036139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8.3.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D31E49" w:rsidRDefault="0036139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8.4.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D31E49" w:rsidRDefault="0036139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8.5.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r w:rsidR="001407A1">
        <w:rPr>
          <w:rFonts w:ascii="Times New Roman" w:hAnsi="Times New Roman" w:cs="Times New Roman"/>
          <w:bCs/>
          <w:sz w:val="24"/>
          <w:szCs w:val="24"/>
        </w:rPr>
        <w:t xml:space="preserve"> </w:t>
      </w:r>
      <w:r w:rsidRPr="00E86148">
        <w:rPr>
          <w:rFonts w:ascii="Times New Roman" w:hAnsi="Times New Roman" w:cs="Times New Roman"/>
          <w:bCs/>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D31E49" w:rsidRDefault="0036139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8.6. Отражение в учете задолженности дебиторов за аренду помещений учреждения осуществляется на основании договора и Акта выполненных работ (оказанных услуг), подписанного учреждением и получателем услуг.</w:t>
      </w:r>
    </w:p>
    <w:p w:rsidR="00D31E49" w:rsidRDefault="0036139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lastRenderedPageBreak/>
        <w:t>8.7. Отражение учета расчетов с родителями (законными представителями) по оплате, вносимой за присмотр и уход за детьми, осваивающими общеобразовательные программы дошкольного образования, производится на счете 205.31.</w:t>
      </w:r>
      <w:r w:rsidR="001407A1">
        <w:rPr>
          <w:rFonts w:ascii="Times New Roman" w:hAnsi="Times New Roman" w:cs="Times New Roman"/>
          <w:bCs/>
          <w:sz w:val="24"/>
          <w:szCs w:val="24"/>
        </w:rPr>
        <w:t xml:space="preserve"> </w:t>
      </w:r>
      <w:r w:rsidRPr="00E86148">
        <w:rPr>
          <w:rFonts w:ascii="Times New Roman" w:hAnsi="Times New Roman" w:cs="Times New Roman"/>
          <w:bCs/>
          <w:sz w:val="24"/>
          <w:szCs w:val="24"/>
        </w:rPr>
        <w:t>Внесение родителями (законными представителями) платы за присмотр и уход</w:t>
      </w:r>
      <w:r w:rsidRPr="00E86148">
        <w:rPr>
          <w:rFonts w:ascii="Times New Roman" w:hAnsi="Times New Roman" w:cs="Times New Roman"/>
          <w:bCs/>
          <w:color w:val="FF0000"/>
          <w:sz w:val="24"/>
          <w:szCs w:val="24"/>
        </w:rPr>
        <w:t xml:space="preserve"> </w:t>
      </w:r>
      <w:r w:rsidRPr="00E86148">
        <w:rPr>
          <w:rFonts w:ascii="Times New Roman" w:hAnsi="Times New Roman" w:cs="Times New Roman"/>
          <w:bCs/>
          <w:sz w:val="24"/>
          <w:szCs w:val="24"/>
        </w:rPr>
        <w:t xml:space="preserve">услуги осуществляется путем авансовых платежей за текущий месяц. Окончательный расчет с родителями (законными представителями) производится по итогам месяца на основании данных табелей посещаемости с учетом внесенного аванса. Расчеты по присмотру и уходу </w:t>
      </w:r>
      <w:r w:rsidRPr="00E86148">
        <w:rPr>
          <w:rFonts w:ascii="Times New Roman" w:hAnsi="Times New Roman" w:cs="Times New Roman"/>
          <w:bCs/>
          <w:color w:val="FF0000"/>
          <w:sz w:val="24"/>
          <w:szCs w:val="24"/>
        </w:rPr>
        <w:t xml:space="preserve"> </w:t>
      </w:r>
      <w:r w:rsidRPr="00E86148">
        <w:rPr>
          <w:rFonts w:ascii="Times New Roman" w:hAnsi="Times New Roman" w:cs="Times New Roman"/>
          <w:bCs/>
          <w:sz w:val="24"/>
          <w:szCs w:val="24"/>
        </w:rPr>
        <w:t>отражаются в оборотно–сальдовой ведомости, составляемой ежемесячно.</w:t>
      </w:r>
      <w:r w:rsidR="001407A1">
        <w:rPr>
          <w:rFonts w:ascii="Times New Roman" w:hAnsi="Times New Roman" w:cs="Times New Roman"/>
          <w:bCs/>
          <w:sz w:val="24"/>
          <w:szCs w:val="24"/>
        </w:rPr>
        <w:t xml:space="preserve"> </w:t>
      </w:r>
      <w:r w:rsidRPr="00E86148">
        <w:rPr>
          <w:rFonts w:ascii="Times New Roman" w:hAnsi="Times New Roman" w:cs="Times New Roman"/>
          <w:bCs/>
          <w:sz w:val="24"/>
          <w:szCs w:val="24"/>
        </w:rPr>
        <w:t>При выбытии ребенка из детского сада родителю (законному представителю), внесшему плату, на основании его заявления возвращается стоимость излишне внесенных авансовых сумм за присмотр и уход путем безналичного перечисления на банковский счет, указанный в заявлении.</w:t>
      </w:r>
    </w:p>
    <w:p w:rsidR="00D31E49" w:rsidRDefault="0036139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8.8.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58" w:history="1">
        <w:r w:rsidRPr="00E86148">
          <w:rPr>
            <w:rFonts w:ascii="Times New Roman" w:hAnsi="Times New Roman" w:cs="Times New Roman"/>
            <w:bCs/>
            <w:sz w:val="24"/>
            <w:szCs w:val="24"/>
          </w:rPr>
          <w:t>(ф. 0504833)</w:t>
        </w:r>
      </w:hyperlink>
      <w:r w:rsidRPr="00E86148">
        <w:rPr>
          <w:rFonts w:ascii="Times New Roman" w:hAnsi="Times New Roman" w:cs="Times New Roman"/>
          <w:bCs/>
          <w:sz w:val="24"/>
          <w:szCs w:val="24"/>
        </w:rPr>
        <w:t>.</w:t>
      </w:r>
    </w:p>
    <w:p w:rsidR="00C472DE" w:rsidRPr="00C472DE" w:rsidRDefault="00C472DE" w:rsidP="00606AB7">
      <w:pPr>
        <w:autoSpaceDE w:val="0"/>
        <w:autoSpaceDN w:val="0"/>
        <w:adjustRightInd w:val="0"/>
        <w:spacing w:after="0"/>
        <w:ind w:firstLine="284"/>
        <w:jc w:val="both"/>
        <w:rPr>
          <w:rFonts w:ascii="Times New Roman" w:hAnsi="Times New Roman" w:cs="Times New Roman"/>
          <w:bCs/>
          <w:sz w:val="24"/>
          <w:szCs w:val="24"/>
        </w:rPr>
      </w:pPr>
      <w:r w:rsidRPr="00C472DE">
        <w:rPr>
          <w:rFonts w:ascii="Times New Roman" w:hAnsi="Times New Roman" w:cs="Times New Roman"/>
          <w:bCs/>
          <w:sz w:val="24"/>
          <w:szCs w:val="24"/>
        </w:rPr>
        <w:t>8.9. Для получения субсидий между учреждением и органом исполнительной власти, исполняющим функции учредителя, заключается соглашение, которое является основанием для отражения в учете дебиторской и кредиторской задолженности.</w:t>
      </w:r>
    </w:p>
    <w:p w:rsidR="00C472DE" w:rsidRPr="00C472DE" w:rsidRDefault="00606AB7" w:rsidP="00C472DE">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472DE" w:rsidRPr="00C472DE">
        <w:rPr>
          <w:rFonts w:ascii="Times New Roman" w:hAnsi="Times New Roman" w:cs="Times New Roman"/>
          <w:bCs/>
          <w:sz w:val="24"/>
          <w:szCs w:val="24"/>
        </w:rPr>
        <w:t>В соответствии с абз. 2 п. 1 ст. 78.1 БК РФ из бюджетов бюджетной системы РФ могут предоставляться субсидии бюджетным и автономным учреждениям на иные цели. Цели выделения данных субсидий определяются учредителями.</w:t>
      </w:r>
    </w:p>
    <w:p w:rsid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Предоставление субсидий на иные цели осуществляется в соответствии с соглашениями о предоставлении субсидии, заключаемыми учредителями и учреждением по типовой форме.</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472DE">
        <w:rPr>
          <w:rFonts w:ascii="Times New Roman" w:hAnsi="Times New Roman" w:cs="Times New Roman"/>
          <w:bCs/>
          <w:sz w:val="24"/>
          <w:szCs w:val="24"/>
        </w:rPr>
        <w:t>Начисление доходов будущих периодов в сумме субсидий на выполнение государственного (муниципального) задания, предоставляемых на основании соответствующих соглашений, заключенных с учредителем, в сумме Соглашения, отражается в учете так:</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Дебет счета 1</w:t>
      </w:r>
      <w:r>
        <w:rPr>
          <w:rFonts w:ascii="Times New Roman" w:hAnsi="Times New Roman" w:cs="Times New Roman"/>
          <w:bCs/>
          <w:sz w:val="24"/>
          <w:szCs w:val="24"/>
        </w:rPr>
        <w:t>5</w:t>
      </w:r>
      <w:r w:rsidRPr="00C472DE">
        <w:rPr>
          <w:rFonts w:ascii="Times New Roman" w:hAnsi="Times New Roman" w:cs="Times New Roman"/>
          <w:bCs/>
          <w:sz w:val="24"/>
          <w:szCs w:val="24"/>
        </w:rPr>
        <w:t xml:space="preserve">0 </w:t>
      </w:r>
      <w:r>
        <w:rPr>
          <w:rFonts w:ascii="Times New Roman" w:hAnsi="Times New Roman" w:cs="Times New Roman"/>
          <w:bCs/>
          <w:sz w:val="24"/>
          <w:szCs w:val="24"/>
        </w:rPr>
        <w:t>5</w:t>
      </w:r>
      <w:r w:rsidRPr="00C472DE">
        <w:rPr>
          <w:rFonts w:ascii="Times New Roman" w:hAnsi="Times New Roman" w:cs="Times New Roman"/>
          <w:bCs/>
          <w:sz w:val="24"/>
          <w:szCs w:val="24"/>
        </w:rPr>
        <w:t xml:space="preserve"> 205</w:t>
      </w:r>
      <w:r>
        <w:rPr>
          <w:rFonts w:ascii="Times New Roman" w:hAnsi="Times New Roman" w:cs="Times New Roman"/>
          <w:bCs/>
          <w:sz w:val="24"/>
          <w:szCs w:val="24"/>
        </w:rPr>
        <w:t>52</w:t>
      </w:r>
      <w:r w:rsidRPr="00C472DE">
        <w:rPr>
          <w:rFonts w:ascii="Times New Roman" w:hAnsi="Times New Roman" w:cs="Times New Roman"/>
          <w:bCs/>
          <w:sz w:val="24"/>
          <w:szCs w:val="24"/>
        </w:rPr>
        <w:t xml:space="preserve"> 561 «Увеличение дебиторской задолженности по доходам от оказания платных работ, услуг»</w:t>
      </w:r>
      <w:r>
        <w:rPr>
          <w:rFonts w:ascii="Times New Roman" w:hAnsi="Times New Roman" w:cs="Times New Roman"/>
          <w:bCs/>
          <w:sz w:val="24"/>
          <w:szCs w:val="24"/>
        </w:rPr>
        <w:t xml:space="preserve"> </w:t>
      </w:r>
      <w:r w:rsidRPr="00C472DE">
        <w:rPr>
          <w:rFonts w:ascii="Times New Roman" w:hAnsi="Times New Roman" w:cs="Times New Roman"/>
          <w:bCs/>
          <w:sz w:val="24"/>
          <w:szCs w:val="24"/>
        </w:rPr>
        <w:t>Кредит счета 1</w:t>
      </w:r>
      <w:r>
        <w:rPr>
          <w:rFonts w:ascii="Times New Roman" w:hAnsi="Times New Roman" w:cs="Times New Roman"/>
          <w:bCs/>
          <w:sz w:val="24"/>
          <w:szCs w:val="24"/>
        </w:rPr>
        <w:t>50 5</w:t>
      </w:r>
      <w:r w:rsidRPr="00C472DE">
        <w:rPr>
          <w:rFonts w:ascii="Times New Roman" w:hAnsi="Times New Roman" w:cs="Times New Roman"/>
          <w:bCs/>
          <w:sz w:val="24"/>
          <w:szCs w:val="24"/>
        </w:rPr>
        <w:t xml:space="preserve"> 4014</w:t>
      </w:r>
      <w:r w:rsidR="00784821">
        <w:rPr>
          <w:rFonts w:ascii="Times New Roman" w:hAnsi="Times New Roman" w:cs="Times New Roman"/>
          <w:bCs/>
          <w:sz w:val="24"/>
          <w:szCs w:val="24"/>
        </w:rPr>
        <w:t>9</w:t>
      </w:r>
      <w:r w:rsidRPr="00C472DE">
        <w:rPr>
          <w:rFonts w:ascii="Times New Roman" w:hAnsi="Times New Roman" w:cs="Times New Roman"/>
          <w:bCs/>
          <w:sz w:val="24"/>
          <w:szCs w:val="24"/>
        </w:rPr>
        <w:t xml:space="preserve"> 1</w:t>
      </w:r>
      <w:r>
        <w:rPr>
          <w:rFonts w:ascii="Times New Roman" w:hAnsi="Times New Roman" w:cs="Times New Roman"/>
          <w:bCs/>
          <w:sz w:val="24"/>
          <w:szCs w:val="24"/>
        </w:rPr>
        <w:t>52</w:t>
      </w:r>
      <w:r w:rsidRPr="00C472DE">
        <w:rPr>
          <w:rFonts w:ascii="Times New Roman" w:hAnsi="Times New Roman" w:cs="Times New Roman"/>
          <w:bCs/>
          <w:sz w:val="24"/>
          <w:szCs w:val="24"/>
        </w:rPr>
        <w:t xml:space="preserve"> «</w:t>
      </w:r>
      <w:r w:rsidR="00784821" w:rsidRPr="00784821">
        <w:rPr>
          <w:rFonts w:ascii="Times New Roman" w:hAnsi="Times New Roman" w:cs="Times New Roman"/>
          <w:bCs/>
          <w:sz w:val="24"/>
          <w:szCs w:val="24"/>
        </w:rPr>
        <w:t>Доходы будущих периодов к признанию в очередные года</w:t>
      </w:r>
      <w:r w:rsidRPr="00C472DE">
        <w:rPr>
          <w:rFonts w:ascii="Times New Roman" w:hAnsi="Times New Roman" w:cs="Times New Roman"/>
          <w:bCs/>
          <w:sz w:val="24"/>
          <w:szCs w:val="24"/>
        </w:rPr>
        <w:t>» – начислен доход будущих периодов в сумме субсидии.</w:t>
      </w:r>
    </w:p>
    <w:p w:rsidR="00DC0084"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В течение года учреждение и учредитель могут заключить дополнительное соглашение об изменении условий предоставления субсидии. Если субсидия увеличена, это отражается в учете так:</w:t>
      </w:r>
    </w:p>
    <w:p w:rsidR="00DC0084"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1</w:t>
      </w:r>
      <w:r>
        <w:rPr>
          <w:rFonts w:ascii="Times New Roman" w:hAnsi="Times New Roman" w:cs="Times New Roman"/>
          <w:bCs/>
          <w:sz w:val="24"/>
          <w:szCs w:val="24"/>
        </w:rPr>
        <w:t>50 5</w:t>
      </w:r>
      <w:r w:rsidRPr="00C472DE">
        <w:rPr>
          <w:rFonts w:ascii="Times New Roman" w:hAnsi="Times New Roman" w:cs="Times New Roman"/>
          <w:bCs/>
          <w:sz w:val="24"/>
          <w:szCs w:val="24"/>
        </w:rPr>
        <w:t xml:space="preserve"> 205</w:t>
      </w:r>
      <w:r>
        <w:rPr>
          <w:rFonts w:ascii="Times New Roman" w:hAnsi="Times New Roman" w:cs="Times New Roman"/>
          <w:bCs/>
          <w:sz w:val="24"/>
          <w:szCs w:val="24"/>
        </w:rPr>
        <w:t>52</w:t>
      </w:r>
      <w:r w:rsidRPr="00C472DE">
        <w:rPr>
          <w:rFonts w:ascii="Times New Roman" w:hAnsi="Times New Roman" w:cs="Times New Roman"/>
          <w:bCs/>
          <w:sz w:val="24"/>
          <w:szCs w:val="24"/>
        </w:rPr>
        <w:t xml:space="preserve"> 561 «Увеличение дебиторской задолженности по доходам от оказания платных услуг (работ)»</w:t>
      </w:r>
    </w:p>
    <w:p w:rsidR="00DC0084"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Кредит счета 1</w:t>
      </w:r>
      <w:r>
        <w:rPr>
          <w:rFonts w:ascii="Times New Roman" w:hAnsi="Times New Roman" w:cs="Times New Roman"/>
          <w:bCs/>
          <w:sz w:val="24"/>
          <w:szCs w:val="24"/>
        </w:rPr>
        <w:t>50 5</w:t>
      </w:r>
      <w:r w:rsidR="00784821">
        <w:rPr>
          <w:rFonts w:ascii="Times New Roman" w:hAnsi="Times New Roman" w:cs="Times New Roman"/>
          <w:bCs/>
          <w:sz w:val="24"/>
          <w:szCs w:val="24"/>
        </w:rPr>
        <w:t xml:space="preserve"> 40141</w:t>
      </w:r>
      <w:r w:rsidRPr="00C472DE">
        <w:rPr>
          <w:rFonts w:ascii="Times New Roman" w:hAnsi="Times New Roman" w:cs="Times New Roman"/>
          <w:bCs/>
          <w:sz w:val="24"/>
          <w:szCs w:val="24"/>
        </w:rPr>
        <w:t xml:space="preserve"> 1</w:t>
      </w:r>
      <w:r>
        <w:rPr>
          <w:rFonts w:ascii="Times New Roman" w:hAnsi="Times New Roman" w:cs="Times New Roman"/>
          <w:bCs/>
          <w:sz w:val="24"/>
          <w:szCs w:val="24"/>
        </w:rPr>
        <w:t>52</w:t>
      </w:r>
      <w:r w:rsidRPr="00C472DE">
        <w:rPr>
          <w:rFonts w:ascii="Times New Roman" w:hAnsi="Times New Roman" w:cs="Times New Roman"/>
          <w:bCs/>
          <w:sz w:val="24"/>
          <w:szCs w:val="24"/>
        </w:rPr>
        <w:t xml:space="preserve"> «</w:t>
      </w:r>
      <w:r w:rsidR="00784821" w:rsidRPr="00784821">
        <w:rPr>
          <w:rFonts w:ascii="Times New Roman" w:hAnsi="Times New Roman" w:cs="Times New Roman"/>
          <w:bCs/>
          <w:sz w:val="24"/>
          <w:szCs w:val="24"/>
        </w:rPr>
        <w:t>Доходы будущих периодов к признанию в текущем году</w:t>
      </w:r>
      <w:r w:rsidRPr="00C472DE">
        <w:rPr>
          <w:rFonts w:ascii="Times New Roman" w:hAnsi="Times New Roman" w:cs="Times New Roman"/>
          <w:bCs/>
          <w:sz w:val="24"/>
          <w:szCs w:val="24"/>
        </w:rPr>
        <w:t>»</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отражено увеличение суммы субсидии при изменении соглашения с учредителем на основании Бухгалтерской справки (ф. 0504833).</w:t>
      </w:r>
    </w:p>
    <w:p w:rsidR="00DC0084"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Уменьшение дебиторской задолженности по субсидиям в связи с уменьшением объема предоставленных средств, согласно соглашению, отражается так:</w:t>
      </w:r>
    </w:p>
    <w:p w:rsidR="00DC0084"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1</w:t>
      </w:r>
      <w:r>
        <w:rPr>
          <w:rFonts w:ascii="Times New Roman" w:hAnsi="Times New Roman" w:cs="Times New Roman"/>
          <w:bCs/>
          <w:sz w:val="24"/>
          <w:szCs w:val="24"/>
        </w:rPr>
        <w:t>50 5</w:t>
      </w:r>
      <w:r w:rsidRPr="00C472DE">
        <w:rPr>
          <w:rFonts w:ascii="Times New Roman" w:hAnsi="Times New Roman" w:cs="Times New Roman"/>
          <w:bCs/>
          <w:sz w:val="24"/>
          <w:szCs w:val="24"/>
        </w:rPr>
        <w:t xml:space="preserve"> 4014</w:t>
      </w:r>
      <w:r w:rsidR="00784821">
        <w:rPr>
          <w:rFonts w:ascii="Times New Roman" w:hAnsi="Times New Roman" w:cs="Times New Roman"/>
          <w:bCs/>
          <w:sz w:val="24"/>
          <w:szCs w:val="24"/>
        </w:rPr>
        <w:t>1</w:t>
      </w:r>
      <w:r w:rsidRPr="00C472DE">
        <w:rPr>
          <w:rFonts w:ascii="Times New Roman" w:hAnsi="Times New Roman" w:cs="Times New Roman"/>
          <w:bCs/>
          <w:sz w:val="24"/>
          <w:szCs w:val="24"/>
        </w:rPr>
        <w:t xml:space="preserve"> 1</w:t>
      </w:r>
      <w:r>
        <w:rPr>
          <w:rFonts w:ascii="Times New Roman" w:hAnsi="Times New Roman" w:cs="Times New Roman"/>
          <w:bCs/>
          <w:sz w:val="24"/>
          <w:szCs w:val="24"/>
        </w:rPr>
        <w:t>52</w:t>
      </w:r>
      <w:r w:rsidRPr="00C472DE">
        <w:rPr>
          <w:rFonts w:ascii="Times New Roman" w:hAnsi="Times New Roman" w:cs="Times New Roman"/>
          <w:bCs/>
          <w:sz w:val="24"/>
          <w:szCs w:val="24"/>
        </w:rPr>
        <w:t xml:space="preserve"> «</w:t>
      </w:r>
      <w:r w:rsidR="00784821" w:rsidRPr="00784821">
        <w:rPr>
          <w:rFonts w:ascii="Times New Roman" w:hAnsi="Times New Roman" w:cs="Times New Roman"/>
          <w:bCs/>
          <w:sz w:val="24"/>
          <w:szCs w:val="24"/>
        </w:rPr>
        <w:t>Доходы будущих периодов к признанию в текущем году</w:t>
      </w:r>
      <w:r w:rsidRPr="00C472DE">
        <w:rPr>
          <w:rFonts w:ascii="Times New Roman" w:hAnsi="Times New Roman" w:cs="Times New Roman"/>
          <w:bCs/>
          <w:sz w:val="24"/>
          <w:szCs w:val="24"/>
        </w:rPr>
        <w:t>»</w:t>
      </w:r>
    </w:p>
    <w:p w:rsidR="00DC0084"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Кредит счета 1</w:t>
      </w:r>
      <w:r>
        <w:rPr>
          <w:rFonts w:ascii="Times New Roman" w:hAnsi="Times New Roman" w:cs="Times New Roman"/>
          <w:bCs/>
          <w:sz w:val="24"/>
          <w:szCs w:val="24"/>
        </w:rPr>
        <w:t>50 5</w:t>
      </w:r>
      <w:r w:rsidRPr="00C472DE">
        <w:rPr>
          <w:rFonts w:ascii="Times New Roman" w:hAnsi="Times New Roman" w:cs="Times New Roman"/>
          <w:bCs/>
          <w:sz w:val="24"/>
          <w:szCs w:val="24"/>
        </w:rPr>
        <w:t xml:space="preserve"> 205</w:t>
      </w:r>
      <w:r>
        <w:rPr>
          <w:rFonts w:ascii="Times New Roman" w:hAnsi="Times New Roman" w:cs="Times New Roman"/>
          <w:bCs/>
          <w:sz w:val="24"/>
          <w:szCs w:val="24"/>
        </w:rPr>
        <w:t>52</w:t>
      </w:r>
      <w:r w:rsidRPr="00C472DE">
        <w:rPr>
          <w:rFonts w:ascii="Times New Roman" w:hAnsi="Times New Roman" w:cs="Times New Roman"/>
          <w:bCs/>
          <w:sz w:val="24"/>
          <w:szCs w:val="24"/>
        </w:rPr>
        <w:t xml:space="preserve"> 661 «Уменьшение дебиторской задолженности по доходам от оказания платных работ, услуг»</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отражено уменьшение суммы субсидии при изменении соглашения с учредителем на основании Бухгалтерской справки (ф. 0504833). </w:t>
      </w:r>
    </w:p>
    <w:p w:rsidR="00DC0084"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Поступление субсидии отражается так:</w:t>
      </w:r>
    </w:p>
    <w:p w:rsidR="00DC0084"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Дебет счета 000 </w:t>
      </w:r>
      <w:r>
        <w:rPr>
          <w:rFonts w:ascii="Times New Roman" w:hAnsi="Times New Roman" w:cs="Times New Roman"/>
          <w:bCs/>
          <w:sz w:val="24"/>
          <w:szCs w:val="24"/>
        </w:rPr>
        <w:t>5</w:t>
      </w:r>
      <w:r w:rsidRPr="00C472DE">
        <w:rPr>
          <w:rFonts w:ascii="Times New Roman" w:hAnsi="Times New Roman" w:cs="Times New Roman"/>
          <w:bCs/>
          <w:sz w:val="24"/>
          <w:szCs w:val="24"/>
        </w:rPr>
        <w:t xml:space="preserve"> 20111 510 «Поступления денежных средств учреждения на лицевые счета в органе казначейства»</w:t>
      </w:r>
    </w:p>
    <w:p w:rsidR="00DC0084"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Кредит счета 1</w:t>
      </w:r>
      <w:r>
        <w:rPr>
          <w:rFonts w:ascii="Times New Roman" w:hAnsi="Times New Roman" w:cs="Times New Roman"/>
          <w:bCs/>
          <w:sz w:val="24"/>
          <w:szCs w:val="24"/>
        </w:rPr>
        <w:t>50 5</w:t>
      </w:r>
      <w:r w:rsidRPr="00C472DE">
        <w:rPr>
          <w:rFonts w:ascii="Times New Roman" w:hAnsi="Times New Roman" w:cs="Times New Roman"/>
          <w:bCs/>
          <w:sz w:val="24"/>
          <w:szCs w:val="24"/>
        </w:rPr>
        <w:t xml:space="preserve"> 205</w:t>
      </w:r>
      <w:r>
        <w:rPr>
          <w:rFonts w:ascii="Times New Roman" w:hAnsi="Times New Roman" w:cs="Times New Roman"/>
          <w:bCs/>
          <w:sz w:val="24"/>
          <w:szCs w:val="24"/>
        </w:rPr>
        <w:t>52</w:t>
      </w:r>
      <w:r w:rsidRPr="00C472DE">
        <w:rPr>
          <w:rFonts w:ascii="Times New Roman" w:hAnsi="Times New Roman" w:cs="Times New Roman"/>
          <w:bCs/>
          <w:sz w:val="24"/>
          <w:szCs w:val="24"/>
        </w:rPr>
        <w:t xml:space="preserve"> 661 «Уменьшение дебиторской задолженности по доходам от оказания платных услуг (работ)»,</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lastRenderedPageBreak/>
        <w:t>одновременно: увеличение забалансового счета 17 «Поступления денежных средств», КОСГУ – 131.</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C472DE">
        <w:rPr>
          <w:rFonts w:ascii="Times New Roman" w:hAnsi="Times New Roman" w:cs="Times New Roman"/>
          <w:bCs/>
          <w:sz w:val="24"/>
          <w:szCs w:val="24"/>
        </w:rPr>
        <w:t>В соответствии с отчетом о выполнении государственного (муниципального) задания, Извещением (ф. 0504805) или другим документом, предусмотренным Соглашением между учредителем и учреждением, доходы будущих периодов от субсидии признаются доходами текущего финансового года:</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1</w:t>
      </w:r>
      <w:r>
        <w:rPr>
          <w:rFonts w:ascii="Times New Roman" w:hAnsi="Times New Roman" w:cs="Times New Roman"/>
          <w:bCs/>
          <w:sz w:val="24"/>
          <w:szCs w:val="24"/>
        </w:rPr>
        <w:t>50 5</w:t>
      </w:r>
      <w:r w:rsidRPr="00C472DE">
        <w:rPr>
          <w:rFonts w:ascii="Times New Roman" w:hAnsi="Times New Roman" w:cs="Times New Roman"/>
          <w:bCs/>
          <w:sz w:val="24"/>
          <w:szCs w:val="24"/>
        </w:rPr>
        <w:t xml:space="preserve"> 4014</w:t>
      </w:r>
      <w:r w:rsidR="00784821">
        <w:rPr>
          <w:rFonts w:ascii="Times New Roman" w:hAnsi="Times New Roman" w:cs="Times New Roman"/>
          <w:bCs/>
          <w:sz w:val="24"/>
          <w:szCs w:val="24"/>
        </w:rPr>
        <w:t>1</w:t>
      </w:r>
      <w:r w:rsidRPr="00C472DE">
        <w:rPr>
          <w:rFonts w:ascii="Times New Roman" w:hAnsi="Times New Roman" w:cs="Times New Roman"/>
          <w:bCs/>
          <w:sz w:val="24"/>
          <w:szCs w:val="24"/>
        </w:rPr>
        <w:t xml:space="preserve"> 1</w:t>
      </w:r>
      <w:r>
        <w:rPr>
          <w:rFonts w:ascii="Times New Roman" w:hAnsi="Times New Roman" w:cs="Times New Roman"/>
          <w:bCs/>
          <w:sz w:val="24"/>
          <w:szCs w:val="24"/>
        </w:rPr>
        <w:t>52</w:t>
      </w:r>
      <w:r w:rsidRPr="00C472DE">
        <w:rPr>
          <w:rFonts w:ascii="Times New Roman" w:hAnsi="Times New Roman" w:cs="Times New Roman"/>
          <w:bCs/>
          <w:sz w:val="24"/>
          <w:szCs w:val="24"/>
        </w:rPr>
        <w:t xml:space="preserve"> «</w:t>
      </w:r>
      <w:r w:rsidR="00784821" w:rsidRPr="00784821">
        <w:rPr>
          <w:rFonts w:ascii="Times New Roman" w:hAnsi="Times New Roman" w:cs="Times New Roman"/>
          <w:bCs/>
          <w:sz w:val="24"/>
          <w:szCs w:val="24"/>
        </w:rPr>
        <w:t>Доходы будущих периодов к признанию в текущем году</w:t>
      </w:r>
      <w:r w:rsidRPr="00C472DE">
        <w:rPr>
          <w:rFonts w:ascii="Times New Roman" w:hAnsi="Times New Roman" w:cs="Times New Roman"/>
          <w:bCs/>
          <w:sz w:val="24"/>
          <w:szCs w:val="24"/>
        </w:rPr>
        <w:t>»</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Кредит счета 150 5</w:t>
      </w:r>
      <w:r w:rsidRPr="00C472DE">
        <w:rPr>
          <w:rFonts w:ascii="Times New Roman" w:hAnsi="Times New Roman" w:cs="Times New Roman"/>
          <w:bCs/>
          <w:sz w:val="24"/>
          <w:szCs w:val="24"/>
        </w:rPr>
        <w:t xml:space="preserve"> 40110 1</w:t>
      </w:r>
      <w:r>
        <w:rPr>
          <w:rFonts w:ascii="Times New Roman" w:hAnsi="Times New Roman" w:cs="Times New Roman"/>
          <w:bCs/>
          <w:sz w:val="24"/>
          <w:szCs w:val="24"/>
        </w:rPr>
        <w:t>52</w:t>
      </w:r>
      <w:r w:rsidRPr="00C472DE">
        <w:rPr>
          <w:rFonts w:ascii="Times New Roman" w:hAnsi="Times New Roman" w:cs="Times New Roman"/>
          <w:bCs/>
          <w:sz w:val="24"/>
          <w:szCs w:val="24"/>
        </w:rPr>
        <w:t xml:space="preserve"> «Доходы от оказания платных услуг (работ)»</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признан доход от субсидии на госзадание.</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Начисление задолженности учреждениями по возврату в доход бюджета остатков субсидий на выполнение государственного (муниципального) задания, образовавшихся в связи с недостижением установленных им показателей, характеризующих объем государственных (муниципальных) услуг (работ), отражается так:</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1</w:t>
      </w:r>
      <w:r>
        <w:rPr>
          <w:rFonts w:ascii="Times New Roman" w:hAnsi="Times New Roman" w:cs="Times New Roman"/>
          <w:bCs/>
          <w:sz w:val="24"/>
          <w:szCs w:val="24"/>
        </w:rPr>
        <w:t>50 5</w:t>
      </w:r>
      <w:r w:rsidRPr="00C472DE">
        <w:rPr>
          <w:rFonts w:ascii="Times New Roman" w:hAnsi="Times New Roman" w:cs="Times New Roman"/>
          <w:bCs/>
          <w:sz w:val="24"/>
          <w:szCs w:val="24"/>
        </w:rPr>
        <w:t xml:space="preserve"> 4014</w:t>
      </w:r>
      <w:r w:rsidR="00784821">
        <w:rPr>
          <w:rFonts w:ascii="Times New Roman" w:hAnsi="Times New Roman" w:cs="Times New Roman"/>
          <w:bCs/>
          <w:sz w:val="24"/>
          <w:szCs w:val="24"/>
        </w:rPr>
        <w:t>1</w:t>
      </w:r>
      <w:r w:rsidRPr="00C472DE">
        <w:rPr>
          <w:rFonts w:ascii="Times New Roman" w:hAnsi="Times New Roman" w:cs="Times New Roman"/>
          <w:bCs/>
          <w:sz w:val="24"/>
          <w:szCs w:val="24"/>
        </w:rPr>
        <w:t xml:space="preserve"> 1</w:t>
      </w:r>
      <w:r>
        <w:rPr>
          <w:rFonts w:ascii="Times New Roman" w:hAnsi="Times New Roman" w:cs="Times New Roman"/>
          <w:bCs/>
          <w:sz w:val="24"/>
          <w:szCs w:val="24"/>
        </w:rPr>
        <w:t>52</w:t>
      </w:r>
      <w:r w:rsidRPr="00C472DE">
        <w:rPr>
          <w:rFonts w:ascii="Times New Roman" w:hAnsi="Times New Roman" w:cs="Times New Roman"/>
          <w:bCs/>
          <w:sz w:val="24"/>
          <w:szCs w:val="24"/>
        </w:rPr>
        <w:t xml:space="preserve"> «Доходы </w:t>
      </w:r>
      <w:r w:rsidR="00784821" w:rsidRPr="00784821">
        <w:rPr>
          <w:rFonts w:ascii="Times New Roman" w:hAnsi="Times New Roman" w:cs="Times New Roman"/>
          <w:bCs/>
          <w:sz w:val="24"/>
          <w:szCs w:val="24"/>
        </w:rPr>
        <w:t>будущих периодов к признанию в текущем году</w:t>
      </w:r>
      <w:r w:rsidRPr="00C472DE">
        <w:rPr>
          <w:rFonts w:ascii="Times New Roman" w:hAnsi="Times New Roman" w:cs="Times New Roman"/>
          <w:bCs/>
          <w:sz w:val="24"/>
          <w:szCs w:val="24"/>
        </w:rPr>
        <w:t>»</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Кредит счета 1</w:t>
      </w:r>
      <w:r>
        <w:rPr>
          <w:rFonts w:ascii="Times New Roman" w:hAnsi="Times New Roman" w:cs="Times New Roman"/>
          <w:bCs/>
          <w:sz w:val="24"/>
          <w:szCs w:val="24"/>
        </w:rPr>
        <w:t>50 5</w:t>
      </w:r>
      <w:r w:rsidRPr="00C472DE">
        <w:rPr>
          <w:rFonts w:ascii="Times New Roman" w:hAnsi="Times New Roman" w:cs="Times New Roman"/>
          <w:bCs/>
          <w:sz w:val="24"/>
          <w:szCs w:val="24"/>
        </w:rPr>
        <w:t xml:space="preserve"> 30305 731 «Увеличение кредиторской задолженности по прочим платежам в бюджет»</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начислена задолженность учреждения по возврату остатка субсидии в бюджет на основании Извещения (ф. 0504805), отчета о выполнении госзадания, иного документа.</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Перечисление остатка субсидии в бюджет отражается так:</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1</w:t>
      </w:r>
      <w:r>
        <w:rPr>
          <w:rFonts w:ascii="Times New Roman" w:hAnsi="Times New Roman" w:cs="Times New Roman"/>
          <w:bCs/>
          <w:sz w:val="24"/>
          <w:szCs w:val="24"/>
        </w:rPr>
        <w:t>50 5</w:t>
      </w:r>
      <w:r w:rsidRPr="00C472DE">
        <w:rPr>
          <w:rFonts w:ascii="Times New Roman" w:hAnsi="Times New Roman" w:cs="Times New Roman"/>
          <w:bCs/>
          <w:sz w:val="24"/>
          <w:szCs w:val="24"/>
        </w:rPr>
        <w:t xml:space="preserve"> 30305 831 «Уменьшение кредиторской задолженности по прочим платежам в бюджет»</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Кредит счета 000 </w:t>
      </w:r>
      <w:r>
        <w:rPr>
          <w:rFonts w:ascii="Times New Roman" w:hAnsi="Times New Roman" w:cs="Times New Roman"/>
          <w:bCs/>
          <w:sz w:val="24"/>
          <w:szCs w:val="24"/>
        </w:rPr>
        <w:t>5</w:t>
      </w:r>
      <w:r w:rsidRPr="00C472DE">
        <w:rPr>
          <w:rFonts w:ascii="Times New Roman" w:hAnsi="Times New Roman" w:cs="Times New Roman"/>
          <w:bCs/>
          <w:sz w:val="24"/>
          <w:szCs w:val="24"/>
        </w:rPr>
        <w:t xml:space="preserve"> 20111 610 «Выбытия денежных средств учреждения с лицевых счетов в органе казначейства»,</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одновременно: увеличение забалансового счета 18 «Выбытия денежных средств» по коду аналитики 610; КОСГУ 610 – возвращен остаток в бюджет.</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В 202</w:t>
      </w:r>
      <w:r w:rsidR="006E1E35">
        <w:rPr>
          <w:rFonts w:ascii="Times New Roman" w:hAnsi="Times New Roman" w:cs="Times New Roman"/>
          <w:bCs/>
          <w:sz w:val="24"/>
          <w:szCs w:val="24"/>
        </w:rPr>
        <w:t>1</w:t>
      </w:r>
      <w:r w:rsidRPr="00C472DE">
        <w:rPr>
          <w:rFonts w:ascii="Times New Roman" w:hAnsi="Times New Roman" w:cs="Times New Roman"/>
          <w:bCs/>
          <w:sz w:val="24"/>
          <w:szCs w:val="24"/>
        </w:rPr>
        <w:t xml:space="preserve"> году субсидии на иные цели и субсидии на капитальные вложения классифицируются по КОСГУ в соответствии с Порядком применения классификации операций сектора государственного управления (утв. приказом Минфина России от 29.11.2017 № 209н).</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Согласно пункту 7 Порядка № 209н безвозмездные поступления и перечисления, к которым относятся субсидии, могут учитываться по следующим статьям:</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w:t>
      </w:r>
      <w:r w:rsidR="00606AB7">
        <w:rPr>
          <w:rFonts w:ascii="Times New Roman" w:hAnsi="Times New Roman" w:cs="Times New Roman"/>
          <w:bCs/>
          <w:sz w:val="24"/>
          <w:szCs w:val="24"/>
        </w:rPr>
        <w:tab/>
      </w:r>
      <w:r w:rsidRPr="00C472DE">
        <w:rPr>
          <w:rFonts w:ascii="Times New Roman" w:hAnsi="Times New Roman" w:cs="Times New Roman"/>
          <w:bCs/>
          <w:sz w:val="24"/>
          <w:szCs w:val="24"/>
        </w:rPr>
        <w:t>150 «Безвозмездные денежные поступления текущего характера»;</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w:t>
      </w:r>
      <w:r w:rsidRPr="00C472DE">
        <w:rPr>
          <w:rFonts w:ascii="Times New Roman" w:hAnsi="Times New Roman" w:cs="Times New Roman"/>
          <w:bCs/>
          <w:sz w:val="24"/>
          <w:szCs w:val="24"/>
        </w:rPr>
        <w:tab/>
        <w:t>160 «Безвозмездные денежные поступления капитального характера»;</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w:t>
      </w:r>
      <w:r w:rsidRPr="00C472DE">
        <w:rPr>
          <w:rFonts w:ascii="Times New Roman" w:hAnsi="Times New Roman" w:cs="Times New Roman"/>
          <w:bCs/>
          <w:sz w:val="24"/>
          <w:szCs w:val="24"/>
        </w:rPr>
        <w:tab/>
        <w:t>240 «Безвозмездные перечисления текущего характера организациям»;</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w:t>
      </w:r>
      <w:r w:rsidRPr="00C472DE">
        <w:rPr>
          <w:rFonts w:ascii="Times New Roman" w:hAnsi="Times New Roman" w:cs="Times New Roman"/>
          <w:bCs/>
          <w:sz w:val="24"/>
          <w:szCs w:val="24"/>
        </w:rPr>
        <w:tab/>
        <w:t>280 «Безвозмездные перечисления капитального характера организациям».</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Поступления, перечисления капитального характера направлены на осуществление получателями расходов капитального характера, формирующих (увеличивающих) основные фонды – приобретение, строительство или реконструкцию основных средств, приобретение или создание объектов непроизведенных и нематериальных активов.</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К поступлениям, перечислениям текущего характера относятся безвозмездные поступления и перечисления, не отнесенные к операциям капитального характера. Если условиями предоставления средств предусматривается осуществление получателем расходов как капитального, так и некапитального характера, то указанные перечисления (поступления) признаются перечислениями (поступлениями) текущего характера. К таким поступлениям, перечислениям, например, могут быть отнесены субсидии на иные цели, предусматривающие осуществление как расходов некапитального характера, так и расходов на приобретение основных средств.</w:t>
      </w:r>
    </w:p>
    <w:p w:rsidR="00C472DE" w:rsidRPr="00C472DE" w:rsidRDefault="00606AB7" w:rsidP="00C472DE">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472DE" w:rsidRPr="00C472DE">
        <w:rPr>
          <w:rFonts w:ascii="Times New Roman" w:hAnsi="Times New Roman" w:cs="Times New Roman"/>
          <w:bCs/>
          <w:sz w:val="24"/>
          <w:szCs w:val="24"/>
        </w:rPr>
        <w:t>Начисление доходов будущих периодов в сумме субсидий на выполнение государственного (муниципального) задания, предоставляемых на основании соответствующих соглашений, заключенных с учредителем, в сумме Соглашения, отражается в учете так:</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lastRenderedPageBreak/>
        <w:t xml:space="preserve">   Дебет счета 130 4 20531 561 «Увеличение дебиторской задолженности по доходам от оказания платных работ, услуг»</w:t>
      </w:r>
      <w:r w:rsidR="00606AB7">
        <w:rPr>
          <w:rFonts w:ascii="Times New Roman" w:hAnsi="Times New Roman" w:cs="Times New Roman"/>
          <w:bCs/>
          <w:sz w:val="24"/>
          <w:szCs w:val="24"/>
        </w:rPr>
        <w:t xml:space="preserve"> </w:t>
      </w:r>
      <w:r w:rsidRPr="00C472DE">
        <w:rPr>
          <w:rFonts w:ascii="Times New Roman" w:hAnsi="Times New Roman" w:cs="Times New Roman"/>
          <w:bCs/>
          <w:sz w:val="24"/>
          <w:szCs w:val="24"/>
        </w:rPr>
        <w:t>Кредит счета 130 4 4014</w:t>
      </w:r>
      <w:r w:rsidR="00784821">
        <w:rPr>
          <w:rFonts w:ascii="Times New Roman" w:hAnsi="Times New Roman" w:cs="Times New Roman"/>
          <w:bCs/>
          <w:sz w:val="24"/>
          <w:szCs w:val="24"/>
        </w:rPr>
        <w:t>9</w:t>
      </w:r>
      <w:r w:rsidRPr="00C472DE">
        <w:rPr>
          <w:rFonts w:ascii="Times New Roman" w:hAnsi="Times New Roman" w:cs="Times New Roman"/>
          <w:bCs/>
          <w:sz w:val="24"/>
          <w:szCs w:val="24"/>
        </w:rPr>
        <w:t xml:space="preserve"> 131 «</w:t>
      </w:r>
      <w:r w:rsidR="00784821" w:rsidRPr="00784821">
        <w:rPr>
          <w:rFonts w:ascii="Times New Roman" w:hAnsi="Times New Roman" w:cs="Times New Roman"/>
          <w:bCs/>
          <w:sz w:val="24"/>
          <w:szCs w:val="24"/>
        </w:rPr>
        <w:t>Доходы будущих периодов к признанию в очередные года</w:t>
      </w:r>
      <w:r w:rsidRPr="00C472DE">
        <w:rPr>
          <w:rFonts w:ascii="Times New Roman" w:hAnsi="Times New Roman" w:cs="Times New Roman"/>
          <w:bCs/>
          <w:sz w:val="24"/>
          <w:szCs w:val="24"/>
        </w:rPr>
        <w:t>» – начислен доход будущих периодов в сумме субсидии.</w:t>
      </w:r>
    </w:p>
    <w:p w:rsidR="00606AB7"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В течение года учреждение и учредитель могут заключить дополнительное соглашение об изменении условий предоставления субсидии. Если субсидия увеличена, это отражается в учете так:</w:t>
      </w:r>
    </w:p>
    <w:p w:rsidR="00606AB7"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130 4 20531 561 «Увеличение дебиторской задолженности по доходам от оказания платных услуг (работ)»</w:t>
      </w:r>
    </w:p>
    <w:p w:rsidR="00606AB7" w:rsidRDefault="00784821" w:rsidP="00C472DE">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Кредит счета 130 4 4014</w:t>
      </w:r>
      <w:r w:rsidR="00C472DE" w:rsidRPr="00C472DE">
        <w:rPr>
          <w:rFonts w:ascii="Times New Roman" w:hAnsi="Times New Roman" w:cs="Times New Roman"/>
          <w:bCs/>
          <w:sz w:val="24"/>
          <w:szCs w:val="24"/>
        </w:rPr>
        <w:t xml:space="preserve"> 131</w:t>
      </w:r>
      <w:r>
        <w:rPr>
          <w:rFonts w:ascii="Times New Roman" w:hAnsi="Times New Roman" w:cs="Times New Roman"/>
          <w:bCs/>
          <w:sz w:val="24"/>
          <w:szCs w:val="24"/>
        </w:rPr>
        <w:t xml:space="preserve"> «Доходы будущих периодов к признанию в текущем году</w:t>
      </w:r>
      <w:r w:rsidR="00C472DE" w:rsidRPr="00C472DE">
        <w:rPr>
          <w:rFonts w:ascii="Times New Roman" w:hAnsi="Times New Roman" w:cs="Times New Roman"/>
          <w:bCs/>
          <w:sz w:val="24"/>
          <w:szCs w:val="24"/>
        </w:rPr>
        <w:t>»</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отражено увеличение суммы субсидии при изменении соглашения с учредителем на основании Бухгалтерской справки (ф. 0504833).</w:t>
      </w:r>
    </w:p>
    <w:p w:rsidR="00606AB7"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Уменьшение дебиторской задолженности по субсидиям в связи с уменьшением объема предоставленных средств, согласно соглашению, отражается так:</w:t>
      </w:r>
    </w:p>
    <w:p w:rsidR="00606AB7"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130 4 4014</w:t>
      </w:r>
      <w:r w:rsidR="0043744A">
        <w:rPr>
          <w:rFonts w:ascii="Times New Roman" w:hAnsi="Times New Roman" w:cs="Times New Roman"/>
          <w:bCs/>
          <w:sz w:val="24"/>
          <w:szCs w:val="24"/>
        </w:rPr>
        <w:t>1</w:t>
      </w:r>
      <w:r w:rsidRPr="00C472DE">
        <w:rPr>
          <w:rFonts w:ascii="Times New Roman" w:hAnsi="Times New Roman" w:cs="Times New Roman"/>
          <w:bCs/>
          <w:sz w:val="24"/>
          <w:szCs w:val="24"/>
        </w:rPr>
        <w:t xml:space="preserve"> 131 «Доходы будущих периодов </w:t>
      </w:r>
      <w:r w:rsidR="0043744A">
        <w:rPr>
          <w:rFonts w:ascii="Times New Roman" w:hAnsi="Times New Roman" w:cs="Times New Roman"/>
          <w:bCs/>
          <w:sz w:val="24"/>
          <w:szCs w:val="24"/>
        </w:rPr>
        <w:t>к признанию в текущем году</w:t>
      </w:r>
      <w:r w:rsidRPr="00C472DE">
        <w:rPr>
          <w:rFonts w:ascii="Times New Roman" w:hAnsi="Times New Roman" w:cs="Times New Roman"/>
          <w:bCs/>
          <w:sz w:val="24"/>
          <w:szCs w:val="24"/>
        </w:rPr>
        <w:t>»</w:t>
      </w:r>
    </w:p>
    <w:p w:rsidR="00606AB7"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Кредит счета 130 4 20531 661 «Уменьшение дебиторской задолженности по доходам от оказания платных работ, услуг»</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отражено уменьшение суммы субсидии при изменении соглашения с учредителем на основании Бухгалтерской справки (ф. 0504833). </w:t>
      </w:r>
    </w:p>
    <w:p w:rsidR="00606AB7"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Поступление субсидии отражается так:</w:t>
      </w:r>
    </w:p>
    <w:p w:rsidR="00606AB7"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000 4 20111 510 «Поступления денежных средств учреждения на лицевые счета в органе казначейства»</w:t>
      </w:r>
    </w:p>
    <w:p w:rsidR="00606AB7"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Кредит счета 130 4 20531 661 «Уменьшение дебиторской задолженности по доходам от оказания платных услуг (работ)»,</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одновременно: увеличение забалансового счета 17 «Поступления денежных средств», КОСГУ – 131.</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w:t>
      </w:r>
      <w:r w:rsidR="00606AB7">
        <w:rPr>
          <w:rFonts w:ascii="Times New Roman" w:hAnsi="Times New Roman" w:cs="Times New Roman"/>
          <w:bCs/>
          <w:sz w:val="24"/>
          <w:szCs w:val="24"/>
        </w:rPr>
        <w:t xml:space="preserve"> </w:t>
      </w:r>
      <w:r w:rsidRPr="00C472DE">
        <w:rPr>
          <w:rFonts w:ascii="Times New Roman" w:hAnsi="Times New Roman" w:cs="Times New Roman"/>
          <w:bCs/>
          <w:sz w:val="24"/>
          <w:szCs w:val="24"/>
        </w:rPr>
        <w:t>В соответствии с отчетом о выполнении государственного (муниципального) задания, Извещением (ф. 0504805) или другим документом, предусмотренным Соглашением между учредителем и учреждением, доходы будущих периодов от субсидии признаются доходами текущего финансового года:</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130 4 4014</w:t>
      </w:r>
      <w:r w:rsidR="0043744A">
        <w:rPr>
          <w:rFonts w:ascii="Times New Roman" w:hAnsi="Times New Roman" w:cs="Times New Roman"/>
          <w:bCs/>
          <w:sz w:val="24"/>
          <w:szCs w:val="24"/>
        </w:rPr>
        <w:t xml:space="preserve"> 131 «Доходы будущих периодов к признанию в текущем году</w:t>
      </w:r>
      <w:r w:rsidRPr="00C472DE">
        <w:rPr>
          <w:rFonts w:ascii="Times New Roman" w:hAnsi="Times New Roman" w:cs="Times New Roman"/>
          <w:bCs/>
          <w:sz w:val="24"/>
          <w:szCs w:val="24"/>
        </w:rPr>
        <w:t>»</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Кредит счета 130 4 40110 131 «Доходы от оказания платных услуг (работ)»</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признан доход от субсидии на госзадание.</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Начисление задолженности учреждениями по возврату в доход бюджета остатков субсидий на выполнение государственного (муниципального) задания, образовавшихся в связи с недостижением установленных им показателей, характеризующих объем государственных (муниципальных) услуг (работ), отражается так:</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130 4 4014</w:t>
      </w:r>
      <w:r w:rsidR="0043744A">
        <w:rPr>
          <w:rFonts w:ascii="Times New Roman" w:hAnsi="Times New Roman" w:cs="Times New Roman"/>
          <w:bCs/>
          <w:sz w:val="24"/>
          <w:szCs w:val="24"/>
        </w:rPr>
        <w:t>1</w:t>
      </w:r>
      <w:r w:rsidRPr="00C472DE">
        <w:rPr>
          <w:rFonts w:ascii="Times New Roman" w:hAnsi="Times New Roman" w:cs="Times New Roman"/>
          <w:bCs/>
          <w:sz w:val="24"/>
          <w:szCs w:val="24"/>
        </w:rPr>
        <w:t xml:space="preserve"> 131 «Доходы будущих периодов </w:t>
      </w:r>
      <w:r w:rsidR="0043744A">
        <w:rPr>
          <w:rFonts w:ascii="Times New Roman" w:hAnsi="Times New Roman" w:cs="Times New Roman"/>
          <w:bCs/>
          <w:sz w:val="24"/>
          <w:szCs w:val="24"/>
        </w:rPr>
        <w:t>к признанию в текущем году</w:t>
      </w:r>
      <w:r w:rsidRPr="00C472DE">
        <w:rPr>
          <w:rFonts w:ascii="Times New Roman" w:hAnsi="Times New Roman" w:cs="Times New Roman"/>
          <w:bCs/>
          <w:sz w:val="24"/>
          <w:szCs w:val="24"/>
        </w:rPr>
        <w:t>»</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Кредит счета 130 4 30305 731 «Увеличение кредиторской задолженности по прочим платежам в бюджет»</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начислена задолженность учреждения по возврату остатка субсидии в бюджет на основании Извещения (ф. 0504805), отчета о выполнении госзадания, иного документа.</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Перечисление остатка субсидии в бюджет отражается так:</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130 4 30305 831 «Уменьшение кредиторской задолженности по прочим платежам в бюджет»</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Кредит счета 000 4 20111 610 «Выбытия денежных средств учреждения с лицевых счетов в органе казначейства»,</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одновременно: увеличение забалансового счета 18 «Выбытия денежных средств» по коду аналитики 610; КОСГУ 610 – возвращен остаток в бюджет.</w:t>
      </w:r>
    </w:p>
    <w:p w:rsidR="00C472DE" w:rsidRPr="00C472DE" w:rsidRDefault="00C472DE" w:rsidP="00606AB7">
      <w:pPr>
        <w:autoSpaceDE w:val="0"/>
        <w:autoSpaceDN w:val="0"/>
        <w:adjustRightInd w:val="0"/>
        <w:spacing w:after="0"/>
        <w:ind w:firstLine="426"/>
        <w:jc w:val="both"/>
        <w:rPr>
          <w:rFonts w:ascii="Times New Roman" w:hAnsi="Times New Roman" w:cs="Times New Roman"/>
          <w:bCs/>
          <w:sz w:val="24"/>
          <w:szCs w:val="24"/>
        </w:rPr>
      </w:pPr>
      <w:r w:rsidRPr="00C472DE">
        <w:rPr>
          <w:rFonts w:ascii="Times New Roman" w:hAnsi="Times New Roman" w:cs="Times New Roman"/>
          <w:bCs/>
          <w:sz w:val="24"/>
          <w:szCs w:val="24"/>
        </w:rPr>
        <w:lastRenderedPageBreak/>
        <w:t xml:space="preserve">8.10. В бухгалтерском учете учреждения для расчетов по доходам используются следующие синтетические счета: </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0 205 00 000 «Расчеты по доходам» – на нем отражаются суммы доходов (поступлений), начисленные учреждением в момент появления требований к их плательщикам, возникающих в силу договоров, соглашений (в том числе суммы поступившей от плательщиков предварительной оплаты), а также при выполнении учреждением возложенных на него согласно законодательству РФ функций; </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0 209 00 000 «Расчеты по ущербу и иным доходам» – он предназначен для учета расчетов по суммам выявленных недостач, хищений, порчи денежных средств и иных ценностей, других сумм причиненного ущерба имуществу учреждения, подлежащих возмещению виновными лицами в установленном законодательством РФ порядке, по суммам предварительной оплаты, не возвращенным контрагентом в случае расторжения договоров (иных соглашений), в том числе по решению суда, по суммам задолженности подотчетных лиц, своевременно не возвращенным (не удержанным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РФ, при возникновении страховых случаев, по суммам ущерба, причиненного вследствие действия (бездействия) должностных лиц организации, а также по суммам компенсации расходов, понесенных учреждениями в связи с реализацией требований, установленных законодательством РФ. </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По счету 205.31. (КФО 2) отражаются расчеты:</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по </w:t>
      </w:r>
      <w:r w:rsidR="00606AB7">
        <w:rPr>
          <w:rFonts w:ascii="Times New Roman" w:hAnsi="Times New Roman" w:cs="Times New Roman"/>
          <w:bCs/>
          <w:sz w:val="24"/>
          <w:szCs w:val="24"/>
        </w:rPr>
        <w:t xml:space="preserve">родительской плате за содержание детей в образовательном учреждении, </w:t>
      </w:r>
      <w:r w:rsidRPr="00C472DE">
        <w:rPr>
          <w:rFonts w:ascii="Times New Roman" w:hAnsi="Times New Roman" w:cs="Times New Roman"/>
          <w:bCs/>
          <w:sz w:val="24"/>
          <w:szCs w:val="24"/>
        </w:rPr>
        <w:t>дополнительным платным образовательным услугам. Основанием начала оказания услуг является заявление законного представителя о зачислении ребенка на дополнительную платную образовательную услугу и договор об оказании платных дополнительных образовательных услуг. Оплата за услуги производится на основании выписанной квитанции путем безналичного перечисления на лицевой счет учреждения. Ежемесячно на основании табеля учета посещаемости детей происходит начисление родительской платы.</w:t>
      </w:r>
    </w:p>
    <w:p w:rsidR="00606AB7" w:rsidRDefault="00606AB7" w:rsidP="00E86148">
      <w:pPr>
        <w:autoSpaceDE w:val="0"/>
        <w:autoSpaceDN w:val="0"/>
        <w:adjustRightInd w:val="0"/>
        <w:spacing w:after="0"/>
        <w:jc w:val="center"/>
        <w:outlineLvl w:val="2"/>
        <w:rPr>
          <w:rFonts w:ascii="Times New Roman" w:hAnsi="Times New Roman" w:cs="Times New Roman"/>
          <w:b/>
          <w:bCs/>
          <w:sz w:val="24"/>
          <w:szCs w:val="24"/>
        </w:rPr>
      </w:pPr>
    </w:p>
    <w:p w:rsidR="00CC2AF2" w:rsidRPr="00E86148" w:rsidRDefault="00597D93"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9</w:t>
      </w:r>
      <w:r w:rsidR="00CC2AF2" w:rsidRPr="00E86148">
        <w:rPr>
          <w:rFonts w:ascii="Times New Roman" w:hAnsi="Times New Roman" w:cs="Times New Roman"/>
          <w:b/>
          <w:bCs/>
          <w:sz w:val="24"/>
          <w:szCs w:val="24"/>
        </w:rPr>
        <w:t>. Учет расчетов с учредителем</w:t>
      </w:r>
    </w:p>
    <w:p w:rsidR="00D31E49" w:rsidRDefault="00597D93"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9</w:t>
      </w:r>
      <w:r w:rsidR="007C4E1F" w:rsidRPr="00E86148">
        <w:rPr>
          <w:rFonts w:ascii="Times New Roman" w:eastAsia="Times New Roman" w:hAnsi="Times New Roman" w:cs="Times New Roman"/>
          <w:sz w:val="24"/>
          <w:szCs w:val="24"/>
          <w:lang w:eastAsia="ru-RU"/>
        </w:rPr>
        <w:t xml:space="preserve">.1. На счете </w:t>
      </w:r>
      <w:r w:rsidR="0036139D" w:rsidRPr="00E86148">
        <w:rPr>
          <w:rFonts w:ascii="Times New Roman" w:eastAsia="Times New Roman" w:hAnsi="Times New Roman" w:cs="Times New Roman"/>
          <w:sz w:val="24"/>
          <w:szCs w:val="24"/>
          <w:lang w:eastAsia="ru-RU"/>
        </w:rPr>
        <w:t>0</w:t>
      </w:r>
      <w:r w:rsidR="007C4E1F" w:rsidRPr="00E86148">
        <w:rPr>
          <w:rFonts w:ascii="Times New Roman" w:eastAsia="Times New Roman" w:hAnsi="Times New Roman" w:cs="Times New Roman"/>
          <w:sz w:val="24"/>
          <w:szCs w:val="24"/>
          <w:lang w:eastAsia="ru-RU"/>
        </w:rPr>
        <w:t xml:space="preserve"> 210 06 000 "Расчеты с учредителем" подлежит учету балансовая стоимость имущества, которым согласно действующему законодательству учреждение:</w:t>
      </w:r>
    </w:p>
    <w:p w:rsidR="00D31E49" w:rsidRDefault="007C4E1F"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может распоряжаться только по согласованию с собственником;</w:t>
      </w:r>
    </w:p>
    <w:p w:rsidR="00D31E49" w:rsidRDefault="007C4E1F"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не отвечает по своим обязательствам.</w:t>
      </w:r>
    </w:p>
    <w:p w:rsidR="00D31E49" w:rsidRDefault="00597D93"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9</w:t>
      </w:r>
      <w:r w:rsidR="007C4E1F" w:rsidRPr="00E86148">
        <w:rPr>
          <w:rFonts w:ascii="Times New Roman" w:eastAsia="Times New Roman" w:hAnsi="Times New Roman" w:cs="Times New Roman"/>
          <w:sz w:val="24"/>
          <w:szCs w:val="24"/>
          <w:lang w:eastAsia="ru-RU"/>
        </w:rPr>
        <w:t>.2.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отражаются (в части балансовой стоимости объектов):</w:t>
      </w:r>
    </w:p>
    <w:p w:rsidR="00D31E49" w:rsidRDefault="007C4E1F"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при поступлении имущества: по дебету соответствующих аналитических счетов счета 0 100 00 000 "Нефинансовые активы" и кредиту счета 0 401 10 180 "Прочие доходы";</w:t>
      </w:r>
    </w:p>
    <w:p w:rsidR="00D31E49" w:rsidRDefault="007C4E1F"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при выбытии имущества: по дебету счета 0 401 20 241 "Расходы на безвозмездные перечисления государственным и муниципальным организациям" и кредиту соответствующих аналитических счетов счета 0 10</w:t>
      </w:r>
      <w:r w:rsidR="00D31E49">
        <w:rPr>
          <w:rFonts w:ascii="Times New Roman" w:eastAsia="Times New Roman" w:hAnsi="Times New Roman" w:cs="Times New Roman"/>
          <w:sz w:val="24"/>
          <w:szCs w:val="24"/>
          <w:lang w:eastAsia="ru-RU"/>
        </w:rPr>
        <w:t>0 00 000 "Нефинансовые активы".</w:t>
      </w:r>
    </w:p>
    <w:p w:rsidR="007C4E1F" w:rsidRPr="00E86148" w:rsidRDefault="00597D93"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9</w:t>
      </w:r>
      <w:r w:rsidR="007C4E1F" w:rsidRPr="00E86148">
        <w:rPr>
          <w:rFonts w:ascii="Times New Roman" w:eastAsia="Times New Roman" w:hAnsi="Times New Roman" w:cs="Times New Roman"/>
          <w:sz w:val="24"/>
          <w:szCs w:val="24"/>
          <w:lang w:eastAsia="ru-RU"/>
        </w:rPr>
        <w:t>.3.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один раз в год (перед составлением годовой отчетности).</w:t>
      </w:r>
      <w:r w:rsidR="001407A1">
        <w:rPr>
          <w:rFonts w:ascii="Times New Roman" w:eastAsia="Times New Roman" w:hAnsi="Times New Roman" w:cs="Times New Roman"/>
          <w:sz w:val="24"/>
          <w:szCs w:val="24"/>
          <w:lang w:eastAsia="ru-RU"/>
        </w:rPr>
        <w:t xml:space="preserve"> </w:t>
      </w:r>
      <w:r w:rsidR="007C4E1F" w:rsidRPr="00E86148">
        <w:rPr>
          <w:rFonts w:ascii="Times New Roman" w:eastAsia="Times New Roman" w:hAnsi="Times New Roman" w:cs="Times New Roman"/>
          <w:sz w:val="24"/>
          <w:szCs w:val="24"/>
          <w:lang w:eastAsia="ru-RU"/>
        </w:rPr>
        <w:t>На суммы изменений показателя счета 0 210 06 000 "Расчеты с учредителем" учреждение направляет учредителю Извещения (ф. 0504805).</w:t>
      </w:r>
    </w:p>
    <w:p w:rsidR="00B17237" w:rsidRDefault="00B17237" w:rsidP="00E86148">
      <w:pPr>
        <w:autoSpaceDE w:val="0"/>
        <w:autoSpaceDN w:val="0"/>
        <w:adjustRightInd w:val="0"/>
        <w:spacing w:after="0"/>
        <w:jc w:val="center"/>
        <w:outlineLvl w:val="2"/>
        <w:rPr>
          <w:rFonts w:ascii="Times New Roman" w:hAnsi="Times New Roman" w:cs="Times New Roman"/>
          <w:b/>
          <w:bCs/>
          <w:i/>
          <w:sz w:val="24"/>
          <w:szCs w:val="24"/>
        </w:rPr>
      </w:pPr>
      <w:bookmarkStart w:id="7" w:name="Par451"/>
      <w:bookmarkEnd w:id="7"/>
    </w:p>
    <w:p w:rsidR="00600527" w:rsidRPr="00E86148" w:rsidRDefault="00600527" w:rsidP="00E86148">
      <w:pPr>
        <w:autoSpaceDE w:val="0"/>
        <w:autoSpaceDN w:val="0"/>
        <w:adjustRightInd w:val="0"/>
        <w:spacing w:after="0"/>
        <w:jc w:val="center"/>
        <w:outlineLvl w:val="2"/>
        <w:rPr>
          <w:rFonts w:ascii="Times New Roman" w:hAnsi="Times New Roman" w:cs="Times New Roman"/>
          <w:b/>
          <w:bCs/>
          <w:i/>
          <w:sz w:val="24"/>
          <w:szCs w:val="24"/>
        </w:rPr>
      </w:pPr>
    </w:p>
    <w:p w:rsidR="00CC2AF2" w:rsidRPr="00E86148" w:rsidRDefault="00597D93"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lastRenderedPageBreak/>
        <w:t>10</w:t>
      </w:r>
      <w:r w:rsidR="00CC2AF2" w:rsidRPr="00E86148">
        <w:rPr>
          <w:rFonts w:ascii="Times New Roman" w:hAnsi="Times New Roman" w:cs="Times New Roman"/>
          <w:b/>
          <w:bCs/>
          <w:sz w:val="24"/>
          <w:szCs w:val="24"/>
        </w:rPr>
        <w:t>. Учет расчетов по обязательствам</w:t>
      </w:r>
    </w:p>
    <w:p w:rsidR="00D31E49" w:rsidRDefault="00597D93"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bookmarkStart w:id="8" w:name="Par453"/>
      <w:bookmarkEnd w:id="8"/>
      <w:r w:rsidRPr="00E86148">
        <w:rPr>
          <w:rFonts w:ascii="Times New Roman" w:hAnsi="Times New Roman" w:cs="Times New Roman"/>
          <w:bCs/>
          <w:sz w:val="24"/>
          <w:szCs w:val="24"/>
        </w:rPr>
        <w:t>10</w:t>
      </w:r>
      <w:r w:rsidR="00CC2AF2" w:rsidRPr="00E86148">
        <w:rPr>
          <w:rFonts w:ascii="Times New Roman" w:hAnsi="Times New Roman" w:cs="Times New Roman"/>
          <w:bCs/>
          <w:sz w:val="24"/>
          <w:szCs w:val="24"/>
        </w:rPr>
        <w:t xml:space="preserve">.1. </w:t>
      </w:r>
      <w:r w:rsidR="00E562B6" w:rsidRPr="00E86148">
        <w:rPr>
          <w:rFonts w:ascii="Times New Roman" w:hAnsi="Times New Roman" w:cs="Times New Roman"/>
          <w:bCs/>
          <w:sz w:val="24"/>
          <w:szCs w:val="24"/>
        </w:rPr>
        <w:t xml:space="preserve">Пени, штрафы, и иные санкции, перечисляемые в бюджеты учитываются на </w:t>
      </w:r>
      <w:r w:rsidR="00CC2AF2" w:rsidRPr="00E86148">
        <w:rPr>
          <w:rFonts w:ascii="Times New Roman" w:hAnsi="Times New Roman" w:cs="Times New Roman"/>
          <w:bCs/>
          <w:sz w:val="24"/>
          <w:szCs w:val="24"/>
        </w:rPr>
        <w:t>счет</w:t>
      </w:r>
      <w:r w:rsidR="00E562B6" w:rsidRPr="00E86148">
        <w:rPr>
          <w:rFonts w:ascii="Times New Roman" w:hAnsi="Times New Roman" w:cs="Times New Roman"/>
          <w:bCs/>
          <w:sz w:val="24"/>
          <w:szCs w:val="24"/>
        </w:rPr>
        <w:t>е</w:t>
      </w:r>
      <w:r w:rsidR="00CC2AF2" w:rsidRPr="00E86148">
        <w:rPr>
          <w:rFonts w:ascii="Times New Roman" w:hAnsi="Times New Roman" w:cs="Times New Roman"/>
          <w:bCs/>
          <w:sz w:val="24"/>
          <w:szCs w:val="24"/>
        </w:rPr>
        <w:t xml:space="preserve"> 0 303 05 000 "Расче</w:t>
      </w:r>
      <w:r w:rsidR="001407A1">
        <w:rPr>
          <w:rFonts w:ascii="Times New Roman" w:hAnsi="Times New Roman" w:cs="Times New Roman"/>
          <w:bCs/>
          <w:sz w:val="24"/>
          <w:szCs w:val="24"/>
        </w:rPr>
        <w:t>ты по прочим платежам в бюджет".</w:t>
      </w:r>
    </w:p>
    <w:p w:rsidR="00D31E49" w:rsidRDefault="00597D93"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10</w:t>
      </w:r>
      <w:r w:rsidR="00CC2AF2" w:rsidRPr="00E86148">
        <w:rPr>
          <w:rFonts w:ascii="Times New Roman" w:hAnsi="Times New Roman" w:cs="Times New Roman"/>
          <w:bCs/>
          <w:sz w:val="24"/>
          <w:szCs w:val="24"/>
        </w:rPr>
        <w:t>.2. Расчеты с работниками по оплате труда, пособиям и прочим выплатам осуществляются через личные банковские карты работников</w:t>
      </w:r>
      <w:r w:rsidR="00977814" w:rsidRPr="00E86148">
        <w:rPr>
          <w:rFonts w:ascii="Times New Roman" w:hAnsi="Times New Roman" w:cs="Times New Roman"/>
          <w:bCs/>
          <w:sz w:val="24"/>
          <w:szCs w:val="24"/>
        </w:rPr>
        <w:t xml:space="preserve"> ПАО «Промсвязьбанк»</w:t>
      </w:r>
      <w:r w:rsidR="001407A1">
        <w:rPr>
          <w:rFonts w:ascii="Times New Roman" w:hAnsi="Times New Roman" w:cs="Times New Roman"/>
          <w:bCs/>
          <w:sz w:val="24"/>
          <w:szCs w:val="24"/>
        </w:rPr>
        <w:t>, ПАО «Сбербанк»</w:t>
      </w:r>
      <w:r w:rsidR="00600527">
        <w:rPr>
          <w:rFonts w:ascii="Times New Roman" w:hAnsi="Times New Roman" w:cs="Times New Roman"/>
          <w:bCs/>
          <w:sz w:val="24"/>
          <w:szCs w:val="24"/>
        </w:rPr>
        <w:t>, Банк ВТБ</w:t>
      </w:r>
      <w:r w:rsidR="00CC2AF2" w:rsidRPr="00E86148">
        <w:rPr>
          <w:rFonts w:ascii="Times New Roman" w:hAnsi="Times New Roman" w:cs="Times New Roman"/>
          <w:bCs/>
          <w:sz w:val="24"/>
          <w:szCs w:val="24"/>
        </w:rPr>
        <w:t>.</w:t>
      </w:r>
    </w:p>
    <w:p w:rsidR="00D31E49" w:rsidRDefault="00597D93"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10</w:t>
      </w:r>
      <w:r w:rsidR="00CC2AF2" w:rsidRPr="00E86148">
        <w:rPr>
          <w:rFonts w:ascii="Times New Roman" w:hAnsi="Times New Roman" w:cs="Times New Roman"/>
          <w:bCs/>
          <w:sz w:val="24"/>
          <w:szCs w:val="24"/>
        </w:rPr>
        <w:t xml:space="preserve">.3.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59" w:history="1">
        <w:r w:rsidR="00CC2AF2" w:rsidRPr="00E86148">
          <w:rPr>
            <w:rFonts w:ascii="Times New Roman" w:hAnsi="Times New Roman" w:cs="Times New Roman"/>
            <w:bCs/>
            <w:sz w:val="24"/>
            <w:szCs w:val="24"/>
          </w:rPr>
          <w:t>(ф. 0504071)</w:t>
        </w:r>
      </w:hyperlink>
      <w:r w:rsidR="00CC2AF2" w:rsidRPr="00E86148">
        <w:rPr>
          <w:rFonts w:ascii="Times New Roman" w:hAnsi="Times New Roman" w:cs="Times New Roman"/>
          <w:bCs/>
          <w:sz w:val="24"/>
          <w:szCs w:val="24"/>
        </w:rPr>
        <w:t xml:space="preserve"> в разрезе структурных подразделений.</w:t>
      </w:r>
      <w:bookmarkStart w:id="9" w:name="Par467"/>
      <w:bookmarkEnd w:id="9"/>
    </w:p>
    <w:p w:rsidR="00D31E49" w:rsidRDefault="00597D93"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10</w:t>
      </w:r>
      <w:r w:rsidR="00CC2AF2" w:rsidRPr="00E86148">
        <w:rPr>
          <w:rFonts w:ascii="Times New Roman" w:hAnsi="Times New Roman" w:cs="Times New Roman"/>
          <w:bCs/>
          <w:sz w:val="24"/>
          <w:szCs w:val="24"/>
        </w:rPr>
        <w:t>.4. Для обособленного учета обязательств, исполненных в результате осуществления некассовых операций, в счетах аналитического учета счета 0 302 00 000 (за исключением счетов 0 302 12 000, 0 302 13 000, 0 302 91 000) к 23-му разряду номера счета бухгалтерского учета вводится дополнительный аналитический код "1" - обязательства, исполненные в результате осуществления некассовых операций.</w:t>
      </w:r>
    </w:p>
    <w:p w:rsidR="00D31E49" w:rsidRDefault="00597D93"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10</w:t>
      </w:r>
      <w:r w:rsidR="0023314E"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 xml:space="preserve">. В Табеле учета использования рабочего времени </w:t>
      </w:r>
      <w:hyperlink r:id="rId60" w:history="1">
        <w:r w:rsidR="00CC2AF2" w:rsidRPr="00E86148">
          <w:rPr>
            <w:rFonts w:ascii="Times New Roman" w:hAnsi="Times New Roman" w:cs="Times New Roman"/>
            <w:bCs/>
            <w:sz w:val="24"/>
            <w:szCs w:val="24"/>
          </w:rPr>
          <w:t>(ф. 0504421)</w:t>
        </w:r>
      </w:hyperlink>
      <w:r w:rsidR="00CC2AF2" w:rsidRPr="00E86148">
        <w:rPr>
          <w:rFonts w:ascii="Times New Roman" w:hAnsi="Times New Roman" w:cs="Times New Roman"/>
          <w:bCs/>
          <w:sz w:val="24"/>
          <w:szCs w:val="24"/>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r w:rsidR="00E562B6" w:rsidRPr="00E86148">
        <w:rPr>
          <w:rFonts w:ascii="Times New Roman" w:hAnsi="Times New Roman" w:cs="Times New Roman"/>
          <w:bCs/>
          <w:sz w:val="24"/>
          <w:szCs w:val="24"/>
        </w:rPr>
        <w:t xml:space="preserve"> (</w:t>
      </w:r>
      <w:r w:rsidR="00A103F3">
        <w:rPr>
          <w:rFonts w:ascii="Times New Roman" w:hAnsi="Times New Roman" w:cs="Times New Roman"/>
          <w:bCs/>
          <w:sz w:val="24"/>
          <w:szCs w:val="24"/>
        </w:rPr>
        <w:t>Приложение №</w:t>
      </w:r>
      <w:r w:rsidR="00E562B6" w:rsidRPr="00A103F3">
        <w:rPr>
          <w:rFonts w:ascii="Times New Roman" w:hAnsi="Times New Roman" w:cs="Times New Roman"/>
          <w:bCs/>
          <w:sz w:val="24"/>
          <w:szCs w:val="24"/>
        </w:rPr>
        <w:t>1</w:t>
      </w:r>
      <w:r w:rsidR="00A103F3" w:rsidRPr="00A103F3">
        <w:rPr>
          <w:rFonts w:ascii="Times New Roman" w:hAnsi="Times New Roman" w:cs="Times New Roman"/>
          <w:bCs/>
          <w:sz w:val="24"/>
          <w:szCs w:val="24"/>
        </w:rPr>
        <w:t>3</w:t>
      </w:r>
      <w:r w:rsidR="00E562B6" w:rsidRPr="00E86148">
        <w:rPr>
          <w:rFonts w:ascii="Times New Roman" w:hAnsi="Times New Roman" w:cs="Times New Roman"/>
          <w:bCs/>
          <w:sz w:val="24"/>
          <w:szCs w:val="24"/>
        </w:rPr>
        <w:t xml:space="preserve"> (Положение о табеле учета рабочего времени)</w:t>
      </w:r>
      <w:r w:rsidR="00CC2AF2" w:rsidRPr="00E86148">
        <w:rPr>
          <w:rFonts w:ascii="Times New Roman" w:hAnsi="Times New Roman" w:cs="Times New Roman"/>
          <w:bCs/>
          <w:sz w:val="24"/>
          <w:szCs w:val="24"/>
        </w:rPr>
        <w:t>.</w:t>
      </w:r>
      <w:r w:rsidR="008F7904" w:rsidRPr="00E86148">
        <w:rPr>
          <w:rFonts w:ascii="Times New Roman" w:eastAsia="Times New Roman" w:hAnsi="Times New Roman" w:cs="Times New Roman"/>
          <w:sz w:val="24"/>
          <w:szCs w:val="24"/>
          <w:lang w:eastAsia="ru-RU"/>
        </w:rPr>
        <w:t xml:space="preserve"> Табель (ф. 0504421) ведется лицом, назначенным приказом по учреждению, е</w:t>
      </w:r>
      <w:r w:rsidR="0036139D" w:rsidRPr="00E86148">
        <w:rPr>
          <w:rFonts w:ascii="Times New Roman" w:eastAsia="Times New Roman" w:hAnsi="Times New Roman" w:cs="Times New Roman"/>
          <w:sz w:val="24"/>
          <w:szCs w:val="24"/>
          <w:lang w:eastAsia="ru-RU"/>
        </w:rPr>
        <w:t>жемесячно в целом по учреждению</w:t>
      </w:r>
      <w:r w:rsidR="008F7904" w:rsidRPr="00E86148">
        <w:rPr>
          <w:rFonts w:ascii="Times New Roman" w:eastAsia="Times New Roman" w:hAnsi="Times New Roman" w:cs="Times New Roman"/>
          <w:sz w:val="24"/>
          <w:szCs w:val="24"/>
          <w:lang w:eastAsia="ru-RU"/>
        </w:rPr>
        <w:t>.</w:t>
      </w:r>
    </w:p>
    <w:p w:rsidR="00D31E49" w:rsidRDefault="0036139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sz w:val="24"/>
          <w:szCs w:val="24"/>
          <w:lang w:eastAsia="ru-RU"/>
        </w:rPr>
        <w:t xml:space="preserve">10.6. </w:t>
      </w:r>
      <w:r w:rsidRPr="00E86148">
        <w:rPr>
          <w:rFonts w:ascii="Times New Roman" w:hAnsi="Times New Roman" w:cs="Times New Roman"/>
          <w:bCs/>
          <w:sz w:val="24"/>
          <w:szCs w:val="24"/>
        </w:rPr>
        <w:t>Обязательство по уплате налога считается принятым к учету в момент начисления данного вида налога. Для признания налогового обязате</w:t>
      </w:r>
      <w:r w:rsidR="001407A1">
        <w:rPr>
          <w:rFonts w:ascii="Times New Roman" w:hAnsi="Times New Roman" w:cs="Times New Roman"/>
          <w:bCs/>
          <w:sz w:val="24"/>
          <w:szCs w:val="24"/>
        </w:rPr>
        <w:t>льства по итогам года первичным</w:t>
      </w:r>
      <w:r w:rsidRPr="00E86148">
        <w:rPr>
          <w:rFonts w:ascii="Times New Roman" w:hAnsi="Times New Roman" w:cs="Times New Roman"/>
          <w:bCs/>
          <w:sz w:val="24"/>
          <w:szCs w:val="24"/>
        </w:rPr>
        <w:t xml:space="preserve"> учетным документом является декларация.</w:t>
      </w:r>
    </w:p>
    <w:p w:rsidR="0036139D" w:rsidRPr="00E86148" w:rsidRDefault="0036139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10.7. Налоговое обязательство, принимаемое за счет ассигнований года, следующего за отчетным, принимается к учету в периоде, в котором рассчитано обязательство (в году, следующем за отчетным). </w:t>
      </w:r>
    </w:p>
    <w:p w:rsidR="001407A1" w:rsidRDefault="001407A1" w:rsidP="00E86148">
      <w:pPr>
        <w:autoSpaceDE w:val="0"/>
        <w:autoSpaceDN w:val="0"/>
        <w:adjustRightInd w:val="0"/>
        <w:spacing w:after="0"/>
        <w:jc w:val="center"/>
        <w:outlineLvl w:val="2"/>
        <w:rPr>
          <w:rFonts w:ascii="Times New Roman" w:hAnsi="Times New Roman" w:cs="Times New Roman"/>
          <w:b/>
          <w:bCs/>
          <w:sz w:val="24"/>
          <w:szCs w:val="24"/>
        </w:rPr>
      </w:pPr>
      <w:bookmarkStart w:id="10" w:name="Par476"/>
      <w:bookmarkEnd w:id="10"/>
    </w:p>
    <w:p w:rsidR="00CC2AF2" w:rsidRPr="00E86148" w:rsidRDefault="00C23E52"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1</w:t>
      </w:r>
      <w:r w:rsidR="001A7B39" w:rsidRPr="00E86148">
        <w:rPr>
          <w:rFonts w:ascii="Times New Roman" w:hAnsi="Times New Roman" w:cs="Times New Roman"/>
          <w:b/>
          <w:bCs/>
          <w:sz w:val="24"/>
          <w:szCs w:val="24"/>
        </w:rPr>
        <w:t>1.</w:t>
      </w:r>
      <w:r w:rsidR="00CC2AF2" w:rsidRPr="00E86148">
        <w:rPr>
          <w:rFonts w:ascii="Times New Roman" w:hAnsi="Times New Roman" w:cs="Times New Roman"/>
          <w:b/>
          <w:bCs/>
          <w:sz w:val="24"/>
          <w:szCs w:val="24"/>
        </w:rPr>
        <w:t xml:space="preserve"> Финансовый результат</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11.1.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w:t>
      </w:r>
      <w:r w:rsidR="00C4077B" w:rsidRPr="00E86148">
        <w:rPr>
          <w:rFonts w:ascii="Times New Roman" w:eastAsia="Times New Roman" w:hAnsi="Times New Roman" w:cs="Times New Roman"/>
          <w:sz w:val="24"/>
          <w:szCs w:val="24"/>
          <w:lang w:eastAsia="ru-RU"/>
        </w:rPr>
        <w:t>бочим планом счетов.</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11.2. Все законно полученные в рамках деятельности со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деятельнос</w:t>
      </w:r>
      <w:r w:rsidR="00D31E49">
        <w:rPr>
          <w:rFonts w:ascii="Times New Roman" w:eastAsia="Times New Roman" w:hAnsi="Times New Roman" w:cs="Times New Roman"/>
          <w:sz w:val="24"/>
          <w:szCs w:val="24"/>
          <w:lang w:eastAsia="ru-RU"/>
        </w:rPr>
        <w:t>ть". К таким доходам относятся:</w:t>
      </w:r>
    </w:p>
    <w:p w:rsidR="00D31E49" w:rsidRDefault="0052182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доходы от оказания платных образовательных услуг;</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доходы в виде предъявленной неустойки (пени, штрафа) по условиям гражданско-правового договора, оплата которого осуществляется в рамках видов деятельности 2, 4, 5, 6, 7;</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вида деятельности 3;</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суммы выявленных недостач (хищений, потерь) нефинансовых активов, учитываемых в рам</w:t>
      </w:r>
      <w:r w:rsidR="00C4077B" w:rsidRPr="00E86148">
        <w:rPr>
          <w:rFonts w:ascii="Times New Roman" w:eastAsia="Times New Roman" w:hAnsi="Times New Roman" w:cs="Times New Roman"/>
          <w:sz w:val="24"/>
          <w:szCs w:val="24"/>
          <w:lang w:eastAsia="ru-RU"/>
        </w:rPr>
        <w:t>ках видов деятельности 2, 4, 5</w:t>
      </w:r>
      <w:r w:rsidR="00D31E49">
        <w:rPr>
          <w:rFonts w:ascii="Times New Roman" w:eastAsia="Times New Roman" w:hAnsi="Times New Roman" w:cs="Times New Roman"/>
          <w:sz w:val="24"/>
          <w:szCs w:val="24"/>
          <w:lang w:eastAsia="ru-RU"/>
        </w:rPr>
        <w:t>;</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доходы в размере стоимости материальных запасов, остающихся в распоряжении учреждения по результатам проведения демонтажных, ремонтных работ, работ по разукомплектации объектов нефинансовых активов, учитывавшихся в рамках видов деятель</w:t>
      </w:r>
      <w:r w:rsidR="00C4077B" w:rsidRPr="00E86148">
        <w:rPr>
          <w:rFonts w:ascii="Times New Roman" w:eastAsia="Times New Roman" w:hAnsi="Times New Roman" w:cs="Times New Roman"/>
          <w:sz w:val="24"/>
          <w:szCs w:val="24"/>
          <w:lang w:eastAsia="ru-RU"/>
        </w:rPr>
        <w:t>ности 2, 4, 5</w:t>
      </w:r>
      <w:r w:rsidR="00D31E49">
        <w:rPr>
          <w:rFonts w:ascii="Times New Roman" w:eastAsia="Times New Roman" w:hAnsi="Times New Roman" w:cs="Times New Roman"/>
          <w:sz w:val="24"/>
          <w:szCs w:val="24"/>
          <w:lang w:eastAsia="ru-RU"/>
        </w:rPr>
        <w:t>;</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доходы от реализации нефинансовых активов, учитывавшихся в рамках видов де</w:t>
      </w:r>
      <w:r w:rsidR="00C4077B" w:rsidRPr="00E86148">
        <w:rPr>
          <w:rFonts w:ascii="Times New Roman" w:eastAsia="Times New Roman" w:hAnsi="Times New Roman" w:cs="Times New Roman"/>
          <w:sz w:val="24"/>
          <w:szCs w:val="24"/>
          <w:lang w:eastAsia="ru-RU"/>
        </w:rPr>
        <w:t>ятельности 2, 4, 5</w:t>
      </w:r>
      <w:r w:rsidRPr="00E86148">
        <w:rPr>
          <w:rFonts w:ascii="Times New Roman" w:eastAsia="Times New Roman" w:hAnsi="Times New Roman" w:cs="Times New Roman"/>
          <w:sz w:val="24"/>
          <w:szCs w:val="24"/>
          <w:lang w:eastAsia="ru-RU"/>
        </w:rPr>
        <w:t>.</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lastRenderedPageBreak/>
        <w:t>1</w:t>
      </w:r>
      <w:r w:rsidR="00C4077B" w:rsidRPr="00E86148">
        <w:rPr>
          <w:rFonts w:ascii="Times New Roman" w:eastAsia="Times New Roman" w:hAnsi="Times New Roman" w:cs="Times New Roman"/>
          <w:sz w:val="24"/>
          <w:szCs w:val="24"/>
          <w:lang w:eastAsia="ru-RU"/>
        </w:rPr>
        <w:t>1</w:t>
      </w:r>
      <w:r w:rsidRPr="00E86148">
        <w:rPr>
          <w:rFonts w:ascii="Times New Roman" w:eastAsia="Times New Roman" w:hAnsi="Times New Roman" w:cs="Times New Roman"/>
          <w:sz w:val="24"/>
          <w:szCs w:val="24"/>
          <w:lang w:eastAsia="ru-RU"/>
        </w:rPr>
        <w:t>.3.</w:t>
      </w:r>
      <w:r w:rsidR="004C7CE9" w:rsidRPr="00E86148">
        <w:rPr>
          <w:rFonts w:ascii="Times New Roman" w:hAnsi="Times New Roman" w:cs="Times New Roman"/>
          <w:bCs/>
          <w:sz w:val="24"/>
          <w:szCs w:val="24"/>
        </w:rPr>
        <w:t xml:space="preserve"> Начисление доходов от возмещения ущерба отражается исходя из текущей восстановительной стоимости материальных ценностей, которая определяется комиссией по поступлению и выбытию активов учреждения.</w:t>
      </w:r>
    </w:p>
    <w:p w:rsidR="00D31E49" w:rsidRDefault="004C7CE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11.4</w:t>
      </w:r>
      <w:r w:rsidR="00D8361F">
        <w:rPr>
          <w:rFonts w:ascii="Times New Roman" w:hAnsi="Times New Roman" w:cs="Times New Roman"/>
          <w:bCs/>
          <w:sz w:val="24"/>
          <w:szCs w:val="24"/>
        </w:rPr>
        <w:t xml:space="preserve">. </w:t>
      </w:r>
      <w:r w:rsidRPr="00E86148">
        <w:rPr>
          <w:rFonts w:ascii="Times New Roman" w:hAnsi="Times New Roman" w:cs="Times New Roman"/>
          <w:bCs/>
          <w:sz w:val="24"/>
          <w:szCs w:val="24"/>
        </w:rPr>
        <w:t>Доходами, начисленными (полученными) в отчетном периоде, но относящимся к будущим отчетным периодам, являются доходы по соглашениям о предоставлении субсидий в очередном финансовом году (годах, следующих за отчетным), в том числе на иные цели, доходы по договорам (соглашениям) о предоставлении грантов, иные аналогичные доходы.</w:t>
      </w:r>
      <w:r w:rsidR="00D8361F">
        <w:rPr>
          <w:rFonts w:ascii="Times New Roman" w:hAnsi="Times New Roman" w:cs="Times New Roman"/>
          <w:bCs/>
          <w:sz w:val="24"/>
          <w:szCs w:val="24"/>
        </w:rPr>
        <w:t xml:space="preserve"> </w:t>
      </w:r>
      <w:r w:rsidRPr="00E86148">
        <w:rPr>
          <w:rFonts w:ascii="Times New Roman" w:hAnsi="Times New Roman" w:cs="Times New Roman"/>
          <w:bCs/>
          <w:sz w:val="24"/>
          <w:szCs w:val="24"/>
        </w:rPr>
        <w:t>Учет доходов будущих периодов осуществляется по видам доходов (поступлений), предусмотренных ПФХД, в разрезе  соглашений с учредителем, по кредиту счета 401.4</w:t>
      </w:r>
      <w:r w:rsidR="0043744A">
        <w:rPr>
          <w:rFonts w:ascii="Times New Roman" w:hAnsi="Times New Roman" w:cs="Times New Roman"/>
          <w:bCs/>
          <w:sz w:val="24"/>
          <w:szCs w:val="24"/>
        </w:rPr>
        <w:t>9</w:t>
      </w:r>
      <w:r w:rsidRPr="00E86148">
        <w:rPr>
          <w:rFonts w:ascii="Times New Roman" w:hAnsi="Times New Roman" w:cs="Times New Roman"/>
          <w:bCs/>
          <w:sz w:val="24"/>
          <w:szCs w:val="24"/>
        </w:rPr>
        <w:t xml:space="preserve"> «Доходы будущих периодов</w:t>
      </w:r>
      <w:r w:rsidR="0043744A">
        <w:rPr>
          <w:rFonts w:ascii="Times New Roman" w:hAnsi="Times New Roman" w:cs="Times New Roman"/>
          <w:bCs/>
          <w:sz w:val="24"/>
          <w:szCs w:val="24"/>
        </w:rPr>
        <w:t xml:space="preserve"> к признанию в очередные года</w:t>
      </w:r>
      <w:r w:rsidRPr="00E86148">
        <w:rPr>
          <w:rFonts w:ascii="Times New Roman" w:hAnsi="Times New Roman" w:cs="Times New Roman"/>
          <w:bCs/>
          <w:sz w:val="24"/>
          <w:szCs w:val="24"/>
        </w:rPr>
        <w:t>». Начисление доходов будущих периодов производится датой заключения Соглашений с учредителем о порядке и условиях предоставления субсидии на финансовое обеспечение выполнения муниципального задания и на иные цели.</w:t>
      </w:r>
      <w:r w:rsidR="00D8361F">
        <w:rPr>
          <w:rFonts w:ascii="Times New Roman" w:hAnsi="Times New Roman" w:cs="Times New Roman"/>
          <w:bCs/>
          <w:sz w:val="24"/>
          <w:szCs w:val="24"/>
        </w:rPr>
        <w:t xml:space="preserve"> По дебе</w:t>
      </w:r>
      <w:r w:rsidR="0043744A">
        <w:rPr>
          <w:rFonts w:ascii="Times New Roman" w:hAnsi="Times New Roman" w:cs="Times New Roman"/>
          <w:bCs/>
          <w:sz w:val="24"/>
          <w:szCs w:val="24"/>
        </w:rPr>
        <w:t>ту счета 401.41</w:t>
      </w:r>
      <w:r w:rsidRPr="00E86148">
        <w:rPr>
          <w:rFonts w:ascii="Times New Roman" w:hAnsi="Times New Roman" w:cs="Times New Roman"/>
          <w:bCs/>
          <w:sz w:val="24"/>
          <w:szCs w:val="24"/>
        </w:rPr>
        <w:t xml:space="preserve"> отражаются суммы доходов, зачисленные на соответствующие счета доходов при наступлении периода, к которому они относятся. Данные суммы включаются в состав доходов текущего финансового года.</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w:t>
      </w:r>
      <w:r w:rsidR="00C4077B" w:rsidRPr="00E86148">
        <w:rPr>
          <w:rFonts w:ascii="Times New Roman" w:eastAsia="Times New Roman" w:hAnsi="Times New Roman" w:cs="Times New Roman"/>
          <w:sz w:val="24"/>
          <w:szCs w:val="24"/>
          <w:lang w:eastAsia="ru-RU"/>
        </w:rPr>
        <w:t>1</w:t>
      </w:r>
      <w:r w:rsidRPr="00E86148">
        <w:rPr>
          <w:rFonts w:ascii="Times New Roman" w:eastAsia="Times New Roman" w:hAnsi="Times New Roman" w:cs="Times New Roman"/>
          <w:sz w:val="24"/>
          <w:szCs w:val="24"/>
          <w:lang w:eastAsia="ru-RU"/>
        </w:rPr>
        <w:t>.</w:t>
      </w:r>
      <w:r w:rsidR="004C7CE9" w:rsidRPr="00E86148">
        <w:rPr>
          <w:rFonts w:ascii="Times New Roman" w:eastAsia="Times New Roman" w:hAnsi="Times New Roman" w:cs="Times New Roman"/>
          <w:sz w:val="24"/>
          <w:szCs w:val="24"/>
          <w:lang w:eastAsia="ru-RU"/>
        </w:rPr>
        <w:t>5</w:t>
      </w:r>
      <w:r w:rsidRPr="00E86148">
        <w:rPr>
          <w:rFonts w:ascii="Times New Roman" w:eastAsia="Times New Roman" w:hAnsi="Times New Roman" w:cs="Times New Roman"/>
          <w:sz w:val="24"/>
          <w:szCs w:val="24"/>
          <w:lang w:eastAsia="ru-RU"/>
        </w:rPr>
        <w:t>. В составе расходов будущих периодов на счете 401 50 "Расходы будущих периодов"</w:t>
      </w:r>
      <w:r w:rsidR="00D31E49">
        <w:rPr>
          <w:rFonts w:ascii="Times New Roman" w:eastAsia="Times New Roman" w:hAnsi="Times New Roman" w:cs="Times New Roman"/>
          <w:sz w:val="24"/>
          <w:szCs w:val="24"/>
          <w:lang w:eastAsia="ru-RU"/>
        </w:rPr>
        <w:t xml:space="preserve"> отражаются расходы, связанные:</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 добровольным страхованием (пенсионным обеспечением) сотрудников учреждения; </w:t>
      </w:r>
    </w:p>
    <w:p w:rsidR="00D31E49" w:rsidRDefault="00C4077B"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 </w:t>
      </w:r>
      <w:r w:rsidR="001A7B39" w:rsidRPr="00E86148">
        <w:rPr>
          <w:rFonts w:ascii="Times New Roman" w:eastAsia="Times New Roman" w:hAnsi="Times New Roman" w:cs="Times New Roman"/>
          <w:sz w:val="24"/>
          <w:szCs w:val="24"/>
          <w:lang w:eastAsia="ru-RU"/>
        </w:rPr>
        <w:t>приобретением неисключительного права пользования в течение нескольких отчетных периодов нематериальными акт</w:t>
      </w:r>
      <w:r w:rsidR="00D31E49">
        <w:rPr>
          <w:rFonts w:ascii="Times New Roman" w:eastAsia="Times New Roman" w:hAnsi="Times New Roman" w:cs="Times New Roman"/>
          <w:sz w:val="24"/>
          <w:szCs w:val="24"/>
          <w:lang w:eastAsia="ru-RU"/>
        </w:rPr>
        <w:t xml:space="preserve">ивами (единовременный платеж); </w:t>
      </w:r>
    </w:p>
    <w:p w:rsidR="001A7B39" w:rsidRPr="00E86148" w:rsidRDefault="00C4077B"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 </w:t>
      </w:r>
      <w:r w:rsidR="001A7B39" w:rsidRPr="00E86148">
        <w:rPr>
          <w:rFonts w:ascii="Times New Roman" w:eastAsia="Times New Roman" w:hAnsi="Times New Roman" w:cs="Times New Roman"/>
          <w:sz w:val="24"/>
          <w:szCs w:val="24"/>
          <w:lang w:eastAsia="ru-RU"/>
        </w:rPr>
        <w:t xml:space="preserve">неравномерно производимым в течение </w:t>
      </w:r>
      <w:r w:rsidR="00D31E49">
        <w:rPr>
          <w:rFonts w:ascii="Times New Roman" w:eastAsia="Times New Roman" w:hAnsi="Times New Roman" w:cs="Times New Roman"/>
          <w:sz w:val="24"/>
          <w:szCs w:val="24"/>
          <w:lang w:eastAsia="ru-RU"/>
        </w:rPr>
        <w:t>года ремонтом основных средств;</w:t>
      </w:r>
    </w:p>
    <w:p w:rsidR="00D31E49" w:rsidRDefault="001A7B39"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w:t>
      </w:r>
      <w:r w:rsidR="00D31E49">
        <w:rPr>
          <w:rFonts w:ascii="Times New Roman" w:eastAsia="Times New Roman" w:hAnsi="Times New Roman" w:cs="Times New Roman"/>
          <w:sz w:val="24"/>
          <w:szCs w:val="24"/>
          <w:lang w:eastAsia="ru-RU"/>
        </w:rPr>
        <w:t xml:space="preserve"> иными аналогичными расходами.</w:t>
      </w:r>
    </w:p>
    <w:p w:rsidR="00D31E49" w:rsidRDefault="001A7B39"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Расходы будущих периодов подлежат отнесению на финансовый результат текущего финансового года </w:t>
      </w:r>
      <w:r w:rsidR="00C4077B" w:rsidRPr="00E86148">
        <w:rPr>
          <w:rFonts w:ascii="Times New Roman" w:hAnsi="Times New Roman" w:cs="Times New Roman"/>
          <w:bCs/>
          <w:sz w:val="24"/>
          <w:szCs w:val="24"/>
        </w:rPr>
        <w:t>равномерно по 1/</w:t>
      </w:r>
      <w:r w:rsidR="00B5609C">
        <w:rPr>
          <w:rFonts w:ascii="Times New Roman" w:hAnsi="Times New Roman" w:cs="Times New Roman"/>
          <w:bCs/>
          <w:sz w:val="24"/>
          <w:szCs w:val="24"/>
        </w:rPr>
        <w:t>№</w:t>
      </w:r>
      <w:r w:rsidR="00C4077B" w:rsidRPr="00E86148">
        <w:rPr>
          <w:rFonts w:ascii="Times New Roman" w:hAnsi="Times New Roman" w:cs="Times New Roman"/>
          <w:bCs/>
          <w:sz w:val="24"/>
          <w:szCs w:val="24"/>
        </w:rPr>
        <w:t xml:space="preserve"> за месяц в течение периода, к которому они относятся, где </w:t>
      </w:r>
      <w:r w:rsidR="00B5609C">
        <w:rPr>
          <w:rFonts w:ascii="Times New Roman" w:hAnsi="Times New Roman" w:cs="Times New Roman"/>
          <w:bCs/>
          <w:sz w:val="24"/>
          <w:szCs w:val="24"/>
        </w:rPr>
        <w:t>№</w:t>
      </w:r>
      <w:r w:rsidR="00C4077B" w:rsidRPr="00E86148">
        <w:rPr>
          <w:rFonts w:ascii="Times New Roman" w:hAnsi="Times New Roman" w:cs="Times New Roman"/>
          <w:bCs/>
          <w:sz w:val="24"/>
          <w:szCs w:val="24"/>
        </w:rPr>
        <w:t xml:space="preserve"> - количество месяцев, в течение которых будет осуществляться списание расходов.</w:t>
      </w:r>
    </w:p>
    <w:p w:rsidR="00D31E49" w:rsidRDefault="001A7B39"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Дополнительные требования к аналитическому учету расходов будущих периодов:</w:t>
      </w:r>
      <w:r w:rsidR="00D31E49">
        <w:rPr>
          <w:rFonts w:ascii="Times New Roman" w:eastAsia="Times New Roman" w:hAnsi="Times New Roman" w:cs="Times New Roman"/>
          <w:sz w:val="24"/>
          <w:szCs w:val="24"/>
          <w:lang w:eastAsia="ru-RU"/>
        </w:rPr>
        <w:t xml:space="preserve"> у</w:t>
      </w:r>
      <w:r w:rsidRPr="00E86148">
        <w:rPr>
          <w:rFonts w:ascii="Times New Roman" w:eastAsia="Times New Roman" w:hAnsi="Times New Roman" w:cs="Times New Roman"/>
          <w:sz w:val="24"/>
          <w:szCs w:val="24"/>
          <w:lang w:eastAsia="ru-RU"/>
        </w:rPr>
        <w:t>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w:t>
      </w:r>
      <w:r w:rsidR="00D31E49">
        <w:rPr>
          <w:rFonts w:ascii="Times New Roman" w:eastAsia="Times New Roman" w:hAnsi="Times New Roman" w:cs="Times New Roman"/>
          <w:sz w:val="24"/>
          <w:szCs w:val="24"/>
          <w:lang w:eastAsia="ru-RU"/>
        </w:rPr>
        <w:t>актам (договорам), соглашениям.</w:t>
      </w:r>
    </w:p>
    <w:p w:rsidR="00D31E49" w:rsidRDefault="001A7B39"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w:t>
      </w:r>
      <w:r w:rsidR="00C4077B" w:rsidRPr="00E86148">
        <w:rPr>
          <w:rFonts w:ascii="Times New Roman" w:eastAsia="Times New Roman" w:hAnsi="Times New Roman" w:cs="Times New Roman"/>
          <w:sz w:val="24"/>
          <w:szCs w:val="24"/>
          <w:lang w:eastAsia="ru-RU"/>
        </w:rPr>
        <w:t>1</w:t>
      </w:r>
      <w:r w:rsidRPr="00E86148">
        <w:rPr>
          <w:rFonts w:ascii="Times New Roman" w:eastAsia="Times New Roman" w:hAnsi="Times New Roman" w:cs="Times New Roman"/>
          <w:sz w:val="24"/>
          <w:szCs w:val="24"/>
          <w:lang w:eastAsia="ru-RU"/>
        </w:rPr>
        <w:t>.</w:t>
      </w:r>
      <w:r w:rsidR="004C7CE9" w:rsidRPr="00E86148">
        <w:rPr>
          <w:rFonts w:ascii="Times New Roman" w:eastAsia="Times New Roman" w:hAnsi="Times New Roman" w:cs="Times New Roman"/>
          <w:sz w:val="24"/>
          <w:szCs w:val="24"/>
          <w:lang w:eastAsia="ru-RU"/>
        </w:rPr>
        <w:t>6</w:t>
      </w:r>
      <w:r w:rsidRPr="00E86148">
        <w:rPr>
          <w:rFonts w:ascii="Times New Roman" w:eastAsia="Times New Roman" w:hAnsi="Times New Roman" w:cs="Times New Roman"/>
          <w:sz w:val="24"/>
          <w:szCs w:val="24"/>
          <w:lang w:eastAsia="ru-RU"/>
        </w:rPr>
        <w:t>. Для отражени</w:t>
      </w:r>
      <w:r w:rsidR="00D8361F">
        <w:rPr>
          <w:rFonts w:ascii="Times New Roman" w:eastAsia="Times New Roman" w:hAnsi="Times New Roman" w:cs="Times New Roman"/>
          <w:sz w:val="24"/>
          <w:szCs w:val="24"/>
          <w:lang w:eastAsia="ru-RU"/>
        </w:rPr>
        <w:t>я</w:t>
      </w:r>
      <w:r w:rsidRPr="00E86148">
        <w:rPr>
          <w:rFonts w:ascii="Times New Roman" w:eastAsia="Times New Roman" w:hAnsi="Times New Roman" w:cs="Times New Roman"/>
          <w:sz w:val="24"/>
          <w:szCs w:val="24"/>
          <w:lang w:eastAsia="ru-RU"/>
        </w:rPr>
        <w:t xml:space="preserve"> предстоящих обязательств в уче</w:t>
      </w:r>
      <w:r w:rsidR="00D31E49">
        <w:rPr>
          <w:rFonts w:ascii="Times New Roman" w:eastAsia="Times New Roman" w:hAnsi="Times New Roman" w:cs="Times New Roman"/>
          <w:sz w:val="24"/>
          <w:szCs w:val="24"/>
          <w:lang w:eastAsia="ru-RU"/>
        </w:rPr>
        <w:t>те создаются следующие резервы:</w:t>
      </w:r>
    </w:p>
    <w:p w:rsidR="00D31E49" w:rsidRDefault="00D8361F" w:rsidP="00D31E49">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001A7B39" w:rsidRPr="00E86148">
        <w:rPr>
          <w:rFonts w:ascii="Times New Roman" w:eastAsia="Times New Roman" w:hAnsi="Times New Roman" w:cs="Times New Roman"/>
          <w:sz w:val="24"/>
          <w:szCs w:val="24"/>
          <w:lang w:eastAsia="ru-RU"/>
        </w:rPr>
        <w:t>а оплату отпусков за фактически отработанное время или компенсаций за неиспользованный отпуск, включая платежи на обяз</w:t>
      </w:r>
      <w:r>
        <w:rPr>
          <w:rFonts w:ascii="Times New Roman" w:eastAsia="Times New Roman" w:hAnsi="Times New Roman" w:cs="Times New Roman"/>
          <w:sz w:val="24"/>
          <w:szCs w:val="24"/>
          <w:lang w:eastAsia="ru-RU"/>
        </w:rPr>
        <w:t>ательное социальное страхование;</w:t>
      </w:r>
    </w:p>
    <w:p w:rsidR="001A7B39" w:rsidRDefault="00D8361F" w:rsidP="00D31E49">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001A7B39" w:rsidRPr="00E86148">
        <w:rPr>
          <w:rFonts w:ascii="Times New Roman" w:eastAsia="Times New Roman" w:hAnsi="Times New Roman" w:cs="Times New Roman"/>
          <w:sz w:val="24"/>
          <w:szCs w:val="24"/>
          <w:lang w:eastAsia="ru-RU"/>
        </w:rPr>
        <w:t>асходных обязательств, возникающих при реструктуризаци</w:t>
      </w:r>
      <w:r>
        <w:rPr>
          <w:rFonts w:ascii="Times New Roman" w:eastAsia="Times New Roman" w:hAnsi="Times New Roman" w:cs="Times New Roman"/>
          <w:sz w:val="24"/>
          <w:szCs w:val="24"/>
          <w:lang w:eastAsia="ru-RU"/>
        </w:rPr>
        <w:t>и деятельности учреждения;</w:t>
      </w:r>
    </w:p>
    <w:p w:rsidR="001A7B39" w:rsidRPr="00E86148" w:rsidRDefault="00D8361F" w:rsidP="00D31E49">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001A7B39" w:rsidRPr="00E86148">
        <w:rPr>
          <w:rFonts w:ascii="Times New Roman" w:eastAsia="Times New Roman" w:hAnsi="Times New Roman" w:cs="Times New Roman"/>
          <w:sz w:val="24"/>
          <w:szCs w:val="24"/>
          <w:lang w:eastAsia="ru-RU"/>
        </w:rPr>
        <w:t>асходных обязательств, оспариваемых в судебном порядке.</w:t>
      </w:r>
    </w:p>
    <w:p w:rsidR="001A7B39" w:rsidRPr="00E86148" w:rsidRDefault="001A7B39" w:rsidP="00D31E49">
      <w:pPr>
        <w:spacing w:after="0"/>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Резервы признаются в учете в следующем порядке:</w:t>
      </w:r>
    </w:p>
    <w:p w:rsidR="001A7B39" w:rsidRDefault="00D8361F" w:rsidP="00D31E49">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1A7B39" w:rsidRPr="00E86148">
        <w:rPr>
          <w:rFonts w:ascii="Times New Roman" w:eastAsia="Times New Roman" w:hAnsi="Times New Roman" w:cs="Times New Roman"/>
          <w:bCs/>
          <w:sz w:val="24"/>
          <w:szCs w:val="24"/>
          <w:lang w:eastAsia="ru-RU"/>
        </w:rPr>
        <w:t>резерв предстоящих расходов и отложенных обязательств (например, под будущую процедуру реорганизации учреждения)</w:t>
      </w:r>
      <w:r w:rsidRPr="00D8361F">
        <w:rPr>
          <w:rFonts w:ascii="Times New Roman" w:eastAsia="Times New Roman" w:hAnsi="Times New Roman" w:cs="Times New Roman"/>
          <w:sz w:val="24"/>
          <w:szCs w:val="24"/>
          <w:lang w:eastAsia="ru-RU"/>
        </w:rPr>
        <w:t>;</w:t>
      </w:r>
    </w:p>
    <w:p w:rsidR="001A7B39" w:rsidRDefault="00D8361F" w:rsidP="00D8361F">
      <w:pPr>
        <w:spacing w:after="0"/>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1A7B39" w:rsidRPr="00E86148">
        <w:rPr>
          <w:rFonts w:ascii="Times New Roman" w:eastAsia="Times New Roman" w:hAnsi="Times New Roman" w:cs="Times New Roman"/>
          <w:bCs/>
          <w:sz w:val="24"/>
          <w:szCs w:val="24"/>
          <w:lang w:eastAsia="ru-RU"/>
        </w:rPr>
        <w:t>резерв на оплату отпусков работникам учреждения с целью начисления оплаты очередного отпуска, а также будущей компенсации за неиспользованный от</w:t>
      </w:r>
      <w:r>
        <w:rPr>
          <w:rFonts w:ascii="Times New Roman" w:eastAsia="Times New Roman" w:hAnsi="Times New Roman" w:cs="Times New Roman"/>
          <w:bCs/>
          <w:sz w:val="24"/>
          <w:szCs w:val="24"/>
          <w:lang w:eastAsia="ru-RU"/>
        </w:rPr>
        <w:t>пуск при увольнении работников;</w:t>
      </w:r>
    </w:p>
    <w:p w:rsidR="00D31E49" w:rsidRDefault="00D8361F" w:rsidP="00D31E49">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1A7B39" w:rsidRPr="00E86148">
        <w:rPr>
          <w:rFonts w:ascii="Times New Roman" w:eastAsia="Times New Roman" w:hAnsi="Times New Roman" w:cs="Times New Roman"/>
          <w:sz w:val="24"/>
          <w:szCs w:val="24"/>
          <w:lang w:eastAsia="ru-RU"/>
        </w:rPr>
        <w:t>резерв на оплату обязательств, о</w:t>
      </w:r>
      <w:r w:rsidR="00D31E49">
        <w:rPr>
          <w:rFonts w:ascii="Times New Roman" w:eastAsia="Times New Roman" w:hAnsi="Times New Roman" w:cs="Times New Roman"/>
          <w:sz w:val="24"/>
          <w:szCs w:val="24"/>
          <w:lang w:eastAsia="ru-RU"/>
        </w:rPr>
        <w:t>спариваемых в судебном порядке.</w:t>
      </w:r>
    </w:p>
    <w:p w:rsidR="00D31E49" w:rsidRDefault="001A7B39" w:rsidP="00D31E49">
      <w:pPr>
        <w:spacing w:after="0"/>
        <w:ind w:firstLine="284"/>
        <w:jc w:val="both"/>
        <w:rPr>
          <w:rFonts w:ascii="Times New Roman" w:eastAsia="Times New Roman" w:hAnsi="Times New Roman" w:cs="Times New Roman"/>
          <w:sz w:val="24"/>
          <w:szCs w:val="24"/>
          <w:lang w:eastAsia="ru-RU"/>
        </w:rPr>
      </w:pPr>
      <w:r w:rsidRPr="00D31E49">
        <w:rPr>
          <w:rFonts w:ascii="Times New Roman" w:eastAsia="Times New Roman" w:hAnsi="Times New Roman" w:cs="Times New Roman"/>
          <w:sz w:val="24"/>
          <w:szCs w:val="24"/>
          <w:lang w:eastAsia="ru-RU"/>
        </w:rPr>
        <w:t>1</w:t>
      </w:r>
      <w:r w:rsidR="00C4077B" w:rsidRPr="00D31E49">
        <w:rPr>
          <w:rFonts w:ascii="Times New Roman" w:eastAsia="Times New Roman" w:hAnsi="Times New Roman" w:cs="Times New Roman"/>
          <w:sz w:val="24"/>
          <w:szCs w:val="24"/>
          <w:lang w:eastAsia="ru-RU"/>
        </w:rPr>
        <w:t>1</w:t>
      </w:r>
      <w:r w:rsidRPr="00D31E49">
        <w:rPr>
          <w:rFonts w:ascii="Times New Roman" w:eastAsia="Times New Roman" w:hAnsi="Times New Roman" w:cs="Times New Roman"/>
          <w:sz w:val="24"/>
          <w:szCs w:val="24"/>
          <w:lang w:eastAsia="ru-RU"/>
        </w:rPr>
        <w:t>.</w:t>
      </w:r>
      <w:r w:rsidR="004C7CE9" w:rsidRPr="00D31E49">
        <w:rPr>
          <w:rFonts w:ascii="Times New Roman" w:eastAsia="Times New Roman" w:hAnsi="Times New Roman" w:cs="Times New Roman"/>
          <w:sz w:val="24"/>
          <w:szCs w:val="24"/>
          <w:lang w:eastAsia="ru-RU"/>
        </w:rPr>
        <w:t>7</w:t>
      </w:r>
      <w:r w:rsidRPr="00D31E49">
        <w:rPr>
          <w:rFonts w:ascii="Times New Roman" w:eastAsia="Times New Roman" w:hAnsi="Times New Roman" w:cs="Times New Roman"/>
          <w:sz w:val="24"/>
          <w:szCs w:val="24"/>
          <w:lang w:eastAsia="ru-RU"/>
        </w:rPr>
        <w:t>. Платежи</w:t>
      </w:r>
      <w:r w:rsidRPr="00E86148">
        <w:rPr>
          <w:rFonts w:ascii="Times New Roman" w:eastAsia="Times New Roman" w:hAnsi="Times New Roman" w:cs="Times New Roman"/>
          <w:sz w:val="24"/>
          <w:szCs w:val="24"/>
          <w:lang w:eastAsia="ru-RU"/>
        </w:rPr>
        <w:t xml:space="preserve">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согласно условиям договора, относятся на финансовый результат в составе расходов теку</w:t>
      </w:r>
      <w:r w:rsidR="00D31E49">
        <w:rPr>
          <w:rFonts w:ascii="Times New Roman" w:eastAsia="Times New Roman" w:hAnsi="Times New Roman" w:cs="Times New Roman"/>
          <w:sz w:val="24"/>
          <w:szCs w:val="24"/>
          <w:lang w:eastAsia="ru-RU"/>
        </w:rPr>
        <w:t>щего финансового года.</w:t>
      </w:r>
    </w:p>
    <w:p w:rsidR="00D31E49" w:rsidRDefault="00C23E52"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1</w:t>
      </w:r>
      <w:r w:rsidR="00C4077B" w:rsidRPr="00E86148">
        <w:rPr>
          <w:rFonts w:ascii="Times New Roman" w:hAnsi="Times New Roman" w:cs="Times New Roman"/>
          <w:bCs/>
          <w:sz w:val="24"/>
          <w:szCs w:val="24"/>
        </w:rPr>
        <w:t>1</w:t>
      </w:r>
      <w:r w:rsidR="00CC2AF2" w:rsidRPr="00E86148">
        <w:rPr>
          <w:rFonts w:ascii="Times New Roman" w:hAnsi="Times New Roman" w:cs="Times New Roman"/>
          <w:bCs/>
          <w:sz w:val="24"/>
          <w:szCs w:val="24"/>
        </w:rPr>
        <w:t>.</w:t>
      </w:r>
      <w:r w:rsidR="004C7CE9" w:rsidRPr="00E86148">
        <w:rPr>
          <w:rFonts w:ascii="Times New Roman" w:hAnsi="Times New Roman" w:cs="Times New Roman"/>
          <w:bCs/>
          <w:sz w:val="24"/>
          <w:szCs w:val="24"/>
        </w:rPr>
        <w:t>8</w:t>
      </w:r>
      <w:r w:rsidR="00CC2AF2" w:rsidRPr="00E86148">
        <w:rPr>
          <w:rFonts w:ascii="Times New Roman" w:hAnsi="Times New Roman" w:cs="Times New Roman"/>
          <w:bCs/>
          <w:sz w:val="24"/>
          <w:szCs w:val="24"/>
        </w:rPr>
        <w:t>. Начисление доходов в виде субсидии на выполнение государственного задания производится ежеквартально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на дату, указанную в графике перечисления субсидии.</w:t>
      </w:r>
    </w:p>
    <w:p w:rsidR="00D31E49" w:rsidRDefault="00C23E52" w:rsidP="00D31E49">
      <w:pPr>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lastRenderedPageBreak/>
        <w:t>1</w:t>
      </w:r>
      <w:r w:rsidR="00C4077B" w:rsidRPr="00E86148">
        <w:rPr>
          <w:rFonts w:ascii="Times New Roman" w:hAnsi="Times New Roman" w:cs="Times New Roman"/>
          <w:bCs/>
          <w:sz w:val="24"/>
          <w:szCs w:val="24"/>
        </w:rPr>
        <w:t>1</w:t>
      </w:r>
      <w:r w:rsidR="00CC2AF2" w:rsidRPr="00E86148">
        <w:rPr>
          <w:rFonts w:ascii="Times New Roman" w:hAnsi="Times New Roman" w:cs="Times New Roman"/>
          <w:bCs/>
          <w:sz w:val="24"/>
          <w:szCs w:val="24"/>
        </w:rPr>
        <w:t>.</w:t>
      </w:r>
      <w:r w:rsidR="004C7CE9" w:rsidRPr="00E86148">
        <w:rPr>
          <w:rFonts w:ascii="Times New Roman" w:hAnsi="Times New Roman" w:cs="Times New Roman"/>
          <w:bCs/>
          <w:sz w:val="24"/>
          <w:szCs w:val="24"/>
        </w:rPr>
        <w:t>9</w:t>
      </w:r>
      <w:r w:rsidR="00CC2AF2" w:rsidRPr="00E86148">
        <w:rPr>
          <w:rFonts w:ascii="Times New Roman" w:hAnsi="Times New Roman" w:cs="Times New Roman"/>
          <w:bCs/>
          <w:sz w:val="24"/>
          <w:szCs w:val="24"/>
        </w:rPr>
        <w:t>.</w:t>
      </w:r>
      <w:r w:rsidR="00C4077B" w:rsidRPr="00E86148">
        <w:rPr>
          <w:rFonts w:ascii="Times New Roman" w:hAnsi="Times New Roman" w:cs="Times New Roman"/>
          <w:bCs/>
          <w:sz w:val="24"/>
          <w:szCs w:val="24"/>
        </w:rPr>
        <w:t xml:space="preserve"> </w:t>
      </w:r>
      <w:r w:rsidR="00521829" w:rsidRPr="00E86148">
        <w:rPr>
          <w:rFonts w:ascii="Times New Roman" w:hAnsi="Times New Roman" w:cs="Times New Roman"/>
          <w:bCs/>
          <w:sz w:val="24"/>
          <w:szCs w:val="24"/>
        </w:rPr>
        <w:t>Начисление доходов в виде субсидий на иные цели производится</w:t>
      </w:r>
      <w:r w:rsidR="00521829" w:rsidRPr="00E86148">
        <w:rPr>
          <w:rFonts w:ascii="Times New Roman" w:hAnsi="Times New Roman" w:cs="Times New Roman"/>
          <w:bCs/>
          <w:color w:val="000000" w:themeColor="text1"/>
          <w:sz w:val="24"/>
          <w:szCs w:val="24"/>
        </w:rPr>
        <w:t>,</w:t>
      </w:r>
      <w:r w:rsidR="00521829" w:rsidRPr="00E86148">
        <w:rPr>
          <w:rFonts w:ascii="Times New Roman" w:hAnsi="Times New Roman" w:cs="Times New Roman"/>
          <w:bCs/>
          <w:color w:val="FF0000"/>
          <w:sz w:val="24"/>
          <w:szCs w:val="24"/>
        </w:rPr>
        <w:t xml:space="preserve"> </w:t>
      </w:r>
      <w:r w:rsidR="00521829" w:rsidRPr="00E86148">
        <w:rPr>
          <w:rFonts w:ascii="Times New Roman" w:hAnsi="Times New Roman" w:cs="Times New Roman"/>
          <w:bCs/>
          <w:sz w:val="24"/>
          <w:szCs w:val="24"/>
        </w:rPr>
        <w:t>в сумме произведенных кассовых расходов.</w:t>
      </w:r>
      <w:r w:rsidR="00521829" w:rsidRPr="00E86148">
        <w:rPr>
          <w:rFonts w:ascii="Times New Roman" w:hAnsi="Times New Roman" w:cs="Times New Roman"/>
          <w:bCs/>
          <w:color w:val="FF0000"/>
          <w:sz w:val="24"/>
          <w:szCs w:val="24"/>
        </w:rPr>
        <w:t xml:space="preserve"> </w:t>
      </w:r>
      <w:r w:rsidR="00521829" w:rsidRPr="00E86148">
        <w:rPr>
          <w:rFonts w:ascii="Times New Roman" w:hAnsi="Times New Roman" w:cs="Times New Roman"/>
          <w:bCs/>
          <w:sz w:val="24"/>
          <w:szCs w:val="24"/>
        </w:rPr>
        <w:t>Отчет об использовании су</w:t>
      </w:r>
      <w:r w:rsidR="00D31E49">
        <w:rPr>
          <w:rFonts w:ascii="Times New Roman" w:hAnsi="Times New Roman" w:cs="Times New Roman"/>
          <w:bCs/>
          <w:sz w:val="24"/>
          <w:szCs w:val="24"/>
        </w:rPr>
        <w:t>бсидии на иные цели формируется ежеквартально.</w:t>
      </w:r>
    </w:p>
    <w:p w:rsidR="00D31E49" w:rsidRDefault="00C23E52"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1</w:t>
      </w:r>
      <w:r w:rsidR="00C4077B" w:rsidRPr="00E86148">
        <w:rPr>
          <w:rFonts w:ascii="Times New Roman" w:hAnsi="Times New Roman" w:cs="Times New Roman"/>
          <w:bCs/>
          <w:sz w:val="24"/>
          <w:szCs w:val="24"/>
        </w:rPr>
        <w:t>1</w:t>
      </w:r>
      <w:r w:rsidR="00CC2AF2" w:rsidRPr="00E86148">
        <w:rPr>
          <w:rFonts w:ascii="Times New Roman" w:hAnsi="Times New Roman" w:cs="Times New Roman"/>
          <w:bCs/>
          <w:sz w:val="24"/>
          <w:szCs w:val="24"/>
        </w:rPr>
        <w:t>.</w:t>
      </w:r>
      <w:r w:rsidR="004C7CE9" w:rsidRPr="00E86148">
        <w:rPr>
          <w:rFonts w:ascii="Times New Roman" w:hAnsi="Times New Roman" w:cs="Times New Roman"/>
          <w:bCs/>
          <w:sz w:val="24"/>
          <w:szCs w:val="24"/>
        </w:rPr>
        <w:t>10</w:t>
      </w:r>
      <w:r w:rsidR="00CC2AF2" w:rsidRPr="00E86148">
        <w:rPr>
          <w:rFonts w:ascii="Times New Roman" w:hAnsi="Times New Roman" w:cs="Times New Roman"/>
          <w:bCs/>
          <w:sz w:val="24"/>
          <w:szCs w:val="24"/>
        </w:rPr>
        <w:t>. Начисление доходов осуществляется:</w:t>
      </w:r>
    </w:p>
    <w:p w:rsidR="00D31E49" w:rsidRDefault="00CC2AF2"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 xml:space="preserve">- от оказания платных </w:t>
      </w:r>
      <w:r w:rsidR="00976C08" w:rsidRPr="00E86148">
        <w:rPr>
          <w:rFonts w:ascii="Times New Roman" w:hAnsi="Times New Roman" w:cs="Times New Roman"/>
          <w:bCs/>
          <w:sz w:val="24"/>
          <w:szCs w:val="24"/>
        </w:rPr>
        <w:t>образовательных</w:t>
      </w:r>
      <w:r w:rsidRPr="00E86148">
        <w:rPr>
          <w:rFonts w:ascii="Times New Roman" w:hAnsi="Times New Roman" w:cs="Times New Roman"/>
          <w:bCs/>
          <w:sz w:val="24"/>
          <w:szCs w:val="24"/>
        </w:rPr>
        <w:t xml:space="preserve"> услуг </w:t>
      </w:r>
      <w:r w:rsidR="00521829" w:rsidRPr="00E86148">
        <w:rPr>
          <w:rFonts w:ascii="Times New Roman" w:hAnsi="Times New Roman" w:cs="Times New Roman"/>
          <w:bCs/>
          <w:sz w:val="24"/>
          <w:szCs w:val="24"/>
        </w:rPr>
        <w:t>–</w:t>
      </w:r>
      <w:r w:rsidRPr="00E86148">
        <w:rPr>
          <w:rFonts w:ascii="Times New Roman" w:hAnsi="Times New Roman" w:cs="Times New Roman"/>
          <w:bCs/>
          <w:sz w:val="24"/>
          <w:szCs w:val="24"/>
        </w:rPr>
        <w:t xml:space="preserve"> </w:t>
      </w:r>
      <w:r w:rsidR="00521829" w:rsidRPr="00E86148">
        <w:rPr>
          <w:rFonts w:ascii="Times New Roman" w:hAnsi="Times New Roman" w:cs="Times New Roman"/>
          <w:bCs/>
          <w:sz w:val="24"/>
          <w:szCs w:val="24"/>
        </w:rPr>
        <w:t xml:space="preserve">ежемесячно, </w:t>
      </w:r>
      <w:r w:rsidRPr="00E86148">
        <w:rPr>
          <w:rFonts w:ascii="Times New Roman" w:hAnsi="Times New Roman" w:cs="Times New Roman"/>
          <w:bCs/>
          <w:sz w:val="24"/>
          <w:szCs w:val="24"/>
        </w:rPr>
        <w:t>на дату подписания акта выполненных работ (оказанных услуг);</w:t>
      </w:r>
    </w:p>
    <w:p w:rsidR="00D31E49" w:rsidRDefault="00CC2AF2"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 от аренды помещения - ежемесячно;</w:t>
      </w:r>
    </w:p>
    <w:p w:rsidR="00D31E49" w:rsidRDefault="00CC2AF2"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 от сумм принудительного изъятия - на дату признания поставщиком (исполнителем, подрядчиком) требования об уплате неустойки (штрафа, пени);</w:t>
      </w:r>
    </w:p>
    <w:p w:rsidR="00D31E49" w:rsidRDefault="00CC2AF2"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 от реализации нефинансовых активов - на дату реализации активов (перехода права собственности);</w:t>
      </w:r>
    </w:p>
    <w:p w:rsidR="00D31E49" w:rsidRDefault="00CC2AF2"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 от возмещения ущерба - на дату обнаружения ущерба, хищений имущества.</w:t>
      </w:r>
    </w:p>
    <w:p w:rsidR="00D31E49" w:rsidRDefault="00C23E52"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1</w:t>
      </w:r>
      <w:r w:rsidR="00C4077B" w:rsidRPr="00E86148">
        <w:rPr>
          <w:rFonts w:ascii="Times New Roman" w:hAnsi="Times New Roman" w:cs="Times New Roman"/>
          <w:bCs/>
          <w:sz w:val="24"/>
          <w:szCs w:val="24"/>
        </w:rPr>
        <w:t>1</w:t>
      </w:r>
      <w:r w:rsidR="00CC2AF2" w:rsidRPr="00E86148">
        <w:rPr>
          <w:rFonts w:ascii="Times New Roman" w:hAnsi="Times New Roman" w:cs="Times New Roman"/>
          <w:bCs/>
          <w:sz w:val="24"/>
          <w:szCs w:val="24"/>
        </w:rPr>
        <w:t>.</w:t>
      </w:r>
      <w:r w:rsidR="00C4077B" w:rsidRPr="00E86148">
        <w:rPr>
          <w:rFonts w:ascii="Times New Roman" w:hAnsi="Times New Roman" w:cs="Times New Roman"/>
          <w:bCs/>
          <w:sz w:val="24"/>
          <w:szCs w:val="24"/>
        </w:rPr>
        <w:t>1</w:t>
      </w:r>
      <w:r w:rsidR="004C7CE9" w:rsidRPr="00E86148">
        <w:rPr>
          <w:rFonts w:ascii="Times New Roman" w:hAnsi="Times New Roman" w:cs="Times New Roman"/>
          <w:bCs/>
          <w:sz w:val="24"/>
          <w:szCs w:val="24"/>
        </w:rPr>
        <w:t>1</w:t>
      </w:r>
      <w:r w:rsidR="00CC2AF2" w:rsidRPr="00E86148">
        <w:rPr>
          <w:rFonts w:ascii="Times New Roman" w:hAnsi="Times New Roman" w:cs="Times New Roman"/>
          <w:bCs/>
          <w:sz w:val="24"/>
          <w:szCs w:val="24"/>
        </w:rPr>
        <w:t>. Принятие объектов основных средств, поступивших в порядке возмещения в натуральной форме ущерба, причиненного виновным лицом, отражается с применением счета 0 401 10</w:t>
      </w:r>
      <w:r w:rsidR="00D31E49">
        <w:rPr>
          <w:rFonts w:ascii="Times New Roman" w:hAnsi="Times New Roman" w:cs="Times New Roman"/>
          <w:bCs/>
          <w:sz w:val="24"/>
          <w:szCs w:val="24"/>
        </w:rPr>
        <w:t> </w:t>
      </w:r>
      <w:r w:rsidR="00CC2AF2" w:rsidRPr="00E86148">
        <w:rPr>
          <w:rFonts w:ascii="Times New Roman" w:hAnsi="Times New Roman" w:cs="Times New Roman"/>
          <w:bCs/>
          <w:sz w:val="24"/>
          <w:szCs w:val="24"/>
        </w:rPr>
        <w:t>172.</w:t>
      </w:r>
    </w:p>
    <w:p w:rsidR="00D31E49" w:rsidRDefault="00C23E52"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1</w:t>
      </w:r>
      <w:r w:rsidR="00C4077B" w:rsidRPr="00E86148">
        <w:rPr>
          <w:rFonts w:ascii="Times New Roman" w:hAnsi="Times New Roman" w:cs="Times New Roman"/>
          <w:bCs/>
          <w:sz w:val="24"/>
          <w:szCs w:val="24"/>
        </w:rPr>
        <w:t>1</w:t>
      </w:r>
      <w:r w:rsidR="00CC2AF2" w:rsidRPr="00E86148">
        <w:rPr>
          <w:rFonts w:ascii="Times New Roman" w:hAnsi="Times New Roman" w:cs="Times New Roman"/>
          <w:bCs/>
          <w:sz w:val="24"/>
          <w:szCs w:val="24"/>
        </w:rPr>
        <w:t>.</w:t>
      </w:r>
      <w:r w:rsidR="00C4077B" w:rsidRPr="00E86148">
        <w:rPr>
          <w:rFonts w:ascii="Times New Roman" w:hAnsi="Times New Roman" w:cs="Times New Roman"/>
          <w:bCs/>
          <w:sz w:val="24"/>
          <w:szCs w:val="24"/>
        </w:rPr>
        <w:t>1</w:t>
      </w:r>
      <w:r w:rsidR="004C7CE9" w:rsidRPr="00E86148">
        <w:rPr>
          <w:rFonts w:ascii="Times New Roman" w:hAnsi="Times New Roman" w:cs="Times New Roman"/>
          <w:bCs/>
          <w:sz w:val="24"/>
          <w:szCs w:val="24"/>
        </w:rPr>
        <w:t>2</w:t>
      </w:r>
      <w:r w:rsidR="00C4077B" w:rsidRPr="00E86148">
        <w:rPr>
          <w:rFonts w:ascii="Times New Roman" w:hAnsi="Times New Roman" w:cs="Times New Roman"/>
          <w:bCs/>
          <w:sz w:val="24"/>
          <w:szCs w:val="24"/>
        </w:rPr>
        <w:t>.</w:t>
      </w:r>
      <w:r w:rsidR="00CC2AF2" w:rsidRPr="00E86148">
        <w:rPr>
          <w:rFonts w:ascii="Times New Roman" w:hAnsi="Times New Roman" w:cs="Times New Roman"/>
          <w:bCs/>
          <w:sz w:val="24"/>
          <w:szCs w:val="24"/>
        </w:rPr>
        <w:t xml:space="preserve"> Операции по налогу на добавленную стоимость и налогу на прибыль организаций отражаются в учете по </w:t>
      </w:r>
      <w:hyperlink r:id="rId61" w:history="1">
        <w:r w:rsidR="00CC2AF2" w:rsidRPr="00E86148">
          <w:rPr>
            <w:rFonts w:ascii="Times New Roman" w:hAnsi="Times New Roman" w:cs="Times New Roman"/>
            <w:bCs/>
            <w:sz w:val="24"/>
            <w:szCs w:val="24"/>
          </w:rPr>
          <w:t>статье 13</w:t>
        </w:r>
      </w:hyperlink>
      <w:r w:rsidR="00521829" w:rsidRPr="00E86148">
        <w:rPr>
          <w:rFonts w:ascii="Times New Roman" w:hAnsi="Times New Roman" w:cs="Times New Roman"/>
          <w:bCs/>
          <w:sz w:val="24"/>
          <w:szCs w:val="24"/>
        </w:rPr>
        <w:t>1</w:t>
      </w:r>
      <w:r w:rsidR="00CC2AF2" w:rsidRPr="00E86148">
        <w:rPr>
          <w:rFonts w:ascii="Times New Roman" w:hAnsi="Times New Roman" w:cs="Times New Roman"/>
          <w:bCs/>
          <w:sz w:val="24"/>
          <w:szCs w:val="24"/>
        </w:rPr>
        <w:t xml:space="preserve"> КОСГУ.</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23E52" w:rsidP="00E86148">
      <w:pPr>
        <w:autoSpaceDE w:val="0"/>
        <w:autoSpaceDN w:val="0"/>
        <w:adjustRightInd w:val="0"/>
        <w:spacing w:after="0"/>
        <w:jc w:val="center"/>
        <w:outlineLvl w:val="2"/>
        <w:rPr>
          <w:rFonts w:ascii="Times New Roman" w:hAnsi="Times New Roman" w:cs="Times New Roman"/>
          <w:b/>
          <w:bCs/>
          <w:sz w:val="24"/>
          <w:szCs w:val="24"/>
        </w:rPr>
      </w:pPr>
      <w:bookmarkStart w:id="11" w:name="Par513"/>
      <w:bookmarkEnd w:id="11"/>
      <w:r w:rsidRPr="00E86148">
        <w:rPr>
          <w:rFonts w:ascii="Times New Roman" w:hAnsi="Times New Roman" w:cs="Times New Roman"/>
          <w:b/>
          <w:bCs/>
          <w:sz w:val="24"/>
          <w:szCs w:val="24"/>
        </w:rPr>
        <w:t>1</w:t>
      </w:r>
      <w:r w:rsidR="00C9173D" w:rsidRPr="00E86148">
        <w:rPr>
          <w:rFonts w:ascii="Times New Roman" w:hAnsi="Times New Roman" w:cs="Times New Roman"/>
          <w:b/>
          <w:bCs/>
          <w:sz w:val="24"/>
          <w:szCs w:val="24"/>
        </w:rPr>
        <w:t>2</w:t>
      </w:r>
      <w:r w:rsidR="00CC2AF2" w:rsidRPr="00E86148">
        <w:rPr>
          <w:rFonts w:ascii="Times New Roman" w:hAnsi="Times New Roman" w:cs="Times New Roman"/>
          <w:b/>
          <w:bCs/>
          <w:sz w:val="24"/>
          <w:szCs w:val="24"/>
        </w:rPr>
        <w:t>. Санкционирование расходов</w:t>
      </w:r>
    </w:p>
    <w:p w:rsidR="00D31E49" w:rsidRDefault="00C4077B" w:rsidP="00D31E49">
      <w:pPr>
        <w:autoSpaceDE w:val="0"/>
        <w:autoSpaceDN w:val="0"/>
        <w:adjustRightInd w:val="0"/>
        <w:spacing w:after="0"/>
        <w:ind w:firstLine="284"/>
        <w:jc w:val="both"/>
        <w:rPr>
          <w:rFonts w:ascii="Times New Roman" w:hAnsi="Times New Roman" w:cs="Times New Roman"/>
          <w:bCs/>
          <w:sz w:val="24"/>
          <w:szCs w:val="24"/>
        </w:rPr>
      </w:pPr>
      <w:bookmarkStart w:id="12" w:name="Par515"/>
      <w:bookmarkEnd w:id="12"/>
      <w:r w:rsidRPr="00E86148">
        <w:rPr>
          <w:rFonts w:ascii="Times New Roman" w:hAnsi="Times New Roman" w:cs="Times New Roman"/>
          <w:bCs/>
          <w:sz w:val="24"/>
          <w:szCs w:val="24"/>
        </w:rPr>
        <w:t>12</w:t>
      </w:r>
      <w:r w:rsidR="00CC2AF2" w:rsidRPr="00E86148">
        <w:rPr>
          <w:rFonts w:ascii="Times New Roman" w:hAnsi="Times New Roman" w:cs="Times New Roman"/>
          <w:bCs/>
          <w:sz w:val="24"/>
          <w:szCs w:val="24"/>
        </w:rPr>
        <w:t xml:space="preserve">.1. Счета по санкционированию расходов группируются по соответствующим финансовым годам согласно </w:t>
      </w:r>
      <w:hyperlink r:id="rId62" w:history="1">
        <w:r w:rsidR="00CC2AF2" w:rsidRPr="00E86148">
          <w:rPr>
            <w:rFonts w:ascii="Times New Roman" w:hAnsi="Times New Roman" w:cs="Times New Roman"/>
            <w:bCs/>
            <w:sz w:val="24"/>
            <w:szCs w:val="24"/>
          </w:rPr>
          <w:t>п. 309</w:t>
        </w:r>
      </w:hyperlink>
      <w:r w:rsidR="00CC2AF2" w:rsidRPr="00E86148">
        <w:rPr>
          <w:rFonts w:ascii="Times New Roman" w:hAnsi="Times New Roman" w:cs="Times New Roman"/>
          <w:bCs/>
          <w:sz w:val="24"/>
          <w:szCs w:val="24"/>
        </w:rPr>
        <w:t xml:space="preserve"> Инструкции </w:t>
      </w:r>
      <w:r w:rsidR="00D31E49">
        <w:rPr>
          <w:rFonts w:ascii="Times New Roman" w:hAnsi="Times New Roman" w:cs="Times New Roman"/>
          <w:bCs/>
          <w:sz w:val="24"/>
          <w:szCs w:val="24"/>
        </w:rPr>
        <w:t>№</w:t>
      </w:r>
      <w:r w:rsidR="00CC2AF2" w:rsidRPr="00E86148">
        <w:rPr>
          <w:rFonts w:ascii="Times New Roman" w:hAnsi="Times New Roman" w:cs="Times New Roman"/>
          <w:bCs/>
          <w:sz w:val="24"/>
          <w:szCs w:val="24"/>
        </w:rPr>
        <w:t xml:space="preserve">157н, </w:t>
      </w:r>
      <w:hyperlink r:id="rId63" w:history="1">
        <w:r w:rsidR="00CC2AF2" w:rsidRPr="00E86148">
          <w:rPr>
            <w:rFonts w:ascii="Times New Roman" w:hAnsi="Times New Roman" w:cs="Times New Roman"/>
            <w:bCs/>
            <w:sz w:val="24"/>
            <w:szCs w:val="24"/>
          </w:rPr>
          <w:t>п. 161</w:t>
        </w:r>
      </w:hyperlink>
      <w:r w:rsidR="00CC2AF2" w:rsidRPr="00E86148">
        <w:rPr>
          <w:rFonts w:ascii="Times New Roman" w:hAnsi="Times New Roman" w:cs="Times New Roman"/>
          <w:bCs/>
          <w:sz w:val="24"/>
          <w:szCs w:val="24"/>
        </w:rPr>
        <w:t xml:space="preserve"> Инструкции </w:t>
      </w:r>
      <w:r w:rsidR="00D31E49">
        <w:rPr>
          <w:rFonts w:ascii="Times New Roman" w:hAnsi="Times New Roman" w:cs="Times New Roman"/>
          <w:bCs/>
          <w:sz w:val="24"/>
          <w:szCs w:val="24"/>
        </w:rPr>
        <w:t>№</w:t>
      </w:r>
      <w:r w:rsidR="00CC2AF2" w:rsidRPr="00E86148">
        <w:rPr>
          <w:rFonts w:ascii="Times New Roman" w:hAnsi="Times New Roman" w:cs="Times New Roman"/>
          <w:bCs/>
          <w:sz w:val="24"/>
          <w:szCs w:val="24"/>
        </w:rPr>
        <w:t>174н.</w:t>
      </w:r>
    </w:p>
    <w:p w:rsidR="00D31E49" w:rsidRDefault="00C23E5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w:t>
      </w:r>
      <w:r w:rsidR="00C4077B" w:rsidRPr="00E86148">
        <w:rPr>
          <w:rFonts w:ascii="Times New Roman" w:hAnsi="Times New Roman" w:cs="Times New Roman"/>
          <w:bCs/>
          <w:sz w:val="24"/>
          <w:szCs w:val="24"/>
        </w:rPr>
        <w:t>2</w:t>
      </w:r>
      <w:r w:rsidR="00CC2AF2" w:rsidRPr="00E86148">
        <w:rPr>
          <w:rFonts w:ascii="Times New Roman" w:hAnsi="Times New Roman" w:cs="Times New Roman"/>
          <w:bCs/>
          <w:sz w:val="24"/>
          <w:szCs w:val="24"/>
        </w:rPr>
        <w:t xml:space="preserve">.2. Для целей бухгалтерского учета устанавливается следующий </w:t>
      </w:r>
      <w:r w:rsidR="00D31E49">
        <w:rPr>
          <w:rFonts w:ascii="Times New Roman" w:hAnsi="Times New Roman" w:cs="Times New Roman"/>
          <w:bCs/>
          <w:sz w:val="24"/>
          <w:szCs w:val="24"/>
        </w:rPr>
        <w:t>порядок отражения обязательств:</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64" w:history="1">
        <w:r w:rsidRPr="00E86148">
          <w:rPr>
            <w:rFonts w:ascii="Times New Roman" w:hAnsi="Times New Roman" w:cs="Times New Roman"/>
            <w:bCs/>
            <w:sz w:val="24"/>
            <w:szCs w:val="24"/>
          </w:rPr>
          <w:t>(ф. 0504402)</w:t>
        </w:r>
      </w:hyperlink>
      <w:r w:rsidR="00D31E49">
        <w:rPr>
          <w:rFonts w:ascii="Times New Roman" w:hAnsi="Times New Roman" w:cs="Times New Roman"/>
          <w:bCs/>
          <w:sz w:val="24"/>
          <w:szCs w:val="24"/>
        </w:rPr>
        <w:t>;</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принятые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в день подпис</w:t>
      </w:r>
      <w:r w:rsidR="00D31E49">
        <w:rPr>
          <w:rFonts w:ascii="Times New Roman" w:hAnsi="Times New Roman" w:cs="Times New Roman"/>
          <w:bCs/>
          <w:sz w:val="24"/>
          <w:szCs w:val="24"/>
        </w:rPr>
        <w:t>ания соответствующих договоров;</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принятые обязательства по оплате продукции, работ, услуг без заключения договоров отражаются на дату принятия к оплате разовых счетов, актов выпол</w:t>
      </w:r>
      <w:r w:rsidR="00D31E49">
        <w:rPr>
          <w:rFonts w:ascii="Times New Roman" w:hAnsi="Times New Roman" w:cs="Times New Roman"/>
          <w:bCs/>
          <w:sz w:val="24"/>
          <w:szCs w:val="24"/>
        </w:rPr>
        <w:t>ненных работ (оказанных услуг);</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w:t>
      </w:r>
      <w:r w:rsidR="00D31E49">
        <w:rPr>
          <w:rFonts w:ascii="Times New Roman" w:hAnsi="Times New Roman" w:cs="Times New Roman"/>
          <w:bCs/>
          <w:sz w:val="24"/>
          <w:szCs w:val="24"/>
        </w:rPr>
        <w:t>ния кредиторской задолженности;</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w:t>
      </w:r>
      <w:r w:rsidR="00D31E49">
        <w:rPr>
          <w:rFonts w:ascii="Times New Roman" w:hAnsi="Times New Roman" w:cs="Times New Roman"/>
          <w:bCs/>
          <w:sz w:val="24"/>
          <w:szCs w:val="24"/>
        </w:rPr>
        <w:t>ителя об уплате соответственно;</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w:t>
      </w:r>
      <w:r w:rsidR="00D31E49">
        <w:rPr>
          <w:rFonts w:ascii="Times New Roman" w:hAnsi="Times New Roman" w:cs="Times New Roman"/>
          <w:bCs/>
          <w:sz w:val="24"/>
          <w:szCs w:val="24"/>
        </w:rPr>
        <w:t>тоянию на начало текущего года;</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w:t>
      </w:r>
      <w:r w:rsidRPr="00E86148">
        <w:rPr>
          <w:rFonts w:ascii="Times New Roman" w:hAnsi="Times New Roman" w:cs="Times New Roman"/>
          <w:bCs/>
          <w:sz w:val="24"/>
          <w:szCs w:val="24"/>
        </w:rPr>
        <w:lastRenderedPageBreak/>
        <w:t>исполнителей), размещаемых в ЕИС, и принимается в размере начальной</w:t>
      </w:r>
      <w:r w:rsidR="00D31E49">
        <w:rPr>
          <w:rFonts w:ascii="Times New Roman" w:hAnsi="Times New Roman" w:cs="Times New Roman"/>
          <w:bCs/>
          <w:sz w:val="24"/>
          <w:szCs w:val="24"/>
        </w:rPr>
        <w:t xml:space="preserve"> (максимальной) цены контракта.</w:t>
      </w:r>
    </w:p>
    <w:p w:rsidR="00D31E49" w:rsidRDefault="00C23E5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w:t>
      </w:r>
      <w:r w:rsidR="00C4077B" w:rsidRPr="00E86148">
        <w:rPr>
          <w:rFonts w:ascii="Times New Roman" w:hAnsi="Times New Roman" w:cs="Times New Roman"/>
          <w:bCs/>
          <w:sz w:val="24"/>
          <w:szCs w:val="24"/>
        </w:rPr>
        <w:t>2</w:t>
      </w:r>
      <w:r w:rsidR="00CC2AF2" w:rsidRPr="00E86148">
        <w:rPr>
          <w:rFonts w:ascii="Times New Roman" w:hAnsi="Times New Roman" w:cs="Times New Roman"/>
          <w:bCs/>
          <w:sz w:val="24"/>
          <w:szCs w:val="24"/>
        </w:rPr>
        <w:t>.3. Для целей бухгалтерского учета устанавливается следующий порядок о</w:t>
      </w:r>
      <w:r w:rsidR="00D31E49">
        <w:rPr>
          <w:rFonts w:ascii="Times New Roman" w:hAnsi="Times New Roman" w:cs="Times New Roman"/>
          <w:bCs/>
          <w:sz w:val="24"/>
          <w:szCs w:val="24"/>
        </w:rPr>
        <w:t>тражения денежных обязательств:</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65" w:history="1">
        <w:r w:rsidRPr="00E86148">
          <w:rPr>
            <w:rFonts w:ascii="Times New Roman" w:hAnsi="Times New Roman" w:cs="Times New Roman"/>
            <w:bCs/>
            <w:sz w:val="24"/>
            <w:szCs w:val="24"/>
          </w:rPr>
          <w:t>(ф. 0504402)</w:t>
        </w:r>
      </w:hyperlink>
      <w:r w:rsidR="00D31E49">
        <w:rPr>
          <w:rFonts w:ascii="Times New Roman" w:hAnsi="Times New Roman" w:cs="Times New Roman"/>
          <w:bCs/>
          <w:sz w:val="24"/>
          <w:szCs w:val="24"/>
        </w:rPr>
        <w:t>;</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w:t>
      </w:r>
      <w:hyperlink r:id="rId66" w:history="1">
        <w:r w:rsidRPr="00E86148">
          <w:rPr>
            <w:rFonts w:ascii="Times New Roman" w:hAnsi="Times New Roman" w:cs="Times New Roman"/>
            <w:bCs/>
            <w:sz w:val="24"/>
            <w:szCs w:val="24"/>
          </w:rPr>
          <w:t>п. 7</w:t>
        </w:r>
      </w:hyperlink>
      <w:r w:rsidR="00D31E49">
        <w:rPr>
          <w:rFonts w:ascii="Times New Roman" w:hAnsi="Times New Roman" w:cs="Times New Roman"/>
          <w:bCs/>
          <w:sz w:val="24"/>
          <w:szCs w:val="24"/>
        </w:rPr>
        <w:t xml:space="preserve"> Инструкции </w:t>
      </w:r>
      <w:r w:rsidR="00B5609C">
        <w:rPr>
          <w:rFonts w:ascii="Times New Roman" w:hAnsi="Times New Roman" w:cs="Times New Roman"/>
          <w:bCs/>
          <w:sz w:val="24"/>
          <w:szCs w:val="24"/>
        </w:rPr>
        <w:t>№</w:t>
      </w:r>
      <w:r w:rsidR="00D31E49">
        <w:rPr>
          <w:rFonts w:ascii="Times New Roman" w:hAnsi="Times New Roman" w:cs="Times New Roman"/>
          <w:bCs/>
          <w:sz w:val="24"/>
          <w:szCs w:val="24"/>
        </w:rPr>
        <w:t xml:space="preserve"> 157н;</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обязательства по оплате товаров, работ, услуг без заключения договоров отражаются на дату принятия к оплате разовых счетов, актов выпол</w:t>
      </w:r>
      <w:r w:rsidR="00D31E49">
        <w:rPr>
          <w:rFonts w:ascii="Times New Roman" w:hAnsi="Times New Roman" w:cs="Times New Roman"/>
          <w:bCs/>
          <w:sz w:val="24"/>
          <w:szCs w:val="24"/>
        </w:rPr>
        <w:t>ненных работ (оказанных услуг);</w:t>
      </w:r>
    </w:p>
    <w:p w:rsidR="00D31E49" w:rsidRDefault="00D31E49" w:rsidP="00D31E49">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w:t>
      </w:r>
      <w:r w:rsidR="00CC2AF2" w:rsidRPr="00E86148">
        <w:rPr>
          <w:rFonts w:ascii="Times New Roman" w:hAnsi="Times New Roman" w:cs="Times New Roman"/>
          <w:bCs/>
          <w:sz w:val="24"/>
          <w:szCs w:val="24"/>
        </w:rPr>
        <w:t xml:space="preserve">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w:t>
      </w:r>
      <w:r>
        <w:rPr>
          <w:rFonts w:ascii="Times New Roman" w:hAnsi="Times New Roman" w:cs="Times New Roman"/>
          <w:bCs/>
          <w:sz w:val="24"/>
          <w:szCs w:val="24"/>
        </w:rPr>
        <w:t>осам на дату начисления налога;</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обязательства по неустойкам (штрафам, пеням) отражаются на основании решений суда, исполнительных листов на дату принятия </w:t>
      </w:r>
      <w:r w:rsidR="00D31E49">
        <w:rPr>
          <w:rFonts w:ascii="Times New Roman" w:hAnsi="Times New Roman" w:cs="Times New Roman"/>
          <w:bCs/>
          <w:sz w:val="24"/>
          <w:szCs w:val="24"/>
        </w:rPr>
        <w:t>решения руководителя об уплате;</w:t>
      </w:r>
    </w:p>
    <w:p w:rsidR="00CC2AF2" w:rsidRPr="00E86148"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w:t>
      </w:r>
      <w:r w:rsidR="00001EEF" w:rsidRPr="00E86148">
        <w:rPr>
          <w:rFonts w:ascii="Times New Roman" w:hAnsi="Times New Roman" w:cs="Times New Roman"/>
          <w:bCs/>
          <w:sz w:val="24"/>
          <w:szCs w:val="24"/>
        </w:rPr>
        <w:t>тоянию на начало текущего года.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23E52" w:rsidP="00E86148">
      <w:pPr>
        <w:autoSpaceDE w:val="0"/>
        <w:autoSpaceDN w:val="0"/>
        <w:adjustRightInd w:val="0"/>
        <w:spacing w:after="0"/>
        <w:jc w:val="center"/>
        <w:outlineLvl w:val="2"/>
        <w:rPr>
          <w:rFonts w:ascii="Times New Roman" w:hAnsi="Times New Roman" w:cs="Times New Roman"/>
          <w:b/>
          <w:bCs/>
          <w:i/>
          <w:sz w:val="24"/>
          <w:szCs w:val="24"/>
        </w:rPr>
      </w:pPr>
      <w:bookmarkStart w:id="13" w:name="Par538"/>
      <w:bookmarkEnd w:id="13"/>
      <w:r w:rsidRPr="00E86148">
        <w:rPr>
          <w:rFonts w:ascii="Times New Roman" w:hAnsi="Times New Roman" w:cs="Times New Roman"/>
          <w:b/>
          <w:bCs/>
          <w:sz w:val="24"/>
          <w:szCs w:val="24"/>
        </w:rPr>
        <w:t>1</w:t>
      </w:r>
      <w:r w:rsidR="004A44E4" w:rsidRPr="00E86148">
        <w:rPr>
          <w:rFonts w:ascii="Times New Roman" w:hAnsi="Times New Roman" w:cs="Times New Roman"/>
          <w:b/>
          <w:bCs/>
          <w:sz w:val="24"/>
          <w:szCs w:val="24"/>
        </w:rPr>
        <w:t>3</w:t>
      </w:r>
      <w:r w:rsidR="00CC2AF2" w:rsidRPr="00E86148">
        <w:rPr>
          <w:rFonts w:ascii="Times New Roman" w:hAnsi="Times New Roman" w:cs="Times New Roman"/>
          <w:b/>
          <w:bCs/>
          <w:sz w:val="24"/>
          <w:szCs w:val="24"/>
        </w:rPr>
        <w:t>. Порядок учета на забалансовых счетах</w:t>
      </w:r>
    </w:p>
    <w:p w:rsidR="00D31E49" w:rsidRDefault="00C23E5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w:t>
      </w:r>
      <w:r w:rsidR="004A44E4" w:rsidRPr="00E86148">
        <w:rPr>
          <w:rFonts w:ascii="Times New Roman" w:hAnsi="Times New Roman" w:cs="Times New Roman"/>
          <w:bCs/>
          <w:sz w:val="24"/>
          <w:szCs w:val="24"/>
        </w:rPr>
        <w:t>3</w:t>
      </w:r>
      <w:r w:rsidR="00CC2AF2" w:rsidRPr="00E86148">
        <w:rPr>
          <w:rFonts w:ascii="Times New Roman" w:hAnsi="Times New Roman" w:cs="Times New Roman"/>
          <w:bCs/>
          <w:sz w:val="24"/>
          <w:szCs w:val="24"/>
        </w:rPr>
        <w:t xml:space="preserve">.1. Учет на забалансовых счетах ведется в разрезе кодов вида финансового обеспечения (деятельности), приведенных в </w:t>
      </w:r>
      <w:hyperlink w:anchor="Par113" w:history="1">
        <w:r w:rsidR="00CC2AF2" w:rsidRPr="00E86148">
          <w:rPr>
            <w:rFonts w:ascii="Times New Roman" w:hAnsi="Times New Roman" w:cs="Times New Roman"/>
            <w:bCs/>
            <w:sz w:val="24"/>
            <w:szCs w:val="24"/>
          </w:rPr>
          <w:t>п. 5</w:t>
        </w:r>
      </w:hyperlink>
      <w:r w:rsidR="00CC2AF2" w:rsidRPr="00E86148">
        <w:rPr>
          <w:rFonts w:ascii="Times New Roman" w:hAnsi="Times New Roman" w:cs="Times New Roman"/>
          <w:bCs/>
          <w:sz w:val="24"/>
          <w:szCs w:val="24"/>
        </w:rPr>
        <w:t xml:space="preserve"> Организационной части Учетной политики.</w:t>
      </w:r>
    </w:p>
    <w:p w:rsidR="00D31E49" w:rsidRDefault="00C23E5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w:t>
      </w:r>
      <w:r w:rsidR="004A44E4" w:rsidRPr="00E86148">
        <w:rPr>
          <w:rFonts w:ascii="Times New Roman" w:hAnsi="Times New Roman" w:cs="Times New Roman"/>
          <w:bCs/>
          <w:sz w:val="24"/>
          <w:szCs w:val="24"/>
        </w:rPr>
        <w:t>3</w:t>
      </w:r>
      <w:r w:rsidR="00CC2AF2" w:rsidRPr="00E86148">
        <w:rPr>
          <w:rFonts w:ascii="Times New Roman" w:hAnsi="Times New Roman" w:cs="Times New Roman"/>
          <w:bCs/>
          <w:sz w:val="24"/>
          <w:szCs w:val="24"/>
        </w:rPr>
        <w:t xml:space="preserve">.2. Данные об имуществе, учитываемом на забалансовом счете 02 до момента его демонтажа (утилизации, уничтожения), в Справке о наличии имущества и обязательств на забалансовых счетах в составе Баланса </w:t>
      </w:r>
      <w:hyperlink r:id="rId67" w:history="1">
        <w:r w:rsidR="00CC2AF2" w:rsidRPr="00E86148">
          <w:rPr>
            <w:rFonts w:ascii="Times New Roman" w:hAnsi="Times New Roman" w:cs="Times New Roman"/>
            <w:bCs/>
            <w:sz w:val="24"/>
            <w:szCs w:val="24"/>
          </w:rPr>
          <w:t>(ф. 0503730)</w:t>
        </w:r>
      </w:hyperlink>
      <w:r w:rsidR="00CC2AF2" w:rsidRPr="00E86148">
        <w:rPr>
          <w:rFonts w:ascii="Times New Roman" w:hAnsi="Times New Roman" w:cs="Times New Roman"/>
          <w:bCs/>
          <w:sz w:val="24"/>
          <w:szCs w:val="24"/>
        </w:rPr>
        <w:t xml:space="preserve"> отра</w:t>
      </w:r>
      <w:r w:rsidR="00D31E49">
        <w:rPr>
          <w:rFonts w:ascii="Times New Roman" w:hAnsi="Times New Roman" w:cs="Times New Roman"/>
          <w:bCs/>
          <w:sz w:val="24"/>
          <w:szCs w:val="24"/>
        </w:rPr>
        <w:t>жаются в следующей группировке:</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w:t>
      </w:r>
      <w:r w:rsidR="00D31E49">
        <w:rPr>
          <w:rFonts w:ascii="Times New Roman" w:hAnsi="Times New Roman" w:cs="Times New Roman"/>
          <w:bCs/>
          <w:sz w:val="24"/>
          <w:szCs w:val="24"/>
        </w:rPr>
        <w:t>собо ценное движимое имущество;</w:t>
      </w:r>
    </w:p>
    <w:p w:rsidR="00D31E49" w:rsidRDefault="00001EEF"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иное движимое имущество.</w:t>
      </w:r>
      <w:bookmarkStart w:id="14" w:name="Par548"/>
      <w:bookmarkEnd w:id="14"/>
    </w:p>
    <w:p w:rsidR="00D31E49" w:rsidRDefault="00C23E5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w:t>
      </w:r>
      <w:r w:rsidR="004A44E4" w:rsidRPr="00E86148">
        <w:rPr>
          <w:rFonts w:ascii="Times New Roman" w:hAnsi="Times New Roman" w:cs="Times New Roman"/>
          <w:bCs/>
          <w:sz w:val="24"/>
          <w:szCs w:val="24"/>
        </w:rPr>
        <w:t>3</w:t>
      </w:r>
      <w:r w:rsidR="00CC2AF2" w:rsidRPr="00E86148">
        <w:rPr>
          <w:rFonts w:ascii="Times New Roman" w:hAnsi="Times New Roman" w:cs="Times New Roman"/>
          <w:bCs/>
          <w:sz w:val="24"/>
          <w:szCs w:val="24"/>
        </w:rPr>
        <w:t>.3. На заб</w:t>
      </w:r>
      <w:r w:rsidR="00D31E49">
        <w:rPr>
          <w:rFonts w:ascii="Times New Roman" w:hAnsi="Times New Roman" w:cs="Times New Roman"/>
          <w:bCs/>
          <w:sz w:val="24"/>
          <w:szCs w:val="24"/>
        </w:rPr>
        <w:t>алансовом счете 03 учитываются:</w:t>
      </w:r>
    </w:p>
    <w:p w:rsidR="00D31E49" w:rsidRDefault="00D31E49" w:rsidP="00D31E49">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трудовые книжки;</w:t>
      </w:r>
    </w:p>
    <w:p w:rsidR="00D31E49" w:rsidRDefault="00D31E49" w:rsidP="00D31E49">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вкладыши к трудовой книжке.</w:t>
      </w:r>
    </w:p>
    <w:p w:rsidR="007D44C9" w:rsidRPr="007D44C9" w:rsidRDefault="007D44C9" w:rsidP="007D44C9">
      <w:pPr>
        <w:autoSpaceDE w:val="0"/>
        <w:autoSpaceDN w:val="0"/>
        <w:adjustRightInd w:val="0"/>
        <w:spacing w:after="0"/>
        <w:ind w:firstLine="284"/>
        <w:jc w:val="both"/>
        <w:rPr>
          <w:rFonts w:ascii="Times New Roman" w:hAnsi="Times New Roman" w:cs="Times New Roman"/>
          <w:bCs/>
          <w:sz w:val="24"/>
          <w:szCs w:val="24"/>
        </w:rPr>
      </w:pPr>
      <w:r w:rsidRPr="007D44C9">
        <w:rPr>
          <w:rFonts w:ascii="Times New Roman" w:hAnsi="Times New Roman" w:cs="Times New Roman"/>
          <w:bCs/>
          <w:sz w:val="24"/>
          <w:szCs w:val="24"/>
        </w:rPr>
        <w:t>13.4. Счет 03 «Бланки строгой отчетности». Учет ведется в книге по учету бланков строгой отчетности по каждому виду бланка в разрезе ответственных лиц и мест хранения. Бланки списываются на основании акта приема-передачи или акта о списании в случаях выдачи БСО, передачи другой организации или порчи, хищения, недостачи. Данные о бланках строгой отчетности, принятых к учету на забалансовый счет 03, в Справке о наличии имущества и обязательств на забалансовых счетах в составе Баланса (ф. 0503730) отражаются в группировке по наименованиям бланков согласно п. 10.3 настоящей Учетной политики.</w:t>
      </w:r>
    </w:p>
    <w:p w:rsidR="007D44C9" w:rsidRPr="007D44C9" w:rsidRDefault="007D44C9" w:rsidP="007D44C9">
      <w:pPr>
        <w:autoSpaceDE w:val="0"/>
        <w:autoSpaceDN w:val="0"/>
        <w:adjustRightInd w:val="0"/>
        <w:spacing w:after="0"/>
        <w:ind w:firstLine="284"/>
        <w:jc w:val="both"/>
        <w:rPr>
          <w:rFonts w:ascii="Times New Roman" w:hAnsi="Times New Roman" w:cs="Times New Roman"/>
          <w:bCs/>
          <w:sz w:val="24"/>
          <w:szCs w:val="24"/>
        </w:rPr>
      </w:pPr>
      <w:r w:rsidRPr="007D44C9">
        <w:rPr>
          <w:rFonts w:ascii="Times New Roman" w:hAnsi="Times New Roman" w:cs="Times New Roman"/>
          <w:bCs/>
          <w:sz w:val="24"/>
          <w:szCs w:val="24"/>
        </w:rPr>
        <w:t>К БСО в учреждении относятся:</w:t>
      </w:r>
    </w:p>
    <w:p w:rsidR="007D44C9" w:rsidRPr="007D44C9" w:rsidRDefault="007D44C9" w:rsidP="007D44C9">
      <w:pPr>
        <w:autoSpaceDE w:val="0"/>
        <w:autoSpaceDN w:val="0"/>
        <w:adjustRightInd w:val="0"/>
        <w:spacing w:after="0"/>
        <w:ind w:firstLine="284"/>
        <w:jc w:val="both"/>
        <w:rPr>
          <w:rFonts w:ascii="Times New Roman" w:hAnsi="Times New Roman" w:cs="Times New Roman"/>
          <w:bCs/>
          <w:sz w:val="24"/>
          <w:szCs w:val="24"/>
        </w:rPr>
      </w:pPr>
      <w:r w:rsidRPr="007D44C9">
        <w:rPr>
          <w:rFonts w:ascii="Times New Roman" w:hAnsi="Times New Roman" w:cs="Times New Roman"/>
          <w:bCs/>
          <w:sz w:val="24"/>
          <w:szCs w:val="24"/>
        </w:rPr>
        <w:t>- бланки трудовых книжек;</w:t>
      </w:r>
    </w:p>
    <w:p w:rsidR="007D44C9" w:rsidRDefault="007D44C9" w:rsidP="007D44C9">
      <w:pPr>
        <w:autoSpaceDE w:val="0"/>
        <w:autoSpaceDN w:val="0"/>
        <w:adjustRightInd w:val="0"/>
        <w:spacing w:after="0"/>
        <w:ind w:firstLine="284"/>
        <w:jc w:val="both"/>
        <w:rPr>
          <w:rFonts w:ascii="Times New Roman" w:hAnsi="Times New Roman" w:cs="Times New Roman"/>
          <w:bCs/>
          <w:sz w:val="24"/>
          <w:szCs w:val="24"/>
        </w:rPr>
      </w:pPr>
      <w:r w:rsidRPr="007D44C9">
        <w:rPr>
          <w:rFonts w:ascii="Times New Roman" w:hAnsi="Times New Roman" w:cs="Times New Roman"/>
          <w:bCs/>
          <w:sz w:val="24"/>
          <w:szCs w:val="24"/>
        </w:rPr>
        <w:t>- вкладыши к трудовым книжкам</w:t>
      </w:r>
      <w:r>
        <w:rPr>
          <w:rFonts w:ascii="Times New Roman" w:hAnsi="Times New Roman" w:cs="Times New Roman"/>
          <w:bCs/>
          <w:sz w:val="24"/>
          <w:szCs w:val="24"/>
        </w:rPr>
        <w:t>.</w:t>
      </w:r>
    </w:p>
    <w:p w:rsidR="00D31E49" w:rsidRDefault="00C23E5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w:t>
      </w:r>
      <w:r w:rsidR="004A44E4" w:rsidRPr="00E86148">
        <w:rPr>
          <w:rFonts w:ascii="Times New Roman" w:hAnsi="Times New Roman" w:cs="Times New Roman"/>
          <w:bCs/>
          <w:sz w:val="24"/>
          <w:szCs w:val="24"/>
        </w:rPr>
        <w:t>3</w:t>
      </w:r>
      <w:r w:rsidR="00977814" w:rsidRPr="00E86148">
        <w:rPr>
          <w:rFonts w:ascii="Times New Roman" w:hAnsi="Times New Roman" w:cs="Times New Roman"/>
          <w:bCs/>
          <w:sz w:val="24"/>
          <w:szCs w:val="24"/>
        </w:rPr>
        <w:t>.</w:t>
      </w:r>
      <w:r w:rsidR="007D44C9">
        <w:rPr>
          <w:rFonts w:ascii="Times New Roman" w:hAnsi="Times New Roman" w:cs="Times New Roman"/>
          <w:bCs/>
          <w:sz w:val="24"/>
          <w:szCs w:val="24"/>
        </w:rPr>
        <w:t>5</w:t>
      </w:r>
      <w:r w:rsidR="00CC2AF2" w:rsidRPr="00E86148">
        <w:rPr>
          <w:rFonts w:ascii="Times New Roman" w:hAnsi="Times New Roman" w:cs="Times New Roman"/>
          <w:bCs/>
          <w:sz w:val="24"/>
          <w:szCs w:val="24"/>
        </w:rPr>
        <w:t xml:space="preserve">. Данные по дебиторской задолженности, принятой к учету на забалансовый счет 04, в Справке о наличии имущества и обязательств на забалансовых счетах в составе Баланса </w:t>
      </w:r>
      <w:hyperlink r:id="rId68" w:history="1">
        <w:r w:rsidR="00CC2AF2" w:rsidRPr="00E86148">
          <w:rPr>
            <w:rFonts w:ascii="Times New Roman" w:hAnsi="Times New Roman" w:cs="Times New Roman"/>
            <w:bCs/>
            <w:sz w:val="24"/>
            <w:szCs w:val="24"/>
          </w:rPr>
          <w:t>(ф. 0503730)</w:t>
        </w:r>
      </w:hyperlink>
      <w:r w:rsidR="00CC2AF2" w:rsidRPr="00E86148">
        <w:rPr>
          <w:rFonts w:ascii="Times New Roman" w:hAnsi="Times New Roman" w:cs="Times New Roman"/>
          <w:bCs/>
          <w:sz w:val="24"/>
          <w:szCs w:val="24"/>
        </w:rPr>
        <w:t xml:space="preserve"> отра</w:t>
      </w:r>
      <w:r w:rsidR="00D31E49">
        <w:rPr>
          <w:rFonts w:ascii="Times New Roman" w:hAnsi="Times New Roman" w:cs="Times New Roman"/>
          <w:bCs/>
          <w:sz w:val="24"/>
          <w:szCs w:val="24"/>
        </w:rPr>
        <w:t>жаются в следующей группировке:</w:t>
      </w:r>
    </w:p>
    <w:p w:rsidR="00D31E49" w:rsidRDefault="00D31E49" w:rsidP="00D31E49">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задолженность по расчетам;</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задолженность по дохода</w:t>
      </w:r>
      <w:r w:rsidR="00D31E49">
        <w:rPr>
          <w:rFonts w:ascii="Times New Roman" w:hAnsi="Times New Roman" w:cs="Times New Roman"/>
          <w:bCs/>
          <w:sz w:val="24"/>
          <w:szCs w:val="24"/>
        </w:rPr>
        <w:t>м;</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lastRenderedPageBreak/>
        <w:t>- зад</w:t>
      </w:r>
      <w:r w:rsidR="00D31E49">
        <w:rPr>
          <w:rFonts w:ascii="Times New Roman" w:hAnsi="Times New Roman" w:cs="Times New Roman"/>
          <w:bCs/>
          <w:sz w:val="24"/>
          <w:szCs w:val="24"/>
        </w:rPr>
        <w:t>олженность по выданным авансам;</w:t>
      </w:r>
    </w:p>
    <w:p w:rsidR="00D31E49" w:rsidRDefault="00D31E49" w:rsidP="00D31E49">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задолженность по недостачам.</w:t>
      </w:r>
    </w:p>
    <w:p w:rsidR="007271C4" w:rsidRDefault="00C23E5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w:t>
      </w:r>
      <w:r w:rsidR="004A44E4" w:rsidRPr="00E86148">
        <w:rPr>
          <w:rFonts w:ascii="Times New Roman" w:hAnsi="Times New Roman" w:cs="Times New Roman"/>
          <w:bCs/>
          <w:sz w:val="24"/>
          <w:szCs w:val="24"/>
        </w:rPr>
        <w:t>3</w:t>
      </w:r>
      <w:r w:rsidR="00F3067D" w:rsidRPr="00E86148">
        <w:rPr>
          <w:rFonts w:ascii="Times New Roman" w:hAnsi="Times New Roman" w:cs="Times New Roman"/>
          <w:bCs/>
          <w:sz w:val="24"/>
          <w:szCs w:val="24"/>
        </w:rPr>
        <w:t>.</w:t>
      </w:r>
      <w:r w:rsidR="007D44C9">
        <w:rPr>
          <w:rFonts w:ascii="Times New Roman" w:hAnsi="Times New Roman" w:cs="Times New Roman"/>
          <w:bCs/>
          <w:sz w:val="24"/>
          <w:szCs w:val="24"/>
        </w:rPr>
        <w:t>6</w:t>
      </w:r>
      <w:r w:rsidR="00CC2AF2" w:rsidRPr="00E86148">
        <w:rPr>
          <w:rFonts w:ascii="Times New Roman" w:hAnsi="Times New Roman" w:cs="Times New Roman"/>
          <w:bCs/>
          <w:sz w:val="24"/>
          <w:szCs w:val="24"/>
        </w:rPr>
        <w:t xml:space="preserve">. </w:t>
      </w:r>
      <w:r w:rsidR="007D44C9" w:rsidRPr="007D44C9">
        <w:rPr>
          <w:rFonts w:ascii="Times New Roman" w:hAnsi="Times New Roman" w:cs="Times New Roman"/>
          <w:bCs/>
          <w:sz w:val="24"/>
          <w:szCs w:val="24"/>
        </w:rPr>
        <w:t>Отражение операций по привлечению средств с одного вида финансового обеспечения на исполнение обязательств по другому по забалансовым счетам 17 и 18, открытых к счету 0 304 06 000, осуществляется в соответствии с Письмом Минфина России от 28.12.2016 № 02-06-10/79177. Счет  17 открывается в целях ведения аналитики по поступлениям средств, а также возвратов от излишних доходов (авансов). Исключение – доходы от возвратов текущих расходов, от остатка неиспользованного субсидирования за прошлые периоды. При этом учитываются как поступления на расчетные или лицевые счета, так и приходы в кассу учреждения или на счета наличных операций. Выбытие денег учреждение фиксирует со знаком «минус». Аналитический учет организуется по видам поступлений с обозначением классификационного кода. Для этих целей применяются специальные карточки (п. 366 Инструкции). По окончании текущего года (финансового) остаток не подлежит переносу на год следующий. На забалансовом счете 18 «Выбытия денежных средств» отражаются данные по выплатам организации в результате расходных операций (п. 367 Инструкции). Здесь формируются сведения по перечислениям средств по кодам КОСГУ (200, 300), а также по их возвратам. Возвратные операции учитываются со знаком «минус». По окончании текущего года (финансового) суммы остатков не переносят на год следующий. Для аналитики применяются многографные карточки или карточки по учету средств и расчетов. Данные отражаются в разрезе расчетных или лицевых счетов организации, а также классификационных кодов выбытия/поступления.</w:t>
      </w:r>
    </w:p>
    <w:p w:rsidR="007271C4" w:rsidRDefault="00C23E5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w:t>
      </w:r>
      <w:r w:rsidR="004A44E4" w:rsidRPr="00E86148">
        <w:rPr>
          <w:rFonts w:ascii="Times New Roman" w:hAnsi="Times New Roman" w:cs="Times New Roman"/>
          <w:bCs/>
          <w:sz w:val="24"/>
          <w:szCs w:val="24"/>
        </w:rPr>
        <w:t>3</w:t>
      </w:r>
      <w:r w:rsidR="00CC2AF2" w:rsidRPr="00E86148">
        <w:rPr>
          <w:rFonts w:ascii="Times New Roman" w:hAnsi="Times New Roman" w:cs="Times New Roman"/>
          <w:bCs/>
          <w:sz w:val="24"/>
          <w:szCs w:val="24"/>
        </w:rPr>
        <w:t>.</w:t>
      </w:r>
      <w:r w:rsidR="007D44C9">
        <w:rPr>
          <w:rFonts w:ascii="Times New Roman" w:hAnsi="Times New Roman" w:cs="Times New Roman"/>
          <w:bCs/>
          <w:sz w:val="24"/>
          <w:szCs w:val="24"/>
        </w:rPr>
        <w:t>7</w:t>
      </w:r>
      <w:r w:rsidR="00CC2AF2" w:rsidRPr="00E86148">
        <w:rPr>
          <w:rFonts w:ascii="Times New Roman" w:hAnsi="Times New Roman" w:cs="Times New Roman"/>
          <w:bCs/>
          <w:sz w:val="24"/>
          <w:szCs w:val="24"/>
        </w:rPr>
        <w:t>. Кредиторская задолженность, не востребованная кредитором, списывается на финансовый результат на основании приказа руководителя учреждения и учитыв</w:t>
      </w:r>
      <w:r w:rsidR="007271C4">
        <w:rPr>
          <w:rFonts w:ascii="Times New Roman" w:hAnsi="Times New Roman" w:cs="Times New Roman"/>
          <w:bCs/>
          <w:sz w:val="24"/>
          <w:szCs w:val="24"/>
        </w:rPr>
        <w:t>ается на забалансовом счете 20.</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Основанием для принятия решений о списании кредиторской задолженности с баланса и принятии ее на</w:t>
      </w:r>
      <w:r w:rsidR="007271C4">
        <w:rPr>
          <w:rFonts w:ascii="Times New Roman" w:hAnsi="Times New Roman" w:cs="Times New Roman"/>
          <w:bCs/>
          <w:sz w:val="24"/>
          <w:szCs w:val="24"/>
        </w:rPr>
        <w:t xml:space="preserve"> забалансовый счет 20 являются:</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w:t>
      </w:r>
      <w:r w:rsidR="007271C4">
        <w:rPr>
          <w:rFonts w:ascii="Times New Roman" w:hAnsi="Times New Roman" w:cs="Times New Roman"/>
          <w:bCs/>
          <w:sz w:val="24"/>
          <w:szCs w:val="24"/>
        </w:rPr>
        <w:t xml:space="preserve"> и</w:t>
      </w:r>
      <w:r w:rsidRPr="00E86148">
        <w:rPr>
          <w:rFonts w:ascii="Times New Roman" w:hAnsi="Times New Roman" w:cs="Times New Roman"/>
          <w:bCs/>
          <w:sz w:val="24"/>
          <w:szCs w:val="24"/>
        </w:rPr>
        <w:t xml:space="preserve">нвентаризационная опись расчетов с покупателями, поставщиками и прочими дебиторами и кредиторами </w:t>
      </w:r>
      <w:hyperlink r:id="rId69" w:history="1">
        <w:r w:rsidRPr="00E86148">
          <w:rPr>
            <w:rFonts w:ascii="Times New Roman" w:hAnsi="Times New Roman" w:cs="Times New Roman"/>
            <w:bCs/>
            <w:sz w:val="24"/>
            <w:szCs w:val="24"/>
          </w:rPr>
          <w:t>(ф. 0504089)</w:t>
        </w:r>
      </w:hyperlink>
      <w:r w:rsidR="007271C4">
        <w:rPr>
          <w:rFonts w:ascii="Times New Roman" w:hAnsi="Times New Roman" w:cs="Times New Roman"/>
          <w:bCs/>
          <w:sz w:val="24"/>
          <w:szCs w:val="24"/>
        </w:rPr>
        <w:t>;</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докладная записка руководителю о выявлении кредиторской задолженности, не востребованной кредиторами, срок иск</w:t>
      </w:r>
      <w:r w:rsidR="007271C4">
        <w:rPr>
          <w:rFonts w:ascii="Times New Roman" w:hAnsi="Times New Roman" w:cs="Times New Roman"/>
          <w:bCs/>
          <w:sz w:val="24"/>
          <w:szCs w:val="24"/>
        </w:rPr>
        <w:t>овой давности по которой истек.</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w:t>
      </w:r>
      <w:r w:rsidR="007271C4">
        <w:rPr>
          <w:rFonts w:ascii="Times New Roman" w:hAnsi="Times New Roman" w:cs="Times New Roman"/>
          <w:bCs/>
          <w:sz w:val="24"/>
          <w:szCs w:val="24"/>
        </w:rPr>
        <w:t>учреждения:</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по истечении пяти лет отражения задол</w:t>
      </w:r>
      <w:r w:rsidR="007271C4">
        <w:rPr>
          <w:rFonts w:ascii="Times New Roman" w:hAnsi="Times New Roman" w:cs="Times New Roman"/>
          <w:bCs/>
          <w:sz w:val="24"/>
          <w:szCs w:val="24"/>
        </w:rPr>
        <w:t>женности на забалансовом учете;</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по завершении срока</w:t>
      </w:r>
      <w:r w:rsidR="003D0DEF" w:rsidRPr="00E86148">
        <w:rPr>
          <w:rFonts w:ascii="Times New Roman" w:hAnsi="Times New Roman" w:cs="Times New Roman"/>
          <w:bCs/>
          <w:sz w:val="24"/>
          <w:szCs w:val="24"/>
        </w:rPr>
        <w:t>,</w:t>
      </w:r>
      <w:r w:rsidRPr="00E86148">
        <w:rPr>
          <w:rFonts w:ascii="Times New Roman" w:hAnsi="Times New Roman" w:cs="Times New Roman"/>
          <w:bCs/>
          <w:sz w:val="24"/>
          <w:szCs w:val="24"/>
        </w:rPr>
        <w:t xml:space="preserve"> возможного возобновления процедуры взыскания задолженности согласно</w:t>
      </w:r>
      <w:r w:rsidR="007271C4">
        <w:rPr>
          <w:rFonts w:ascii="Times New Roman" w:hAnsi="Times New Roman" w:cs="Times New Roman"/>
          <w:bCs/>
          <w:sz w:val="24"/>
          <w:szCs w:val="24"/>
        </w:rPr>
        <w:t xml:space="preserve"> действующему законодательству;</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при наличии документов, подтверждающих прекращение обязательства в связи со сме</w:t>
      </w:r>
      <w:r w:rsidR="007271C4">
        <w:rPr>
          <w:rFonts w:ascii="Times New Roman" w:hAnsi="Times New Roman" w:cs="Times New Roman"/>
          <w:bCs/>
          <w:sz w:val="24"/>
          <w:szCs w:val="24"/>
        </w:rPr>
        <w:t>ртью (ликвидацией) контрагента.</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Суммы денежных средств, полученных во временное распоряжение и не востребованных владельцем в течение срока исковой давности, также учитыв</w:t>
      </w:r>
      <w:r w:rsidR="007271C4">
        <w:rPr>
          <w:rFonts w:ascii="Times New Roman" w:hAnsi="Times New Roman" w:cs="Times New Roman"/>
          <w:bCs/>
          <w:sz w:val="24"/>
          <w:szCs w:val="24"/>
        </w:rPr>
        <w:t>аются на забалансовом счете 20.</w:t>
      </w:r>
    </w:p>
    <w:p w:rsidR="007271C4" w:rsidRDefault="004A44E4"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13.</w:t>
      </w:r>
      <w:r w:rsidR="007D44C9">
        <w:rPr>
          <w:rFonts w:ascii="Times New Roman" w:hAnsi="Times New Roman" w:cs="Times New Roman"/>
          <w:bCs/>
          <w:sz w:val="24"/>
          <w:szCs w:val="24"/>
        </w:rPr>
        <w:t>8</w:t>
      </w:r>
      <w:r w:rsidR="00CC2AF2" w:rsidRPr="00E86148">
        <w:rPr>
          <w:rFonts w:ascii="Times New Roman" w:hAnsi="Times New Roman" w:cs="Times New Roman"/>
          <w:bCs/>
          <w:sz w:val="24"/>
          <w:szCs w:val="24"/>
        </w:rPr>
        <w:t xml:space="preserve">. Данные о кредиторской задолженности, принятой к учету на забалансовый счет 20, в Справке о наличии имущества и обязательств на забалансовых счетах в составе Баланса </w:t>
      </w:r>
      <w:hyperlink r:id="rId70" w:history="1">
        <w:r w:rsidR="00CC2AF2" w:rsidRPr="00E86148">
          <w:rPr>
            <w:rFonts w:ascii="Times New Roman" w:hAnsi="Times New Roman" w:cs="Times New Roman"/>
            <w:bCs/>
            <w:sz w:val="24"/>
            <w:szCs w:val="24"/>
          </w:rPr>
          <w:t>(ф. 0503730)</w:t>
        </w:r>
      </w:hyperlink>
      <w:r w:rsidR="00CC2AF2" w:rsidRPr="00E86148">
        <w:rPr>
          <w:rFonts w:ascii="Times New Roman" w:hAnsi="Times New Roman" w:cs="Times New Roman"/>
          <w:bCs/>
          <w:sz w:val="24"/>
          <w:szCs w:val="24"/>
        </w:rPr>
        <w:t xml:space="preserve"> отра</w:t>
      </w:r>
      <w:r w:rsidR="007271C4">
        <w:rPr>
          <w:rFonts w:ascii="Times New Roman" w:hAnsi="Times New Roman" w:cs="Times New Roman"/>
          <w:bCs/>
          <w:sz w:val="24"/>
          <w:szCs w:val="24"/>
        </w:rPr>
        <w:t>жаются в следующей группировке:</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за</w:t>
      </w:r>
      <w:r w:rsidR="007271C4">
        <w:rPr>
          <w:rFonts w:ascii="Times New Roman" w:hAnsi="Times New Roman" w:cs="Times New Roman"/>
          <w:bCs/>
          <w:sz w:val="24"/>
          <w:szCs w:val="24"/>
        </w:rPr>
        <w:t>долженность по крупным сделкам;</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задолженность по</w:t>
      </w:r>
      <w:r w:rsidR="007271C4">
        <w:rPr>
          <w:rFonts w:ascii="Times New Roman" w:hAnsi="Times New Roman" w:cs="Times New Roman"/>
          <w:bCs/>
          <w:sz w:val="24"/>
          <w:szCs w:val="24"/>
        </w:rPr>
        <w:t xml:space="preserve"> сделкам с заинтересованностью;</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з</w:t>
      </w:r>
      <w:r w:rsidR="007271C4">
        <w:rPr>
          <w:rFonts w:ascii="Times New Roman" w:hAnsi="Times New Roman" w:cs="Times New Roman"/>
          <w:bCs/>
          <w:sz w:val="24"/>
          <w:szCs w:val="24"/>
        </w:rPr>
        <w:t>адолженность по прочим сделкам.</w:t>
      </w:r>
    </w:p>
    <w:p w:rsidR="007271C4" w:rsidRDefault="004A44E4"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13.</w:t>
      </w:r>
      <w:r w:rsidR="007D44C9">
        <w:rPr>
          <w:rFonts w:ascii="Times New Roman" w:hAnsi="Times New Roman" w:cs="Times New Roman"/>
          <w:bCs/>
          <w:sz w:val="24"/>
          <w:szCs w:val="24"/>
        </w:rPr>
        <w:t>9</w:t>
      </w:r>
      <w:r w:rsidR="00CC2AF2" w:rsidRPr="00E86148">
        <w:rPr>
          <w:rFonts w:ascii="Times New Roman" w:hAnsi="Times New Roman" w:cs="Times New Roman"/>
          <w:bCs/>
          <w:sz w:val="24"/>
          <w:szCs w:val="24"/>
        </w:rPr>
        <w:t>. Основные средства на счете 21 учитываются по балансовой стоимости введенного в эк</w:t>
      </w:r>
      <w:r w:rsidR="007271C4">
        <w:rPr>
          <w:rFonts w:ascii="Times New Roman" w:hAnsi="Times New Roman" w:cs="Times New Roman"/>
          <w:bCs/>
          <w:sz w:val="24"/>
          <w:szCs w:val="24"/>
        </w:rPr>
        <w:t xml:space="preserve">сплуатацию объекта. </w:t>
      </w:r>
      <w:r w:rsidR="00CC2AF2" w:rsidRPr="00E86148">
        <w:rPr>
          <w:rFonts w:ascii="Times New Roman" w:hAnsi="Times New Roman" w:cs="Times New Roman"/>
          <w:bCs/>
          <w:sz w:val="24"/>
          <w:szCs w:val="24"/>
        </w:rPr>
        <w:t xml:space="preserve">Данные об основных средствах в Справке о наличии имущества и обязательств на забалансовых счетах в составе Баланса </w:t>
      </w:r>
      <w:hyperlink r:id="rId71" w:history="1">
        <w:r w:rsidR="00CC2AF2" w:rsidRPr="00E86148">
          <w:rPr>
            <w:rFonts w:ascii="Times New Roman" w:hAnsi="Times New Roman" w:cs="Times New Roman"/>
            <w:bCs/>
            <w:sz w:val="24"/>
            <w:szCs w:val="24"/>
          </w:rPr>
          <w:t>(ф. 0503730)</w:t>
        </w:r>
      </w:hyperlink>
      <w:r w:rsidR="00CC2AF2" w:rsidRPr="00E86148">
        <w:rPr>
          <w:rFonts w:ascii="Times New Roman" w:hAnsi="Times New Roman" w:cs="Times New Roman"/>
          <w:bCs/>
          <w:sz w:val="24"/>
          <w:szCs w:val="24"/>
        </w:rPr>
        <w:t xml:space="preserve"> отра</w:t>
      </w:r>
      <w:r w:rsidR="007271C4">
        <w:rPr>
          <w:rFonts w:ascii="Times New Roman" w:hAnsi="Times New Roman" w:cs="Times New Roman"/>
          <w:bCs/>
          <w:sz w:val="24"/>
          <w:szCs w:val="24"/>
        </w:rPr>
        <w:t>жаются в следующей группировке:</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w:t>
      </w:r>
      <w:r w:rsidR="007271C4">
        <w:rPr>
          <w:rFonts w:ascii="Times New Roman" w:hAnsi="Times New Roman" w:cs="Times New Roman"/>
          <w:bCs/>
          <w:sz w:val="24"/>
          <w:szCs w:val="24"/>
        </w:rPr>
        <w:t>собо ценное движимое имущество;</w:t>
      </w:r>
    </w:p>
    <w:p w:rsidR="007271C4" w:rsidRDefault="007271C4" w:rsidP="007271C4">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lastRenderedPageBreak/>
        <w:t>- иное движимое имущество.</w:t>
      </w:r>
    </w:p>
    <w:p w:rsidR="002B0D34" w:rsidRDefault="00C23E52" w:rsidP="002B0D3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w:t>
      </w:r>
      <w:r w:rsidR="004A44E4" w:rsidRPr="00E86148">
        <w:rPr>
          <w:rFonts w:ascii="Times New Roman" w:hAnsi="Times New Roman" w:cs="Times New Roman"/>
          <w:bCs/>
          <w:sz w:val="24"/>
          <w:szCs w:val="24"/>
        </w:rPr>
        <w:t>3.</w:t>
      </w:r>
      <w:r w:rsidR="00CC2AF2" w:rsidRPr="00E86148">
        <w:rPr>
          <w:rFonts w:ascii="Times New Roman" w:hAnsi="Times New Roman" w:cs="Times New Roman"/>
          <w:bCs/>
          <w:sz w:val="24"/>
          <w:szCs w:val="24"/>
        </w:rPr>
        <w:t>1</w:t>
      </w:r>
      <w:r w:rsidR="007D44C9">
        <w:rPr>
          <w:rFonts w:ascii="Times New Roman" w:hAnsi="Times New Roman" w:cs="Times New Roman"/>
          <w:bCs/>
          <w:sz w:val="24"/>
          <w:szCs w:val="24"/>
        </w:rPr>
        <w:t>0</w:t>
      </w:r>
      <w:r w:rsidR="00CC2AF2" w:rsidRPr="00E86148">
        <w:rPr>
          <w:rFonts w:ascii="Times New Roman" w:hAnsi="Times New Roman" w:cs="Times New Roman"/>
          <w:bCs/>
          <w:sz w:val="24"/>
          <w:szCs w:val="24"/>
        </w:rPr>
        <w:t>. Учет имущества, переданного учреждением в возмездное пользование по договорам аренды, ведется по балансовой стоимости переданного имущества</w:t>
      </w:r>
      <w:r w:rsidR="007D44C9">
        <w:rPr>
          <w:rFonts w:ascii="Times New Roman" w:hAnsi="Times New Roman" w:cs="Times New Roman"/>
          <w:bCs/>
          <w:sz w:val="24"/>
          <w:szCs w:val="24"/>
        </w:rPr>
        <w:t xml:space="preserve"> </w:t>
      </w:r>
      <w:r w:rsidR="007D44C9" w:rsidRPr="007D44C9">
        <w:rPr>
          <w:rFonts w:ascii="Times New Roman" w:hAnsi="Times New Roman" w:cs="Times New Roman"/>
          <w:bCs/>
          <w:sz w:val="24"/>
          <w:szCs w:val="24"/>
        </w:rPr>
        <w:t>и учитывается на счете 26 «Имущество, переданное в безвозмездное пользование»</w:t>
      </w:r>
      <w:r w:rsidR="00CC2AF2" w:rsidRPr="00E86148">
        <w:rPr>
          <w:rFonts w:ascii="Times New Roman" w:hAnsi="Times New Roman" w:cs="Times New Roman"/>
          <w:bCs/>
          <w:sz w:val="24"/>
          <w:szCs w:val="24"/>
        </w:rPr>
        <w:t>.</w:t>
      </w:r>
    </w:p>
    <w:p w:rsidR="007D44C9" w:rsidRPr="007D44C9" w:rsidRDefault="007D44C9" w:rsidP="007D44C9">
      <w:pPr>
        <w:autoSpaceDE w:val="0"/>
        <w:autoSpaceDN w:val="0"/>
        <w:adjustRightInd w:val="0"/>
        <w:spacing w:after="0"/>
        <w:ind w:firstLine="284"/>
        <w:jc w:val="both"/>
        <w:rPr>
          <w:rFonts w:ascii="Times New Roman" w:hAnsi="Times New Roman" w:cs="Times New Roman"/>
          <w:bCs/>
          <w:sz w:val="24"/>
          <w:szCs w:val="24"/>
        </w:rPr>
      </w:pPr>
      <w:r w:rsidRPr="007D44C9">
        <w:rPr>
          <w:rFonts w:ascii="Times New Roman" w:hAnsi="Times New Roman" w:cs="Times New Roman"/>
          <w:bCs/>
          <w:sz w:val="24"/>
          <w:szCs w:val="24"/>
        </w:rPr>
        <w:t>Данные об имуществе, переданном в безвозмездное пользование, в Справке о наличии имущества и обязательств на забалансовых счетах в составе Баланса (ф. 0503730).</w:t>
      </w:r>
    </w:p>
    <w:p w:rsidR="007D44C9" w:rsidRPr="007D44C9" w:rsidRDefault="007D44C9" w:rsidP="007D44C9">
      <w:pPr>
        <w:autoSpaceDE w:val="0"/>
        <w:autoSpaceDN w:val="0"/>
        <w:adjustRightInd w:val="0"/>
        <w:spacing w:after="0"/>
        <w:ind w:firstLine="284"/>
        <w:jc w:val="both"/>
        <w:rPr>
          <w:rFonts w:ascii="Times New Roman" w:hAnsi="Times New Roman" w:cs="Times New Roman"/>
          <w:bCs/>
          <w:sz w:val="24"/>
          <w:szCs w:val="24"/>
        </w:rPr>
      </w:pPr>
      <w:r w:rsidRPr="007D44C9">
        <w:rPr>
          <w:rFonts w:ascii="Times New Roman" w:hAnsi="Times New Roman" w:cs="Times New Roman"/>
          <w:bCs/>
          <w:sz w:val="24"/>
          <w:szCs w:val="24"/>
        </w:rPr>
        <w:t xml:space="preserve"> При передаче оборудования в безвозмездное пользование передающей стороной оформляется Акт о приеме-передаче объектов нефинансовых активов (ф. 0504101). </w:t>
      </w:r>
    </w:p>
    <w:p w:rsidR="002B0D34" w:rsidRDefault="007D44C9" w:rsidP="007D44C9">
      <w:pPr>
        <w:autoSpaceDE w:val="0"/>
        <w:autoSpaceDN w:val="0"/>
        <w:adjustRightInd w:val="0"/>
        <w:spacing w:after="0"/>
        <w:ind w:firstLine="284"/>
        <w:jc w:val="both"/>
        <w:rPr>
          <w:rFonts w:ascii="Times New Roman" w:hAnsi="Times New Roman" w:cs="Times New Roman"/>
          <w:bCs/>
          <w:sz w:val="24"/>
          <w:szCs w:val="24"/>
        </w:rPr>
      </w:pPr>
      <w:r w:rsidRPr="007D44C9">
        <w:rPr>
          <w:rFonts w:ascii="Times New Roman" w:hAnsi="Times New Roman" w:cs="Times New Roman"/>
          <w:bCs/>
          <w:sz w:val="24"/>
          <w:szCs w:val="24"/>
        </w:rPr>
        <w:t>Учет ведется в карточке количественно-суммового учета в разрезе управляющих или пользователей, мест их нахождения, по видам имущества в структуре групп: недвижимое имущество, особо ценное движимое имущество, иное движимое имущество, нефинансовые активы.</w:t>
      </w:r>
    </w:p>
    <w:p w:rsidR="002B0D34" w:rsidRDefault="00C23E52" w:rsidP="002B0D3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w:t>
      </w:r>
      <w:r w:rsidR="004A44E4" w:rsidRPr="00E86148">
        <w:rPr>
          <w:rFonts w:ascii="Times New Roman" w:hAnsi="Times New Roman" w:cs="Times New Roman"/>
          <w:bCs/>
          <w:sz w:val="24"/>
          <w:szCs w:val="24"/>
        </w:rPr>
        <w:t>3</w:t>
      </w:r>
      <w:r w:rsidR="00CC2AF2" w:rsidRPr="00E86148">
        <w:rPr>
          <w:rFonts w:ascii="Times New Roman" w:hAnsi="Times New Roman" w:cs="Times New Roman"/>
          <w:bCs/>
          <w:sz w:val="24"/>
          <w:szCs w:val="24"/>
        </w:rPr>
        <w:t>.1</w:t>
      </w:r>
      <w:r w:rsidR="007D44C9">
        <w:rPr>
          <w:rFonts w:ascii="Times New Roman" w:hAnsi="Times New Roman" w:cs="Times New Roman"/>
          <w:bCs/>
          <w:sz w:val="24"/>
          <w:szCs w:val="24"/>
        </w:rPr>
        <w:t>1</w:t>
      </w:r>
      <w:r w:rsidR="00CC2AF2" w:rsidRPr="00E86148">
        <w:rPr>
          <w:rFonts w:ascii="Times New Roman" w:hAnsi="Times New Roman" w:cs="Times New Roman"/>
          <w:bCs/>
          <w:sz w:val="24"/>
          <w:szCs w:val="24"/>
        </w:rPr>
        <w:t xml:space="preserve">. Принятие к учету на забалансовый счет 25 осуществляется на основании Акта о приеме-передаче объектов нефинансовых активов </w:t>
      </w:r>
      <w:hyperlink r:id="rId72" w:history="1">
        <w:r w:rsidR="00CC2AF2" w:rsidRPr="00E86148">
          <w:rPr>
            <w:rFonts w:ascii="Times New Roman" w:hAnsi="Times New Roman" w:cs="Times New Roman"/>
            <w:bCs/>
            <w:sz w:val="24"/>
            <w:szCs w:val="24"/>
          </w:rPr>
          <w:t>(ф. 0504101)</w:t>
        </w:r>
      </w:hyperlink>
      <w:r w:rsidR="002B0D34">
        <w:rPr>
          <w:rFonts w:ascii="Times New Roman" w:hAnsi="Times New Roman" w:cs="Times New Roman"/>
          <w:bCs/>
          <w:sz w:val="24"/>
          <w:szCs w:val="24"/>
        </w:rPr>
        <w:t>.</w:t>
      </w:r>
    </w:p>
    <w:p w:rsidR="002B0D34" w:rsidRDefault="00CC2AF2" w:rsidP="002B0D3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Выбытие объектов имущества с забалансового у</w:t>
      </w:r>
      <w:r w:rsidR="002B0D34">
        <w:rPr>
          <w:rFonts w:ascii="Times New Roman" w:hAnsi="Times New Roman" w:cs="Times New Roman"/>
          <w:bCs/>
          <w:sz w:val="24"/>
          <w:szCs w:val="24"/>
        </w:rPr>
        <w:t>чета производится на основании:</w:t>
      </w:r>
    </w:p>
    <w:p w:rsidR="002B0D34" w:rsidRDefault="002B0D34" w:rsidP="002B0D34">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а</w:t>
      </w:r>
      <w:r w:rsidR="00CC2AF2" w:rsidRPr="00E86148">
        <w:rPr>
          <w:rFonts w:ascii="Times New Roman" w:hAnsi="Times New Roman" w:cs="Times New Roman"/>
          <w:bCs/>
          <w:sz w:val="24"/>
          <w:szCs w:val="24"/>
        </w:rPr>
        <w:t xml:space="preserve">кта о приеме-передаче объектов нефинансовых активов </w:t>
      </w:r>
      <w:hyperlink r:id="rId73" w:history="1">
        <w:r w:rsidR="00CC2AF2" w:rsidRPr="00E86148">
          <w:rPr>
            <w:rFonts w:ascii="Times New Roman" w:hAnsi="Times New Roman" w:cs="Times New Roman"/>
            <w:bCs/>
            <w:sz w:val="24"/>
            <w:szCs w:val="24"/>
          </w:rPr>
          <w:t>(ф. 0504101)</w:t>
        </w:r>
      </w:hyperlink>
      <w:r w:rsidR="00CC2AF2" w:rsidRPr="00E86148">
        <w:rPr>
          <w:rFonts w:ascii="Times New Roman" w:hAnsi="Times New Roman" w:cs="Times New Roman"/>
          <w:bCs/>
          <w:sz w:val="24"/>
          <w:szCs w:val="24"/>
        </w:rPr>
        <w:t xml:space="preserve"> - при во</w:t>
      </w:r>
      <w:r>
        <w:rPr>
          <w:rFonts w:ascii="Times New Roman" w:hAnsi="Times New Roman" w:cs="Times New Roman"/>
          <w:bCs/>
          <w:sz w:val="24"/>
          <w:szCs w:val="24"/>
        </w:rPr>
        <w:t>зврате имущества пользователем;</w:t>
      </w:r>
    </w:p>
    <w:p w:rsidR="002B0D34" w:rsidRDefault="002B0D34" w:rsidP="002B0D34">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а</w:t>
      </w:r>
      <w:r w:rsidR="00CC2AF2" w:rsidRPr="00E86148">
        <w:rPr>
          <w:rFonts w:ascii="Times New Roman" w:hAnsi="Times New Roman" w:cs="Times New Roman"/>
          <w:bCs/>
          <w:sz w:val="24"/>
          <w:szCs w:val="24"/>
        </w:rPr>
        <w:t xml:space="preserve">кта о списании объектов нефинансовых активов (кроме транспортных средств) </w:t>
      </w:r>
      <w:hyperlink r:id="rId74" w:history="1">
        <w:r w:rsidR="00CC2AF2" w:rsidRPr="00E86148">
          <w:rPr>
            <w:rFonts w:ascii="Times New Roman" w:hAnsi="Times New Roman" w:cs="Times New Roman"/>
            <w:bCs/>
            <w:sz w:val="24"/>
            <w:szCs w:val="24"/>
          </w:rPr>
          <w:t>(ф. 0504104)</w:t>
        </w:r>
      </w:hyperlink>
      <w:r w:rsidR="00CC2AF2" w:rsidRPr="00E86148">
        <w:rPr>
          <w:rFonts w:ascii="Times New Roman" w:hAnsi="Times New Roman" w:cs="Times New Roman"/>
          <w:bCs/>
          <w:sz w:val="24"/>
          <w:szCs w:val="24"/>
        </w:rPr>
        <w:t xml:space="preserve">, Акта о списании транспортного средства </w:t>
      </w:r>
      <w:hyperlink r:id="rId75" w:history="1">
        <w:r w:rsidR="00CC2AF2" w:rsidRPr="00E86148">
          <w:rPr>
            <w:rFonts w:ascii="Times New Roman" w:hAnsi="Times New Roman" w:cs="Times New Roman"/>
            <w:bCs/>
            <w:sz w:val="24"/>
            <w:szCs w:val="24"/>
          </w:rPr>
          <w:t>(ф. 0504105)</w:t>
        </w:r>
      </w:hyperlink>
      <w:r w:rsidR="00CC2AF2" w:rsidRPr="00E86148">
        <w:rPr>
          <w:rFonts w:ascii="Times New Roman" w:hAnsi="Times New Roman" w:cs="Times New Roman"/>
          <w:bCs/>
          <w:sz w:val="24"/>
          <w:szCs w:val="24"/>
        </w:rPr>
        <w:t xml:space="preserve"> - при списании.</w:t>
      </w:r>
    </w:p>
    <w:p w:rsidR="007B53E7" w:rsidRDefault="00C23E52" w:rsidP="007B53E7">
      <w:pPr>
        <w:autoSpaceDE w:val="0"/>
        <w:autoSpaceDN w:val="0"/>
        <w:adjustRightInd w:val="0"/>
        <w:spacing w:after="0"/>
        <w:ind w:firstLine="284"/>
        <w:jc w:val="both"/>
        <w:rPr>
          <w:rFonts w:ascii="Times New Roman" w:eastAsia="Calibri" w:hAnsi="Times New Roman" w:cs="Times New Roman"/>
          <w:sz w:val="24"/>
          <w:szCs w:val="24"/>
        </w:rPr>
      </w:pPr>
      <w:r w:rsidRPr="00E86148">
        <w:rPr>
          <w:rFonts w:ascii="Times New Roman" w:eastAsia="Calibri" w:hAnsi="Times New Roman" w:cs="Times New Roman"/>
          <w:sz w:val="24"/>
          <w:szCs w:val="24"/>
        </w:rPr>
        <w:t>1</w:t>
      </w:r>
      <w:r w:rsidR="004A44E4" w:rsidRPr="00E86148">
        <w:rPr>
          <w:rFonts w:ascii="Times New Roman" w:eastAsia="Calibri" w:hAnsi="Times New Roman" w:cs="Times New Roman"/>
          <w:sz w:val="24"/>
          <w:szCs w:val="24"/>
        </w:rPr>
        <w:t>3</w:t>
      </w:r>
      <w:r w:rsidR="008F7904" w:rsidRPr="00E86148">
        <w:rPr>
          <w:rFonts w:ascii="Times New Roman" w:eastAsia="Calibri" w:hAnsi="Times New Roman" w:cs="Times New Roman"/>
          <w:sz w:val="24"/>
          <w:szCs w:val="24"/>
        </w:rPr>
        <w:t>.1</w:t>
      </w:r>
      <w:r w:rsidR="007D44C9">
        <w:rPr>
          <w:rFonts w:ascii="Times New Roman" w:eastAsia="Calibri" w:hAnsi="Times New Roman" w:cs="Times New Roman"/>
          <w:sz w:val="24"/>
          <w:szCs w:val="24"/>
        </w:rPr>
        <w:t>2</w:t>
      </w:r>
      <w:r w:rsidR="008F7904" w:rsidRPr="00E86148">
        <w:rPr>
          <w:rFonts w:ascii="Times New Roman" w:eastAsia="Calibri" w:hAnsi="Times New Roman" w:cs="Times New Roman"/>
          <w:sz w:val="24"/>
          <w:szCs w:val="24"/>
        </w:rPr>
        <w:t xml:space="preserve">. </w:t>
      </w:r>
      <w:r w:rsidR="007F6D20" w:rsidRPr="00E86148">
        <w:rPr>
          <w:rFonts w:ascii="Times New Roman" w:eastAsia="Calibri" w:hAnsi="Times New Roman" w:cs="Times New Roman"/>
          <w:sz w:val="24"/>
          <w:szCs w:val="24"/>
        </w:rPr>
        <w:t>Для целей учета материальных ценностей, выданных в личное пользование работникам (сотрудникам) для выполнения служебных (долж</w:t>
      </w:r>
      <w:r w:rsidR="002B0D34">
        <w:rPr>
          <w:rFonts w:ascii="Times New Roman" w:eastAsia="Calibri" w:hAnsi="Times New Roman" w:cs="Times New Roman"/>
          <w:sz w:val="24"/>
          <w:szCs w:val="24"/>
        </w:rPr>
        <w:t>ностных) обязанностей, считать</w:t>
      </w:r>
      <w:r w:rsidR="007B53E7">
        <w:rPr>
          <w:rFonts w:ascii="Times New Roman" w:eastAsia="Calibri" w:hAnsi="Times New Roman" w:cs="Times New Roman"/>
          <w:sz w:val="24"/>
          <w:szCs w:val="24"/>
        </w:rPr>
        <w:t xml:space="preserve"> </w:t>
      </w:r>
      <w:r w:rsidR="007F6D20" w:rsidRPr="00E86148">
        <w:rPr>
          <w:rFonts w:ascii="Times New Roman" w:eastAsia="Calibri" w:hAnsi="Times New Roman" w:cs="Times New Roman"/>
          <w:sz w:val="24"/>
          <w:szCs w:val="24"/>
        </w:rPr>
        <w:t>специальн</w:t>
      </w:r>
      <w:r w:rsidR="007B53E7">
        <w:rPr>
          <w:rFonts w:ascii="Times New Roman" w:eastAsia="Calibri" w:hAnsi="Times New Roman" w:cs="Times New Roman"/>
          <w:sz w:val="24"/>
          <w:szCs w:val="24"/>
        </w:rPr>
        <w:t>ую</w:t>
      </w:r>
      <w:r w:rsidR="007F6D20" w:rsidRPr="00E86148">
        <w:rPr>
          <w:rFonts w:ascii="Times New Roman" w:eastAsia="Calibri" w:hAnsi="Times New Roman" w:cs="Times New Roman"/>
          <w:sz w:val="24"/>
          <w:szCs w:val="24"/>
        </w:rPr>
        <w:t xml:space="preserve"> одежд</w:t>
      </w:r>
      <w:r w:rsidR="007B53E7">
        <w:rPr>
          <w:rFonts w:ascii="Times New Roman" w:eastAsia="Calibri" w:hAnsi="Times New Roman" w:cs="Times New Roman"/>
          <w:sz w:val="24"/>
          <w:szCs w:val="24"/>
        </w:rPr>
        <w:t xml:space="preserve">у, </w:t>
      </w:r>
      <w:r w:rsidR="007F6D20" w:rsidRPr="00E86148">
        <w:rPr>
          <w:rFonts w:ascii="Times New Roman" w:eastAsia="Calibri" w:hAnsi="Times New Roman" w:cs="Times New Roman"/>
          <w:sz w:val="24"/>
          <w:szCs w:val="24"/>
        </w:rPr>
        <w:t>имеющие нормативный срок эксплуатации (носки).</w:t>
      </w:r>
    </w:p>
    <w:p w:rsidR="007B53E7" w:rsidRDefault="007F6D20" w:rsidP="007B53E7">
      <w:pPr>
        <w:autoSpaceDE w:val="0"/>
        <w:autoSpaceDN w:val="0"/>
        <w:adjustRightInd w:val="0"/>
        <w:spacing w:after="0"/>
        <w:ind w:firstLine="284"/>
        <w:jc w:val="both"/>
        <w:rPr>
          <w:rFonts w:ascii="Times New Roman" w:eastAsia="Calibri" w:hAnsi="Times New Roman" w:cs="Times New Roman"/>
          <w:sz w:val="24"/>
          <w:szCs w:val="24"/>
        </w:rPr>
      </w:pPr>
      <w:r w:rsidRPr="00E86148">
        <w:rPr>
          <w:rFonts w:ascii="Times New Roman" w:eastAsia="Calibri" w:hAnsi="Times New Roman" w:cs="Times New Roman"/>
          <w:sz w:val="24"/>
          <w:szCs w:val="24"/>
        </w:rPr>
        <w:t>На счете 27 «Материальные ценности, выданные в личное пользование работникам (сотрудникам)» учитывать активы, числящиеся до выдачи или на текущий момент на счетах учета</w:t>
      </w:r>
      <w:r w:rsidR="007B53E7">
        <w:rPr>
          <w:rFonts w:ascii="Times New Roman" w:eastAsia="Calibri" w:hAnsi="Times New Roman" w:cs="Times New Roman"/>
          <w:sz w:val="24"/>
          <w:szCs w:val="24"/>
        </w:rPr>
        <w:t xml:space="preserve"> 105 «Материальные запасы»;</w:t>
      </w:r>
    </w:p>
    <w:p w:rsidR="007F6D20" w:rsidRDefault="007F6D20" w:rsidP="007B53E7">
      <w:pPr>
        <w:autoSpaceDE w:val="0"/>
        <w:autoSpaceDN w:val="0"/>
        <w:adjustRightInd w:val="0"/>
        <w:spacing w:after="0"/>
        <w:ind w:firstLine="284"/>
        <w:jc w:val="both"/>
        <w:rPr>
          <w:rFonts w:ascii="Times New Roman" w:eastAsia="Calibri" w:hAnsi="Times New Roman" w:cs="Times New Roman"/>
          <w:sz w:val="24"/>
          <w:szCs w:val="24"/>
        </w:rPr>
      </w:pPr>
      <w:r w:rsidRPr="00E86148">
        <w:rPr>
          <w:rFonts w:ascii="Times New Roman" w:eastAsia="Calibri" w:hAnsi="Times New Roman" w:cs="Times New Roman"/>
          <w:sz w:val="24"/>
          <w:szCs w:val="24"/>
        </w:rPr>
        <w:t>Аналитический учет по счету 27 «Материальные ценности, выданные в личное пользов</w:t>
      </w:r>
      <w:r w:rsidR="00BE0C90">
        <w:rPr>
          <w:rFonts w:ascii="Times New Roman" w:eastAsia="Calibri" w:hAnsi="Times New Roman" w:cs="Times New Roman"/>
          <w:sz w:val="24"/>
          <w:szCs w:val="24"/>
        </w:rPr>
        <w:t xml:space="preserve">ание работникам (сотрудникам)» </w:t>
      </w:r>
      <w:r w:rsidRPr="00E86148">
        <w:rPr>
          <w:rFonts w:ascii="Times New Roman" w:eastAsia="Calibri" w:hAnsi="Times New Roman" w:cs="Times New Roman"/>
          <w:sz w:val="24"/>
          <w:szCs w:val="24"/>
        </w:rPr>
        <w:t>ведется в разрезе:</w:t>
      </w:r>
    </w:p>
    <w:p w:rsidR="007F6D20" w:rsidRDefault="00BE0C90" w:rsidP="00BE0C90">
      <w:pPr>
        <w:autoSpaceDE w:val="0"/>
        <w:autoSpaceDN w:val="0"/>
        <w:adjustRightInd w:val="0"/>
        <w:spacing w:after="0"/>
        <w:ind w:firstLine="284"/>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007F6D20" w:rsidRPr="00E86148">
        <w:rPr>
          <w:rFonts w:ascii="Times New Roman" w:eastAsia="Calibri" w:hAnsi="Times New Roman" w:cs="Times New Roman"/>
          <w:sz w:val="24"/>
          <w:szCs w:val="24"/>
        </w:rPr>
        <w:t>пользователь имущества (сотрудник)</w:t>
      </w:r>
      <w:r w:rsidR="007F6D20" w:rsidRPr="00E86148">
        <w:rPr>
          <w:rFonts w:ascii="Times New Roman" w:eastAsia="Calibri" w:hAnsi="Times New Roman" w:cs="Times New Roman"/>
          <w:i/>
          <w:sz w:val="24"/>
          <w:szCs w:val="24"/>
        </w:rPr>
        <w:t>;</w:t>
      </w:r>
    </w:p>
    <w:p w:rsidR="007F6D20" w:rsidRDefault="00BE0C90" w:rsidP="00BE0C90">
      <w:pPr>
        <w:autoSpaceDE w:val="0"/>
        <w:autoSpaceDN w:val="0"/>
        <w:adjustRightInd w:val="0"/>
        <w:spacing w:after="0"/>
        <w:ind w:firstLine="284"/>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место нахождения имущества</w:t>
      </w:r>
      <w:r>
        <w:rPr>
          <w:rFonts w:ascii="Times New Roman" w:eastAsia="Calibri" w:hAnsi="Times New Roman" w:cs="Times New Roman"/>
          <w:i/>
          <w:sz w:val="24"/>
          <w:szCs w:val="24"/>
        </w:rPr>
        <w:t>;</w:t>
      </w:r>
    </w:p>
    <w:p w:rsidR="00BE0C90" w:rsidRDefault="00BE0C90" w:rsidP="00BE0C90">
      <w:pPr>
        <w:autoSpaceDE w:val="0"/>
        <w:autoSpaceDN w:val="0"/>
        <w:adjustRightInd w:val="0"/>
        <w:spacing w:after="0"/>
        <w:ind w:firstLine="284"/>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007F6D20" w:rsidRPr="00E86148">
        <w:rPr>
          <w:rFonts w:ascii="Times New Roman" w:eastAsia="Calibri" w:hAnsi="Times New Roman" w:cs="Times New Roman"/>
          <w:sz w:val="24"/>
          <w:szCs w:val="24"/>
        </w:rPr>
        <w:t>вид имущества</w:t>
      </w:r>
      <w:r>
        <w:rPr>
          <w:rFonts w:ascii="Times New Roman" w:eastAsia="Calibri" w:hAnsi="Times New Roman" w:cs="Times New Roman"/>
          <w:i/>
          <w:sz w:val="24"/>
          <w:szCs w:val="24"/>
        </w:rPr>
        <w:t>.</w:t>
      </w:r>
    </w:p>
    <w:p w:rsidR="007F6D20" w:rsidRDefault="007F6D20" w:rsidP="00BE0C90">
      <w:pPr>
        <w:autoSpaceDE w:val="0"/>
        <w:autoSpaceDN w:val="0"/>
        <w:adjustRightInd w:val="0"/>
        <w:spacing w:after="0"/>
        <w:ind w:firstLine="284"/>
        <w:jc w:val="both"/>
        <w:rPr>
          <w:rFonts w:ascii="Times New Roman" w:eastAsia="Calibri" w:hAnsi="Times New Roman" w:cs="Times New Roman"/>
          <w:sz w:val="24"/>
          <w:szCs w:val="24"/>
        </w:rPr>
      </w:pPr>
      <w:r w:rsidRPr="00E86148">
        <w:rPr>
          <w:rFonts w:ascii="Times New Roman" w:eastAsia="Calibri" w:hAnsi="Times New Roman" w:cs="Times New Roman"/>
          <w:sz w:val="24"/>
          <w:szCs w:val="24"/>
        </w:rPr>
        <w:t>Основанием для списания имущества со счета 27 «Материальные ценности, выданные в личное пользование работ</w:t>
      </w:r>
      <w:r w:rsidR="00BE0C90">
        <w:rPr>
          <w:rFonts w:ascii="Times New Roman" w:eastAsia="Calibri" w:hAnsi="Times New Roman" w:cs="Times New Roman"/>
          <w:sz w:val="24"/>
          <w:szCs w:val="24"/>
        </w:rPr>
        <w:t xml:space="preserve">никам (сотрудникам)» </w:t>
      </w:r>
      <w:r w:rsidRPr="00E86148">
        <w:rPr>
          <w:rFonts w:ascii="Times New Roman" w:eastAsia="Calibri" w:hAnsi="Times New Roman" w:cs="Times New Roman"/>
          <w:sz w:val="24"/>
          <w:szCs w:val="24"/>
        </w:rPr>
        <w:t>является:</w:t>
      </w:r>
    </w:p>
    <w:p w:rsidR="007F6D20" w:rsidRDefault="00BE0C90" w:rsidP="00BE0C90">
      <w:pPr>
        <w:autoSpaceDE w:val="0"/>
        <w:autoSpaceDN w:val="0"/>
        <w:adjustRightInd w:val="0"/>
        <w:spacing w:after="0"/>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6D20" w:rsidRPr="00E86148">
        <w:rPr>
          <w:rFonts w:ascii="Times New Roman" w:eastAsia="Calibri" w:hAnsi="Times New Roman" w:cs="Times New Roman"/>
          <w:sz w:val="24"/>
          <w:szCs w:val="24"/>
        </w:rPr>
        <w:t>физический (моральный) износ;</w:t>
      </w:r>
    </w:p>
    <w:p w:rsidR="00BE0C90" w:rsidRDefault="00BE0C90" w:rsidP="00BE0C90">
      <w:pPr>
        <w:autoSpaceDE w:val="0"/>
        <w:autoSpaceDN w:val="0"/>
        <w:adjustRightInd w:val="0"/>
        <w:spacing w:after="0"/>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6D20" w:rsidRPr="00E86148">
        <w:rPr>
          <w:rFonts w:ascii="Times New Roman" w:eastAsia="Calibri" w:hAnsi="Times New Roman" w:cs="Times New Roman"/>
          <w:sz w:val="24"/>
          <w:szCs w:val="24"/>
        </w:rPr>
        <w:t>непригодность к эксплуатации (на основании решения комиссии по выбытию активов).</w:t>
      </w:r>
    </w:p>
    <w:p w:rsidR="00BE0C90" w:rsidRDefault="007F6D20" w:rsidP="00BE0C90">
      <w:pPr>
        <w:autoSpaceDE w:val="0"/>
        <w:autoSpaceDN w:val="0"/>
        <w:adjustRightInd w:val="0"/>
        <w:spacing w:after="0"/>
        <w:ind w:firstLine="284"/>
        <w:jc w:val="both"/>
        <w:rPr>
          <w:rFonts w:ascii="Times New Roman" w:eastAsia="Calibri" w:hAnsi="Times New Roman" w:cs="Times New Roman"/>
          <w:sz w:val="24"/>
          <w:szCs w:val="24"/>
        </w:rPr>
      </w:pPr>
      <w:r w:rsidRPr="00E86148">
        <w:rPr>
          <w:rFonts w:ascii="Times New Roman" w:eastAsia="Calibri" w:hAnsi="Times New Roman" w:cs="Times New Roman"/>
          <w:sz w:val="24"/>
          <w:szCs w:val="24"/>
        </w:rPr>
        <w:t>Порядок списания со счета 27 «Материальные ценности, выданные в личное пользов</w:t>
      </w:r>
      <w:r w:rsidR="00BE0C90">
        <w:rPr>
          <w:rFonts w:ascii="Times New Roman" w:eastAsia="Calibri" w:hAnsi="Times New Roman" w:cs="Times New Roman"/>
          <w:sz w:val="24"/>
          <w:szCs w:val="24"/>
        </w:rPr>
        <w:t>ание работникам (сотрудникам)»</w:t>
      </w:r>
      <w:r w:rsidRPr="00E86148">
        <w:rPr>
          <w:rFonts w:ascii="Times New Roman" w:eastAsia="Calibri" w:hAnsi="Times New Roman" w:cs="Times New Roman"/>
          <w:sz w:val="24"/>
          <w:szCs w:val="24"/>
        </w:rPr>
        <w:t xml:space="preserve"> в </w:t>
      </w:r>
      <w:r w:rsidR="00BE0C90">
        <w:rPr>
          <w:rFonts w:ascii="Times New Roman" w:eastAsia="Calibri" w:hAnsi="Times New Roman" w:cs="Times New Roman"/>
          <w:sz w:val="24"/>
          <w:szCs w:val="24"/>
        </w:rPr>
        <w:t>случае увольнения сотрудника.</w:t>
      </w:r>
    </w:p>
    <w:p w:rsidR="00BE0C90" w:rsidRDefault="007F6D20" w:rsidP="00BE0C90">
      <w:pPr>
        <w:autoSpaceDE w:val="0"/>
        <w:autoSpaceDN w:val="0"/>
        <w:adjustRightInd w:val="0"/>
        <w:spacing w:after="0"/>
        <w:ind w:firstLine="284"/>
        <w:jc w:val="both"/>
        <w:rPr>
          <w:rFonts w:ascii="Times New Roman" w:eastAsia="Calibri" w:hAnsi="Times New Roman" w:cs="Times New Roman"/>
          <w:sz w:val="24"/>
          <w:szCs w:val="24"/>
        </w:rPr>
      </w:pPr>
      <w:r w:rsidRPr="00E86148">
        <w:rPr>
          <w:rFonts w:ascii="Times New Roman" w:eastAsia="Calibri" w:hAnsi="Times New Roman" w:cs="Times New Roman"/>
          <w:sz w:val="24"/>
          <w:szCs w:val="24"/>
        </w:rPr>
        <w:t>В 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данное имущество осматривается постоянно действующей комиссией по поступлению и выбытию активов с 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
    <w:p w:rsidR="00BE0C90" w:rsidRDefault="007F6D20" w:rsidP="00BE0C90">
      <w:pPr>
        <w:autoSpaceDE w:val="0"/>
        <w:autoSpaceDN w:val="0"/>
        <w:adjustRightInd w:val="0"/>
        <w:spacing w:after="0"/>
        <w:ind w:firstLine="284"/>
        <w:jc w:val="both"/>
        <w:rPr>
          <w:rFonts w:ascii="Times New Roman" w:eastAsia="Calibri" w:hAnsi="Times New Roman" w:cs="Times New Roman"/>
          <w:sz w:val="24"/>
          <w:szCs w:val="24"/>
        </w:rPr>
      </w:pPr>
      <w:r w:rsidRPr="00E86148">
        <w:rPr>
          <w:rFonts w:ascii="Times New Roman" w:eastAsia="Calibri" w:hAnsi="Times New Roman" w:cs="Times New Roman"/>
          <w:sz w:val="24"/>
          <w:szCs w:val="24"/>
        </w:rPr>
        <w:t>В случае если комиссия учреждения принимает решение о списании имущества по причине физического износа, непригодности к эксплуатации – данное имущ</w:t>
      </w:r>
      <w:r w:rsidR="00BE0C90">
        <w:rPr>
          <w:rFonts w:ascii="Times New Roman" w:eastAsia="Calibri" w:hAnsi="Times New Roman" w:cs="Times New Roman"/>
          <w:sz w:val="24"/>
          <w:szCs w:val="24"/>
        </w:rPr>
        <w:t>ество списывается со счета 27.</w:t>
      </w:r>
    </w:p>
    <w:p w:rsidR="00BE0C90" w:rsidRDefault="007F6D20" w:rsidP="00BE0C90">
      <w:pPr>
        <w:autoSpaceDE w:val="0"/>
        <w:autoSpaceDN w:val="0"/>
        <w:adjustRightInd w:val="0"/>
        <w:spacing w:after="0"/>
        <w:ind w:firstLine="284"/>
        <w:jc w:val="both"/>
        <w:rPr>
          <w:rFonts w:ascii="Times New Roman" w:eastAsia="Calibri" w:hAnsi="Times New Roman" w:cs="Times New Roman"/>
          <w:sz w:val="24"/>
          <w:szCs w:val="24"/>
        </w:rPr>
      </w:pPr>
      <w:r w:rsidRPr="00E86148">
        <w:rPr>
          <w:rFonts w:ascii="Times New Roman" w:eastAsia="Calibri" w:hAnsi="Times New Roman" w:cs="Times New Roman"/>
          <w:sz w:val="24"/>
          <w:szCs w:val="24"/>
        </w:rPr>
        <w:t>В случае если комиссия учреждения принимает решение о пригодности имущества к эксплуатации – данное имущество приходуется от уволившегося работника на ск</w:t>
      </w:r>
      <w:r w:rsidR="00BE0C90">
        <w:rPr>
          <w:rFonts w:ascii="Times New Roman" w:eastAsia="Calibri" w:hAnsi="Times New Roman" w:cs="Times New Roman"/>
          <w:sz w:val="24"/>
          <w:szCs w:val="24"/>
        </w:rPr>
        <w:t xml:space="preserve">лад по стоимости приобретения. </w:t>
      </w:r>
      <w:r w:rsidRPr="00E86148">
        <w:rPr>
          <w:rFonts w:ascii="Times New Roman" w:eastAsia="Calibri" w:hAnsi="Times New Roman" w:cs="Times New Roman"/>
          <w:sz w:val="24"/>
          <w:szCs w:val="24"/>
        </w:rPr>
        <w:t>В бухгалтерском у</w:t>
      </w:r>
      <w:r w:rsidR="00BE0C90">
        <w:rPr>
          <w:rFonts w:ascii="Times New Roman" w:eastAsia="Calibri" w:hAnsi="Times New Roman" w:cs="Times New Roman"/>
          <w:sz w:val="24"/>
          <w:szCs w:val="24"/>
        </w:rPr>
        <w:t>чете данная операция отражается к</w:t>
      </w:r>
      <w:r w:rsidRPr="00E86148">
        <w:rPr>
          <w:rFonts w:ascii="Times New Roman" w:eastAsia="Calibri" w:hAnsi="Times New Roman" w:cs="Times New Roman"/>
          <w:sz w:val="24"/>
          <w:szCs w:val="24"/>
        </w:rPr>
        <w:t>ак внутреннее перемещение по счету 27 со сменой</w:t>
      </w:r>
      <w:r w:rsidR="00BE0C90">
        <w:rPr>
          <w:rFonts w:ascii="Times New Roman" w:eastAsia="Calibri" w:hAnsi="Times New Roman" w:cs="Times New Roman"/>
          <w:sz w:val="24"/>
          <w:szCs w:val="24"/>
        </w:rPr>
        <w:t xml:space="preserve"> пользователя и места хранения.</w:t>
      </w:r>
    </w:p>
    <w:p w:rsidR="00CC2AF2" w:rsidRPr="00BE0C90" w:rsidRDefault="00C23E52" w:rsidP="00BE0C90">
      <w:pPr>
        <w:autoSpaceDE w:val="0"/>
        <w:autoSpaceDN w:val="0"/>
        <w:adjustRightInd w:val="0"/>
        <w:spacing w:after="0"/>
        <w:ind w:firstLine="284"/>
        <w:jc w:val="both"/>
        <w:rPr>
          <w:rFonts w:ascii="Times New Roman" w:eastAsia="Calibri" w:hAnsi="Times New Roman" w:cs="Times New Roman"/>
          <w:sz w:val="24"/>
          <w:szCs w:val="24"/>
        </w:rPr>
      </w:pPr>
      <w:r w:rsidRPr="00E86148">
        <w:rPr>
          <w:rFonts w:ascii="Times New Roman" w:hAnsi="Times New Roman" w:cs="Times New Roman"/>
          <w:bCs/>
          <w:sz w:val="24"/>
          <w:szCs w:val="24"/>
        </w:rPr>
        <w:lastRenderedPageBreak/>
        <w:t>1</w:t>
      </w:r>
      <w:r w:rsidR="004A44E4" w:rsidRPr="00E86148">
        <w:rPr>
          <w:rFonts w:ascii="Times New Roman" w:hAnsi="Times New Roman" w:cs="Times New Roman"/>
          <w:bCs/>
          <w:sz w:val="24"/>
          <w:szCs w:val="24"/>
        </w:rPr>
        <w:t>3</w:t>
      </w:r>
      <w:r w:rsidR="00CC2AF2" w:rsidRPr="00E86148">
        <w:rPr>
          <w:rFonts w:ascii="Times New Roman" w:hAnsi="Times New Roman" w:cs="Times New Roman"/>
          <w:bCs/>
          <w:sz w:val="24"/>
          <w:szCs w:val="24"/>
        </w:rPr>
        <w:t>.1</w:t>
      </w:r>
      <w:r w:rsidR="003951D1">
        <w:rPr>
          <w:rFonts w:ascii="Times New Roman" w:hAnsi="Times New Roman" w:cs="Times New Roman"/>
          <w:bCs/>
          <w:sz w:val="24"/>
          <w:szCs w:val="24"/>
        </w:rPr>
        <w:t>3</w:t>
      </w:r>
      <w:r w:rsidR="00CC2AF2" w:rsidRPr="00E86148">
        <w:rPr>
          <w:rFonts w:ascii="Times New Roman" w:hAnsi="Times New Roman" w:cs="Times New Roman"/>
          <w:bCs/>
          <w:sz w:val="24"/>
          <w:szCs w:val="24"/>
        </w:rPr>
        <w:t>. На забалансовом счете 28 ведется учет переданных на давальческой основе материалов. При представлении подрядчиком отчета об израсходованных материальных запасах сумма израсходованных материалов списывается с забалансового счета 28.</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6D17C2" w:rsidRPr="003A493E" w:rsidRDefault="00F02539" w:rsidP="006D17C2">
      <w:pPr>
        <w:autoSpaceDE w:val="0"/>
        <w:autoSpaceDN w:val="0"/>
        <w:adjustRightInd w:val="0"/>
        <w:spacing w:after="0"/>
        <w:ind w:firstLine="540"/>
        <w:jc w:val="center"/>
        <w:rPr>
          <w:rFonts w:ascii="Times New Roman" w:hAnsi="Times New Roman" w:cs="Times New Roman"/>
          <w:b/>
          <w:bCs/>
          <w:sz w:val="24"/>
          <w:szCs w:val="24"/>
        </w:rPr>
      </w:pPr>
      <w:r w:rsidRPr="003A493E">
        <w:rPr>
          <w:rFonts w:ascii="Times New Roman" w:hAnsi="Times New Roman" w:cs="Times New Roman"/>
          <w:b/>
          <w:bCs/>
          <w:sz w:val="24"/>
          <w:szCs w:val="24"/>
        </w:rPr>
        <w:t>14. Порядо</w:t>
      </w:r>
      <w:r w:rsidR="006D17C2" w:rsidRPr="003A493E">
        <w:rPr>
          <w:rFonts w:ascii="Times New Roman" w:hAnsi="Times New Roman" w:cs="Times New Roman"/>
          <w:b/>
          <w:bCs/>
          <w:sz w:val="24"/>
          <w:szCs w:val="24"/>
        </w:rPr>
        <w:t>к обработки учетной информации,</w:t>
      </w:r>
    </w:p>
    <w:p w:rsidR="00F02539" w:rsidRPr="00E86148" w:rsidRDefault="00F02539" w:rsidP="006D17C2">
      <w:pPr>
        <w:autoSpaceDE w:val="0"/>
        <w:autoSpaceDN w:val="0"/>
        <w:adjustRightInd w:val="0"/>
        <w:spacing w:after="0"/>
        <w:ind w:firstLine="540"/>
        <w:jc w:val="center"/>
        <w:rPr>
          <w:rFonts w:ascii="Times New Roman" w:hAnsi="Times New Roman" w:cs="Times New Roman"/>
          <w:b/>
          <w:bCs/>
          <w:sz w:val="24"/>
          <w:szCs w:val="24"/>
        </w:rPr>
      </w:pPr>
      <w:r w:rsidRPr="003A493E">
        <w:rPr>
          <w:rFonts w:ascii="Times New Roman" w:hAnsi="Times New Roman" w:cs="Times New Roman"/>
          <w:b/>
          <w:bCs/>
          <w:sz w:val="24"/>
          <w:szCs w:val="24"/>
        </w:rPr>
        <w:t>регистров учета и хранения документов.</w:t>
      </w:r>
    </w:p>
    <w:p w:rsidR="00F02539" w:rsidRPr="00E86148" w:rsidRDefault="00F02539" w:rsidP="00E86148">
      <w:pPr>
        <w:autoSpaceDE w:val="0"/>
        <w:autoSpaceDN w:val="0"/>
        <w:adjustRightInd w:val="0"/>
        <w:spacing w:after="0"/>
        <w:ind w:firstLine="540"/>
        <w:jc w:val="both"/>
        <w:rPr>
          <w:rFonts w:ascii="Times New Roman" w:hAnsi="Times New Roman" w:cs="Times New Roman"/>
          <w:bCs/>
          <w:sz w:val="24"/>
          <w:szCs w:val="24"/>
        </w:rPr>
      </w:pPr>
    </w:p>
    <w:p w:rsidR="003A493E" w:rsidRDefault="003A493E" w:rsidP="003A493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14.1.</w:t>
      </w:r>
      <w:r w:rsidR="00F02539" w:rsidRPr="003A493E">
        <w:rPr>
          <w:rFonts w:ascii="Times New Roman" w:hAnsi="Times New Roman" w:cs="Times New Roman"/>
          <w:bCs/>
          <w:sz w:val="24"/>
          <w:szCs w:val="24"/>
        </w:rPr>
        <w:t xml:space="preserve"> Порядок обработки учетной информации установлен следующий:</w:t>
      </w:r>
    </w:p>
    <w:p w:rsidR="003A493E" w:rsidRDefault="00F02539" w:rsidP="003A493E">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первичные документы предоставляются в бухгалтерию учреждения в соответствии с утвержденным графиком документооборота;</w:t>
      </w:r>
    </w:p>
    <w:p w:rsidR="003A493E" w:rsidRDefault="00F02539" w:rsidP="003A493E">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первичные документы обрабатываются бухгалтерией по мере их поступления, но не позднее сроков, установленных графиком документооборота;</w:t>
      </w:r>
    </w:p>
    <w:p w:rsidR="003A493E" w:rsidRDefault="00F02539" w:rsidP="003A493E">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первичные документы подлежат проверке сотрудниками бухгалтерии на предмет правильности их оформления, полноты заполнения всех необходимых реквизитов, наличия подписей лиц, ответственных за совершение операций, своевременности составления, правильности арифметических подсчетов, соответствие экономической классификации расходов по плану ФХД;</w:t>
      </w:r>
    </w:p>
    <w:p w:rsidR="003A493E" w:rsidRDefault="00F02539" w:rsidP="003A493E">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в документах не допускаются неаккуратное оформление, подчистки, незаверенные исправления;</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неправильно составленные первичные документы бухгалтерией к обработке не принимаются, подлежат возврату для внесения в них </w:t>
      </w:r>
      <w:r w:rsidR="003A493E">
        <w:rPr>
          <w:rFonts w:ascii="Times New Roman" w:hAnsi="Times New Roman" w:cs="Times New Roman"/>
          <w:bCs/>
          <w:sz w:val="24"/>
          <w:szCs w:val="24"/>
        </w:rPr>
        <w:t>исправлений или полной замены;</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все кассовые документы подлежат погашению специальными штампами «Получено» и «Оплачено»;</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все документы, подлежащие оплате  счета, счета-фактуры, иные документы), должны содержать визу руководителя «В бухгалтерию к оплате». </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первичные документы являются основанием для совершения </w:t>
      </w:r>
      <w:r w:rsidR="001F2AE1" w:rsidRPr="00E86148">
        <w:rPr>
          <w:rFonts w:ascii="Times New Roman" w:hAnsi="Times New Roman" w:cs="Times New Roman"/>
          <w:bCs/>
          <w:sz w:val="24"/>
          <w:szCs w:val="24"/>
        </w:rPr>
        <w:t xml:space="preserve">бухгалтерских операций. </w:t>
      </w:r>
    </w:p>
    <w:p w:rsidR="00732228" w:rsidRDefault="001F2AE1"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14.2. </w:t>
      </w:r>
      <w:r w:rsidR="00F02539" w:rsidRPr="00E86148">
        <w:rPr>
          <w:rFonts w:ascii="Times New Roman" w:hAnsi="Times New Roman" w:cs="Times New Roman"/>
          <w:bCs/>
          <w:sz w:val="24"/>
          <w:szCs w:val="24"/>
        </w:rPr>
        <w:t>Бухгалтерские операции, совершенные на основании первичных документов, подлежат группировке в регистрах бухгалтерского учета в зависимости от их содержания. Регистрами бухгалтерского учета являются накопительные ведомости, расчетные ведомости, журналы – ордера, формируемые ежемесячно в последнюю рабочую дату месяца, с подведением накопительных итогов бухгалтерских операций по корреспондирующим счетам.</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Регистры бухгалтерского учета распечатываются в бумажном варианте.</w:t>
      </w:r>
      <w:r w:rsidR="00732228">
        <w:rPr>
          <w:rFonts w:ascii="Times New Roman" w:hAnsi="Times New Roman" w:cs="Times New Roman"/>
          <w:bCs/>
          <w:sz w:val="24"/>
          <w:szCs w:val="24"/>
        </w:rPr>
        <w:t xml:space="preserve"> </w:t>
      </w:r>
      <w:r w:rsidRPr="00E86148">
        <w:rPr>
          <w:rFonts w:ascii="Times New Roman" w:hAnsi="Times New Roman" w:cs="Times New Roman"/>
          <w:bCs/>
          <w:sz w:val="24"/>
          <w:szCs w:val="24"/>
        </w:rPr>
        <w:t>Сгруппированные первичные документы являются приложением к журналам – ордерам в качестве документального подтверждения совершенных бухгалтерских операций.</w:t>
      </w:r>
    </w:p>
    <w:p w:rsidR="00732228" w:rsidRDefault="001F2AE1"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14.3. </w:t>
      </w:r>
      <w:r w:rsidR="00F02539" w:rsidRPr="00E86148">
        <w:rPr>
          <w:rFonts w:ascii="Times New Roman" w:hAnsi="Times New Roman" w:cs="Times New Roman"/>
          <w:bCs/>
          <w:sz w:val="24"/>
          <w:szCs w:val="24"/>
        </w:rPr>
        <w:t>Регистры бухгалтерского учета с прилагаемы</w:t>
      </w:r>
      <w:r w:rsidRPr="00E86148">
        <w:rPr>
          <w:rFonts w:ascii="Times New Roman" w:hAnsi="Times New Roman" w:cs="Times New Roman"/>
          <w:bCs/>
          <w:sz w:val="24"/>
          <w:szCs w:val="24"/>
        </w:rPr>
        <w:t xml:space="preserve">ми к ним первичными документами </w:t>
      </w:r>
      <w:r w:rsidR="00F02539" w:rsidRPr="00E86148">
        <w:rPr>
          <w:rFonts w:ascii="Times New Roman" w:hAnsi="Times New Roman" w:cs="Times New Roman"/>
          <w:bCs/>
          <w:sz w:val="24"/>
          <w:szCs w:val="24"/>
        </w:rPr>
        <w:t xml:space="preserve">подбираются в хронологическом порядке, нумеруются и брошюруются в папки с указанием на обложке </w:t>
      </w:r>
      <w:r w:rsidR="00732228">
        <w:rPr>
          <w:rFonts w:ascii="Times New Roman" w:hAnsi="Times New Roman" w:cs="Times New Roman"/>
          <w:bCs/>
          <w:sz w:val="24"/>
          <w:szCs w:val="24"/>
        </w:rPr>
        <w:t>периода</w:t>
      </w:r>
      <w:r w:rsidR="00F02539" w:rsidRPr="00E86148">
        <w:rPr>
          <w:rFonts w:ascii="Times New Roman" w:hAnsi="Times New Roman" w:cs="Times New Roman"/>
          <w:bCs/>
          <w:sz w:val="24"/>
          <w:szCs w:val="24"/>
        </w:rPr>
        <w:t xml:space="preserve"> и наименования журналов – ордеров, содержащихся в папке.</w:t>
      </w:r>
      <w:r w:rsidR="00732228">
        <w:rPr>
          <w:rFonts w:ascii="Times New Roman" w:hAnsi="Times New Roman" w:cs="Times New Roman"/>
          <w:bCs/>
          <w:sz w:val="24"/>
          <w:szCs w:val="24"/>
        </w:rPr>
        <w:t xml:space="preserve"> </w:t>
      </w:r>
      <w:r w:rsidR="00F02539" w:rsidRPr="00E86148">
        <w:rPr>
          <w:rFonts w:ascii="Times New Roman" w:hAnsi="Times New Roman" w:cs="Times New Roman"/>
          <w:bCs/>
          <w:sz w:val="24"/>
          <w:szCs w:val="24"/>
        </w:rPr>
        <w:t>Прочие документы, не являющиеся приложением к журналам – ордерам, подбираются в хронологическом порядке, нумеруются и брошюруются в папки по итогам года с указанием наименования документов, содержащихся в папке, и отчетного года. К таким документам относятся:</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план ФХД с последующими изменениями и Соглашения с учредителем;</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тарификация учреждения с последующими изменениями;</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главная книга;</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оборотная ведомость по расчетам с сотрудниками за питание;</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инвентаризация; </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отчеты и письма в Департамент образования;</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отчеты квартальные в Департамент финансов;</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статистическая отчетность;</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налоговая отчетность;</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lastRenderedPageBreak/>
        <w:t>- отчетность в ФСС;</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листы нетрудоспособности и прочие выплаты из ФСС с расчетами;</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отчетность в ПФР;</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договора и муниципальные контракты;</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оборотно - сальдовые ведомости по основным средствам;</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оборотно - сальдовые ведомости по материальным запасам;</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оборотно- сальдовые ведомости по забалансовым счетам;</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акты сверки с поставщиками и подрядчиками;</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движение ОЦДИ;</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многографные карточки;</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прочие документы, не относящиеся к выше перечисленным. </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Брошюрование документов производится учреждением самостоятельно либо с привлечением организаций, оказывающих услуги по переплету документов.</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Лицевые карточки сотрудников ф. 0504417 и инвентарные карточки учета нефинансовых активов</w:t>
      </w:r>
      <w:r w:rsidRPr="00E86148">
        <w:rPr>
          <w:rFonts w:ascii="Times New Roman" w:hAnsi="Times New Roman" w:cs="Times New Roman"/>
          <w:bCs/>
          <w:color w:val="FF0000"/>
          <w:sz w:val="24"/>
          <w:szCs w:val="24"/>
        </w:rPr>
        <w:t xml:space="preserve"> </w:t>
      </w:r>
      <w:r w:rsidRPr="00E86148">
        <w:rPr>
          <w:rFonts w:ascii="Times New Roman" w:hAnsi="Times New Roman" w:cs="Times New Roman"/>
          <w:bCs/>
          <w:sz w:val="24"/>
          <w:szCs w:val="24"/>
        </w:rPr>
        <w:t xml:space="preserve"> брошюруются в папки по итогам года с указанием наименования документов, содержащихся в папке, и отчетного года.</w:t>
      </w:r>
      <w:r w:rsidR="001F2AE1" w:rsidRPr="00E86148">
        <w:rPr>
          <w:rFonts w:ascii="Times New Roman" w:hAnsi="Times New Roman" w:cs="Times New Roman"/>
          <w:bCs/>
          <w:color w:val="FF0000"/>
          <w:sz w:val="24"/>
          <w:szCs w:val="24"/>
        </w:rPr>
        <w:t xml:space="preserve"> </w:t>
      </w:r>
    </w:p>
    <w:p w:rsidR="00732228" w:rsidRDefault="001F2AE1"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14.4. </w:t>
      </w:r>
      <w:r w:rsidR="00F02539" w:rsidRPr="00E86148">
        <w:rPr>
          <w:rFonts w:ascii="Times New Roman" w:hAnsi="Times New Roman" w:cs="Times New Roman"/>
          <w:bCs/>
          <w:sz w:val="24"/>
          <w:szCs w:val="24"/>
        </w:rPr>
        <w:t xml:space="preserve">Регистры бухгалтерского учета, первичные документы и бухгалтерская отчетность хранятся в учреждении в сброшюрованном виде в течении сроков, установленных в соответствии с правилами организации государственного архивного дела, но не менее 5 лет. </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Регистры и первичные документы в течение текущего финансового года хранятся непосредственно в бухгалтерии, за прошлые отчетные периоды – в выделенном помещении архива. Последовательность сдачи документов в архив и их последующее хранение регламентируется внутренним локальным актом. Передача документов</w:t>
      </w:r>
      <w:r w:rsidR="00732228">
        <w:rPr>
          <w:rFonts w:ascii="Times New Roman" w:hAnsi="Times New Roman" w:cs="Times New Roman"/>
          <w:bCs/>
          <w:sz w:val="24"/>
          <w:szCs w:val="24"/>
        </w:rPr>
        <w:t xml:space="preserve"> в архив производится по описи.</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Ответственность за сохранность документов в архиве несут руководитель и главный бухгалтер учреждения.</w:t>
      </w:r>
    </w:p>
    <w:p w:rsidR="00F02539" w:rsidRPr="00E86148" w:rsidRDefault="001F2AE1"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14.5. </w:t>
      </w:r>
      <w:r w:rsidR="00F02539" w:rsidRPr="00E86148">
        <w:rPr>
          <w:rFonts w:ascii="Times New Roman" w:hAnsi="Times New Roman" w:cs="Times New Roman"/>
          <w:bCs/>
          <w:sz w:val="24"/>
          <w:szCs w:val="24"/>
        </w:rPr>
        <w:t>Первичные учетные документы могут быть изъяты из архива по требованию прокуратуры, органов дознания, налоговой инспекции, в ходе проверок финансово - хозяйственной деятельности учреждения вышестоящими организациями, а также по разовым запросам вышестоящих организаций.</w:t>
      </w:r>
      <w:r w:rsidR="00732228">
        <w:rPr>
          <w:rFonts w:ascii="Times New Roman" w:hAnsi="Times New Roman" w:cs="Times New Roman"/>
          <w:bCs/>
          <w:sz w:val="24"/>
          <w:szCs w:val="24"/>
        </w:rPr>
        <w:t xml:space="preserve"> </w:t>
      </w:r>
      <w:r w:rsidR="00F02539" w:rsidRPr="00E86148">
        <w:rPr>
          <w:rFonts w:ascii="Times New Roman" w:hAnsi="Times New Roman" w:cs="Times New Roman"/>
          <w:bCs/>
          <w:sz w:val="24"/>
          <w:szCs w:val="24"/>
        </w:rPr>
        <w:t>Если документы изымаются за пределы учреждения, главный бухгалтер или должностное лицо, его заменяющее, имеет право в присутствии представителей органов, проводящих их изъятие, снять с документов копии с указание основания и даты изъятия.</w:t>
      </w:r>
    </w:p>
    <w:p w:rsidR="00732228" w:rsidRDefault="00F02539" w:rsidP="00732228">
      <w:pPr>
        <w:autoSpaceDE w:val="0"/>
        <w:autoSpaceDN w:val="0"/>
        <w:adjustRightInd w:val="0"/>
        <w:spacing w:after="0"/>
        <w:jc w:val="both"/>
        <w:rPr>
          <w:rFonts w:ascii="Times New Roman" w:hAnsi="Times New Roman" w:cs="Times New Roman"/>
          <w:bCs/>
          <w:sz w:val="24"/>
          <w:szCs w:val="24"/>
        </w:rPr>
      </w:pPr>
      <w:r w:rsidRPr="00E86148">
        <w:rPr>
          <w:rFonts w:ascii="Times New Roman" w:hAnsi="Times New Roman" w:cs="Times New Roman"/>
          <w:bCs/>
          <w:sz w:val="24"/>
          <w:szCs w:val="24"/>
        </w:rPr>
        <w:t>Перечень сотрудников учреждения, имеющих право на получение документов из архива:</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руководитель учреждения;</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заместитель заведующего по </w:t>
      </w:r>
      <w:r w:rsidR="00732228" w:rsidRPr="00E86148">
        <w:rPr>
          <w:rFonts w:ascii="Times New Roman" w:hAnsi="Times New Roman" w:cs="Times New Roman"/>
          <w:bCs/>
          <w:sz w:val="24"/>
          <w:szCs w:val="24"/>
        </w:rPr>
        <w:t>административно</w:t>
      </w:r>
      <w:r w:rsidRPr="00E86148">
        <w:rPr>
          <w:rFonts w:ascii="Times New Roman" w:hAnsi="Times New Roman" w:cs="Times New Roman"/>
          <w:bCs/>
          <w:sz w:val="24"/>
          <w:szCs w:val="24"/>
        </w:rPr>
        <w:t>-хозяйственной работе;</w:t>
      </w:r>
    </w:p>
    <w:p w:rsidR="00F02539" w:rsidRP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главный бухгалтер и другие сотрудники бухгалтерии.</w:t>
      </w:r>
    </w:p>
    <w:p w:rsidR="00F02539" w:rsidRPr="00E86148" w:rsidRDefault="00F02539" w:rsidP="00E86148">
      <w:pPr>
        <w:spacing w:after="0"/>
        <w:jc w:val="center"/>
        <w:outlineLvl w:val="1"/>
        <w:rPr>
          <w:rFonts w:ascii="Times New Roman" w:eastAsia="Times New Roman" w:hAnsi="Times New Roman" w:cs="Times New Roman"/>
          <w:b/>
          <w:bCs/>
          <w:iCs/>
          <w:color w:val="000000"/>
          <w:sz w:val="24"/>
          <w:szCs w:val="24"/>
          <w:lang w:eastAsia="ru-RU"/>
        </w:rPr>
      </w:pPr>
    </w:p>
    <w:p w:rsidR="008F7904" w:rsidRPr="00E86148" w:rsidRDefault="008F7904"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1</w:t>
      </w:r>
      <w:r w:rsidR="00F02539" w:rsidRPr="00E86148">
        <w:rPr>
          <w:rFonts w:ascii="Times New Roman" w:eastAsia="Times New Roman" w:hAnsi="Times New Roman" w:cs="Times New Roman"/>
          <w:b/>
          <w:bCs/>
          <w:iCs/>
          <w:color w:val="000000"/>
          <w:sz w:val="24"/>
          <w:szCs w:val="24"/>
          <w:lang w:eastAsia="ru-RU"/>
        </w:rPr>
        <w:t>5</w:t>
      </w:r>
      <w:r w:rsidRPr="00E86148">
        <w:rPr>
          <w:rFonts w:ascii="Times New Roman" w:eastAsia="Times New Roman" w:hAnsi="Times New Roman" w:cs="Times New Roman"/>
          <w:b/>
          <w:bCs/>
          <w:iCs/>
          <w:color w:val="000000"/>
          <w:sz w:val="24"/>
          <w:szCs w:val="24"/>
          <w:lang w:eastAsia="ru-RU"/>
        </w:rPr>
        <w:t>. Непроизводственные активы</w:t>
      </w:r>
    </w:p>
    <w:p w:rsidR="008F7904" w:rsidRPr="00E86148" w:rsidRDefault="008F7904" w:rsidP="00D544D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w:t>
      </w:r>
      <w:r w:rsidR="001F2AE1" w:rsidRPr="00E86148">
        <w:rPr>
          <w:rFonts w:ascii="Times New Roman" w:eastAsia="Times New Roman" w:hAnsi="Times New Roman" w:cs="Times New Roman"/>
          <w:sz w:val="24"/>
          <w:szCs w:val="24"/>
          <w:lang w:eastAsia="ru-RU"/>
        </w:rPr>
        <w:t>5</w:t>
      </w:r>
      <w:r w:rsidRPr="00E86148">
        <w:rPr>
          <w:rFonts w:ascii="Times New Roman" w:eastAsia="Times New Roman" w:hAnsi="Times New Roman" w:cs="Times New Roman"/>
          <w:sz w:val="24"/>
          <w:szCs w:val="24"/>
          <w:lang w:eastAsia="ru-RU"/>
        </w:rPr>
        <w:t>.1</w:t>
      </w:r>
      <w:r w:rsidR="001F2AE1" w:rsidRPr="00E86148">
        <w:rPr>
          <w:rFonts w:ascii="Times New Roman" w:eastAsia="Times New Roman" w:hAnsi="Times New Roman" w:cs="Times New Roman"/>
          <w:sz w:val="24"/>
          <w:szCs w:val="24"/>
          <w:lang w:eastAsia="ru-RU"/>
        </w:rPr>
        <w:t>.</w:t>
      </w:r>
      <w:r w:rsidR="00D544DA">
        <w:rPr>
          <w:rFonts w:ascii="Times New Roman" w:eastAsia="Times New Roman" w:hAnsi="Times New Roman" w:cs="Times New Roman"/>
          <w:sz w:val="24"/>
          <w:szCs w:val="24"/>
          <w:lang w:eastAsia="ru-RU"/>
        </w:rPr>
        <w:t xml:space="preserve"> </w:t>
      </w:r>
      <w:r w:rsidRPr="00E86148">
        <w:rPr>
          <w:rFonts w:ascii="Times New Roman" w:eastAsia="Times New Roman" w:hAnsi="Times New Roman" w:cs="Times New Roman"/>
          <w:sz w:val="24"/>
          <w:szCs w:val="24"/>
          <w:lang w:eastAsia="ru-RU"/>
        </w:rPr>
        <w:t>Земельный участок на праве постоянного (бессрочного) пользования (в том числе расположенный под объектами недвижимости) учитывается по его кадастровой стоимости (стоимости, указанной в документе на право пользования земельным участком) на счете 010300 000 «Земля».</w:t>
      </w:r>
    </w:p>
    <w:p w:rsidR="008F7904" w:rsidRPr="00E86148" w:rsidRDefault="008F7904" w:rsidP="00E86148">
      <w:pPr>
        <w:spacing w:after="0"/>
        <w:ind w:firstLine="709"/>
        <w:jc w:val="both"/>
        <w:rPr>
          <w:rFonts w:ascii="Times New Roman" w:eastAsia="Times New Roman" w:hAnsi="Times New Roman" w:cs="Times New Roman"/>
          <w:sz w:val="24"/>
          <w:szCs w:val="24"/>
          <w:lang w:eastAsia="ru-RU"/>
        </w:rPr>
      </w:pPr>
    </w:p>
    <w:p w:rsidR="008F7904" w:rsidRPr="00E86148" w:rsidRDefault="008F7904" w:rsidP="00E86148">
      <w:pPr>
        <w:autoSpaceDE w:val="0"/>
        <w:autoSpaceDN w:val="0"/>
        <w:adjustRightInd w:val="0"/>
        <w:spacing w:after="0"/>
        <w:jc w:val="center"/>
        <w:rPr>
          <w:rFonts w:ascii="Times New Roman" w:eastAsia="Times New Roman" w:hAnsi="Times New Roman" w:cs="Times New Roman"/>
          <w:b/>
          <w:sz w:val="24"/>
          <w:szCs w:val="24"/>
          <w:lang w:eastAsia="ru-RU"/>
        </w:rPr>
      </w:pPr>
      <w:r w:rsidRPr="00E86148">
        <w:rPr>
          <w:rFonts w:ascii="Times New Roman" w:eastAsia="Times New Roman" w:hAnsi="Times New Roman" w:cs="Times New Roman"/>
          <w:b/>
          <w:sz w:val="24"/>
          <w:szCs w:val="24"/>
          <w:lang w:eastAsia="ru-RU"/>
        </w:rPr>
        <w:t>1</w:t>
      </w:r>
      <w:r w:rsidR="00F02539" w:rsidRPr="00E86148">
        <w:rPr>
          <w:rFonts w:ascii="Times New Roman" w:eastAsia="Times New Roman" w:hAnsi="Times New Roman" w:cs="Times New Roman"/>
          <w:b/>
          <w:sz w:val="24"/>
          <w:szCs w:val="24"/>
          <w:lang w:eastAsia="ru-RU"/>
        </w:rPr>
        <w:t>6</w:t>
      </w:r>
      <w:r w:rsidRPr="00E86148">
        <w:rPr>
          <w:rFonts w:ascii="Times New Roman" w:eastAsia="Times New Roman" w:hAnsi="Times New Roman" w:cs="Times New Roman"/>
          <w:b/>
          <w:sz w:val="24"/>
          <w:szCs w:val="24"/>
          <w:lang w:eastAsia="ru-RU"/>
        </w:rPr>
        <w:t>. Изменение учетной политики</w:t>
      </w:r>
    </w:p>
    <w:p w:rsidR="008F7904" w:rsidRPr="00E86148" w:rsidRDefault="008F7904" w:rsidP="00D544D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w:t>
      </w:r>
      <w:r w:rsidR="001F2AE1" w:rsidRPr="00E86148">
        <w:rPr>
          <w:rFonts w:ascii="Times New Roman" w:eastAsia="Times New Roman" w:hAnsi="Times New Roman" w:cs="Times New Roman"/>
          <w:sz w:val="24"/>
          <w:szCs w:val="24"/>
          <w:lang w:eastAsia="ru-RU"/>
        </w:rPr>
        <w:t>6</w:t>
      </w:r>
      <w:r w:rsidRPr="00E86148">
        <w:rPr>
          <w:rFonts w:ascii="Times New Roman" w:eastAsia="Times New Roman" w:hAnsi="Times New Roman" w:cs="Times New Roman"/>
          <w:sz w:val="24"/>
          <w:szCs w:val="24"/>
          <w:lang w:eastAsia="ru-RU"/>
        </w:rPr>
        <w:t>.1. Изменения учетной политики учреждения вводить с начала финансового года в случае изменений в законодательстве РФ и нормативных актах органов, осуществляющих регулирование бюджетного учета, а также в случае существенных изменений условий деятельности учреждения.</w:t>
      </w:r>
    </w:p>
    <w:p w:rsidR="00D544DA" w:rsidRDefault="00D544DA">
      <w:pPr>
        <w:rPr>
          <w:rFonts w:ascii="Times New Roman" w:hAnsi="Times New Roman" w:cs="Times New Roman"/>
          <w:bCs/>
          <w:sz w:val="24"/>
          <w:szCs w:val="24"/>
        </w:rPr>
      </w:pPr>
      <w:r>
        <w:rPr>
          <w:rFonts w:ascii="Times New Roman" w:hAnsi="Times New Roman" w:cs="Times New Roman"/>
          <w:bCs/>
          <w:sz w:val="24"/>
          <w:szCs w:val="24"/>
        </w:rPr>
        <w:br w:type="page"/>
      </w:r>
    </w:p>
    <w:p w:rsidR="00CC2AF2" w:rsidRPr="00E86148" w:rsidRDefault="00CC2AF2" w:rsidP="006061EB">
      <w:pPr>
        <w:autoSpaceDE w:val="0"/>
        <w:autoSpaceDN w:val="0"/>
        <w:adjustRightInd w:val="0"/>
        <w:spacing w:after="0"/>
        <w:ind w:left="8222"/>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D544DA">
        <w:rPr>
          <w:rFonts w:ascii="Times New Roman" w:hAnsi="Times New Roman" w:cs="Times New Roman"/>
          <w:bCs/>
          <w:sz w:val="24"/>
          <w:szCs w:val="24"/>
        </w:rPr>
        <w:t>№1</w:t>
      </w:r>
    </w:p>
    <w:p w:rsidR="00626FE6"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A806B8" w:rsidRPr="00E86148">
        <w:rPr>
          <w:rFonts w:ascii="Times New Roman" w:hAnsi="Times New Roman" w:cs="Times New Roman"/>
          <w:bCs/>
          <w:sz w:val="24"/>
          <w:szCs w:val="24"/>
        </w:rPr>
        <w:t xml:space="preserve">МДОУ «Детский сад № </w:t>
      </w:r>
      <w:r w:rsidR="00600527">
        <w:rPr>
          <w:rFonts w:ascii="Times New Roman" w:hAnsi="Times New Roman" w:cs="Times New Roman"/>
          <w:bCs/>
          <w:sz w:val="24"/>
          <w:szCs w:val="24"/>
        </w:rPr>
        <w:t>7</w:t>
      </w:r>
      <w:r w:rsidR="00A806B8" w:rsidRPr="00E86148">
        <w:rPr>
          <w:rFonts w:ascii="Times New Roman" w:hAnsi="Times New Roman" w:cs="Times New Roman"/>
          <w:bCs/>
          <w:sz w:val="24"/>
          <w:szCs w:val="24"/>
        </w:rPr>
        <w:t>»</w:t>
      </w:r>
      <w:r w:rsidR="00F40C4E"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Default="00CC2AF2" w:rsidP="00E86148">
      <w:pPr>
        <w:autoSpaceDE w:val="0"/>
        <w:autoSpaceDN w:val="0"/>
        <w:adjustRightInd w:val="0"/>
        <w:spacing w:after="0"/>
        <w:jc w:val="center"/>
        <w:rPr>
          <w:rFonts w:ascii="Times New Roman" w:hAnsi="Times New Roman" w:cs="Times New Roman"/>
          <w:b/>
          <w:bCs/>
          <w:sz w:val="24"/>
          <w:szCs w:val="24"/>
        </w:rPr>
      </w:pPr>
      <w:bookmarkStart w:id="15" w:name="Par626"/>
      <w:bookmarkEnd w:id="15"/>
      <w:r w:rsidRPr="00E86148">
        <w:rPr>
          <w:rFonts w:ascii="Times New Roman" w:hAnsi="Times New Roman" w:cs="Times New Roman"/>
          <w:b/>
          <w:bCs/>
          <w:sz w:val="24"/>
          <w:szCs w:val="24"/>
        </w:rPr>
        <w:t>Рабочий план счетов</w:t>
      </w:r>
    </w:p>
    <w:tbl>
      <w:tblPr>
        <w:tblW w:w="0" w:type="auto"/>
        <w:tblLayout w:type="fixed"/>
        <w:tblCellMar>
          <w:left w:w="30" w:type="dxa"/>
          <w:right w:w="0" w:type="dxa"/>
        </w:tblCellMar>
        <w:tblLook w:val="04A0"/>
      </w:tblPr>
      <w:tblGrid>
        <w:gridCol w:w="597"/>
        <w:gridCol w:w="9645"/>
      </w:tblGrid>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000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Вспомогательный</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 – недвижимое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 – особо ценное 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101.24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Машины и оборудование – особо ценное 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 –  иное 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101.32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Нежилые помещения (здания и сооружения) – иное 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101.34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Машины и оборудование – иное 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101.36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Инвентарь производственный и хозяйственный – иное 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103.00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Непроизведенные активы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103.10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Непроизведенные активы – недвижимое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103.11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Земля - недвижимое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недвижимого имущества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104.12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нежилых помещений (зданий и сооружений) - недвижимого имущества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особо ценного движимого имущества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104.24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машин и оборудования – особо ценного движимого имущества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иного движимого имущества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104.32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нежилых помещений (зданий и сооружений) - иного движимого имущества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104.34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машин и оборудования - иного движимого имущества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104.36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инвентаря производственного и хозяйственного - иного движимого имущества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105.00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Материальные запасы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105.30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Материальные запасы - иное 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105.31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Лекарственные препараты и медицинские материалы - иное 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105.35</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Мягкий инвентарь - иное 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105.36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Прочие материальные запасы - иное 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нефинансовые активы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недвижимое имущество</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основные средства - недвижимое имущество</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особо ценное движимое имущество</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106.21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основные средства – особо ценное движимое имущество</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иное движимое имущество</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106.31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основные средства - иное движимое имущество</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109.00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Затраты на изготовление готовой продукции, выполнение работ, услуг</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109.60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Себестоимость готовой продукции, работ, услуг</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109.61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Себестоимость готовой продукции, работ, услуг</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109.80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Общехозяйственные расходы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109.81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Общехозяйственные расходы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201.00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Денежные средства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201.10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Денежные средства на лицевых счетах учреждения в органе казначейства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201.11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Денежные средства учреждения на лицевых счетах в органе казначейства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205.00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доходам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205.30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доходам от оказания платных услуг (работ), компенсаций затрат</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205.31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доходам от оказания платных услуг (работ)</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205.50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безвозмездным денежным поступлениям текущего характера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205.52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поступлениям текущего характера бюджетным и автономным учреждениям от сектора государственного управления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выданным авансам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авансам по работам, услугам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206.21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авансам по услугам связи</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206.23</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авансам по коммунальным услугам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206.25</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авансам по работам, услугам по содержанию имущества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206.26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авансам по прочим  работам, услугам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206.28</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авансам по услугам, работам для целей капитальных вложений</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209.00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ущербу имуществу и иным доходам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209.30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компенсации затрат</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209.34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доходам от компенсации затрат</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210.00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Прочие расчеты с дебиторами</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210.06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с учредителем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lastRenderedPageBreak/>
              <w:t>302.00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принятым обязательствам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оплате труда и начислениям на выплаты по оплате труда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заработной плате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работам, услугам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услугам связи</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302.23</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коммунальным услугам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арендной плате за пользование имуществом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302.25</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работам, услугам по содержанию имущества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прочим работам, услугам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302.28</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услугам, работам для целей капитальных вложений</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поступлению нефинансовых активов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302.31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приобретению основных средств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302.34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приобретению материальных запасов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302.60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социальному обеспечению</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302.63</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пособиям по социальной помощи населению в натуральной форме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302.66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социальным пособиям и компенсациям персоналу в денежной форме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платежам в бюджеты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налогу на доходы физических лиц</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303.02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303.06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303.07</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медицинское страхование в Федеральный ФОМС</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пенсионное страхование на выплату страховой части трудовой пенсии</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303.12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налогу на имущество организаций</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303.13</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земельному налогу</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304.00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Прочие расчеты с кредиторами</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304.01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средствам, полученным во временное распоряжение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304.03</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удержаниям из выплат по оплате труда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304.06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с прочими кредиторами</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401.00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Финансовый результат экономического субъекта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401.10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Доходы текущего финансового года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401.20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Расходы текущего финансового года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401.30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Финансовый результат прошлых отчетных периодов</w:t>
            </w:r>
          </w:p>
        </w:tc>
      </w:tr>
      <w:tr w:rsidR="0043744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43744A" w:rsidRDefault="0043744A" w:rsidP="0043744A">
            <w:pPr>
              <w:rPr>
                <w:rFonts w:ascii="Arial" w:hAnsi="Arial" w:cs="Arial"/>
                <w:color w:val="000000"/>
                <w:sz w:val="16"/>
                <w:szCs w:val="16"/>
              </w:rPr>
            </w:pPr>
            <w:r>
              <w:rPr>
                <w:rFonts w:ascii="Arial" w:hAnsi="Arial" w:cs="Arial"/>
                <w:color w:val="000000"/>
                <w:sz w:val="16"/>
                <w:szCs w:val="16"/>
              </w:rPr>
              <w:t>401.4</w:t>
            </w:r>
            <w:r w:rsidR="0029431E">
              <w:rPr>
                <w:rFonts w:ascii="Arial" w:hAnsi="Arial" w:cs="Arial"/>
                <w:color w:val="000000"/>
                <w:sz w:val="16"/>
                <w:szCs w:val="16"/>
              </w:rPr>
              <w:t>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43744A" w:rsidRDefault="0043744A">
            <w:pPr>
              <w:rPr>
                <w:rFonts w:ascii="Arial" w:hAnsi="Arial" w:cs="Arial"/>
                <w:color w:val="000000"/>
                <w:sz w:val="16"/>
                <w:szCs w:val="16"/>
              </w:rPr>
            </w:pPr>
            <w:r>
              <w:rPr>
                <w:rFonts w:ascii="Arial" w:hAnsi="Arial" w:cs="Arial"/>
                <w:color w:val="000000"/>
                <w:sz w:val="16"/>
                <w:szCs w:val="16"/>
              </w:rPr>
              <w:t>Доходы будущих периодов</w:t>
            </w:r>
          </w:p>
        </w:tc>
      </w:tr>
      <w:tr w:rsidR="0043744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43744A" w:rsidRDefault="0029431E" w:rsidP="0043744A">
            <w:pPr>
              <w:rPr>
                <w:rFonts w:ascii="Arial" w:hAnsi="Arial" w:cs="Arial"/>
                <w:color w:val="000000"/>
                <w:sz w:val="16"/>
                <w:szCs w:val="16"/>
              </w:rPr>
            </w:pPr>
            <w:r>
              <w:rPr>
                <w:rFonts w:ascii="Arial" w:hAnsi="Arial" w:cs="Arial"/>
                <w:color w:val="000000"/>
                <w:sz w:val="16"/>
                <w:szCs w:val="16"/>
              </w:rPr>
              <w:t>401.41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43744A" w:rsidRDefault="0029431E">
            <w:pPr>
              <w:rPr>
                <w:rFonts w:ascii="Arial" w:hAnsi="Arial" w:cs="Arial"/>
                <w:color w:val="000000"/>
                <w:sz w:val="16"/>
                <w:szCs w:val="16"/>
              </w:rPr>
            </w:pPr>
            <w:r w:rsidRPr="0043744A">
              <w:rPr>
                <w:rFonts w:ascii="Arial" w:eastAsia="Times New Roman" w:hAnsi="Arial" w:cs="Arial"/>
                <w:color w:val="000000"/>
                <w:sz w:val="16"/>
                <w:szCs w:val="16"/>
                <w:lang w:eastAsia="ru-RU"/>
              </w:rPr>
              <w:t>Доходы будущих периодов к признанию в текущем году</w:t>
            </w:r>
          </w:p>
        </w:tc>
      </w:tr>
      <w:tr w:rsidR="0029431E"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29431E" w:rsidRPr="00FF001A" w:rsidRDefault="0029431E" w:rsidP="00FF001A">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401.49</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29431E" w:rsidRPr="00FF001A" w:rsidRDefault="0029431E" w:rsidP="00FF001A">
            <w:pPr>
              <w:spacing w:after="0" w:line="240" w:lineRule="auto"/>
              <w:rPr>
                <w:rFonts w:ascii="Arial" w:eastAsia="Times New Roman" w:hAnsi="Arial" w:cs="Arial"/>
                <w:color w:val="000000"/>
                <w:sz w:val="16"/>
                <w:szCs w:val="16"/>
                <w:lang w:eastAsia="ru-RU"/>
              </w:rPr>
            </w:pPr>
            <w:r w:rsidRPr="0043744A">
              <w:rPr>
                <w:rFonts w:ascii="Arial" w:eastAsia="Times New Roman" w:hAnsi="Arial" w:cs="Arial"/>
                <w:color w:val="000000"/>
                <w:sz w:val="16"/>
                <w:szCs w:val="16"/>
                <w:lang w:eastAsia="ru-RU"/>
              </w:rPr>
              <w:t>Доходы будущих периодов к признанию в очередные года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401.60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Резервы предстоящих расходов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Обязательства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текущий финансовый год</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текущий финансовый год</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502.12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денежные обязательства на текущий финансовый год</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первый год, следующий за текущим (на очередной финансовый год)</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502.21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первый год, следующий за текущим (на очередной финансовый год)</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второй год, следующий за текущим (на первый год, следующий за очередным)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502.31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второй год, следующий за текущим (на первый год, следующий за очередным)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502.40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второй год, следующий за очередным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502.41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второй год, следующий за очередным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502.90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иные очередные годы (за пределами планового периода)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502.99</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Отложенные обязательства за пределами планового периода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504.00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Сметные (плановые, прогнозные) назначения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504.10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Сметные (плановые, прогнозные) назначения на текущий финансовый год</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504.11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Сметные (плановые, прогнозные) назначения по доходам (поступлениям)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504.12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Сметные (плановые, прогнозные) назначения по расходам (выплатам)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506.00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Право на принятие обязательств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506.10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Право на принятие обязательств на текущий финансовый год</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506.20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Право на принятие обязательств на первый, следующий за текущим (на очередной финансовый год)</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506.30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Право на принятие обязательств на второй год, следующий за текущим (первый, следующий за очередным)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506.40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Право на принятие обязательств на второй год, следующий за очередным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506.90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Право на принятие обязательств на иные очередные годы (за пределами планового периода)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507.00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Утвержденный объем финансового обеспечения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507.10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Утвержденный объем финансового обеспечения на текущий финансовый год</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508.00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Получено финансового обеспечения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508.10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Получено финансового обеспечения на текущий финансовый год</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lastRenderedPageBreak/>
              <w:t>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Вспомогательный (забалансовый)</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17</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Поступления денежных средств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17.01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Поступления денежных средств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18</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Выбытия денежных средств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18.01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Выбытия денежных средств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 в эксплуатации</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21.30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 в эксплуатации - иное движимое имущество</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21.36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Инвентарь производственный и хозяйственный - иное движимое имущество</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Имущество, переданное в безвозмездное пользование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Недвижимое имущество, переданное в безвозмездное пользование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 - недвижимое имущество, переданное в безвозмездное пользование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Особо ценное движимое имущество, переданное в безвозмездное пользование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26.21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 - особо ценное движимое имущество, переданное в безвозмездное пользование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Иное движимое имущество, переданное в безвозмездное пользование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26.31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 - иное движимое имущество, переданное в безвозмездное пользование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27</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Материальные ценности, выданные в личное пользование работникам (сотрудникам)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Н08</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во внеоборотные активы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Материалы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Н15</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материальные запасы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Себестоимость готовой продукции, работ, услуг</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Н20.01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Прямые расходы производства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Н20.02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Косвенные расходы производства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Н26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Общехозяйственные расходы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Н26.02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Косвенные общехозяйственные расходы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Н69</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социальному страхованию и обеспечению</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Н69.01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Н69.02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пенсионное страхование на выплату страховой части трудовой пенсии</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Н69.06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медицинское страхование в Федеральный ФОМС</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Н69.09</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Н70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Расходы на оплату труда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Доходы и расходы по обычным видам деятельности</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Н90.01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Выручка от реализации товаров, работ, услуг собственного производства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Н90.03</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Стоимость реализованных товаров, работ, услуг собственного производства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Н90.06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Косвенные расходы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Н90.09</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Прибыль / убыток от продаж</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Прочие доходы и расходы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Н91.01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Прочие доходы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Н91.02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Прочие расходы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Н91.09</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Сальдо прочих доходов и расходов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Доходы и расходы, не учитываемые в целях налогообложения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НЕ.02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Другие выплаты, которые не учтены на основании пунктов 1 - 48 статьи 270 НК</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НЕ.06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Доходы, не учитываемые в целях налогообложения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НПВ</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Поступление и выбытие имущества, работ, услуг, прав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ОЦИ</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особо ценного имущества</w:t>
            </w:r>
          </w:p>
        </w:tc>
      </w:tr>
    </w:tbl>
    <w:p w:rsidR="00FF001A" w:rsidRDefault="00FF001A" w:rsidP="00E86148">
      <w:pPr>
        <w:autoSpaceDE w:val="0"/>
        <w:autoSpaceDN w:val="0"/>
        <w:adjustRightInd w:val="0"/>
        <w:spacing w:after="0"/>
        <w:jc w:val="center"/>
        <w:rPr>
          <w:rFonts w:ascii="Times New Roman" w:hAnsi="Times New Roman" w:cs="Times New Roman"/>
          <w:b/>
          <w:bCs/>
          <w:sz w:val="24"/>
          <w:szCs w:val="24"/>
        </w:rPr>
      </w:pPr>
    </w:p>
    <w:p w:rsidR="00FF001A" w:rsidRDefault="00FF001A" w:rsidP="00E86148">
      <w:pPr>
        <w:autoSpaceDE w:val="0"/>
        <w:autoSpaceDN w:val="0"/>
        <w:adjustRightInd w:val="0"/>
        <w:spacing w:after="0"/>
        <w:jc w:val="center"/>
        <w:rPr>
          <w:rFonts w:ascii="Times New Roman" w:hAnsi="Times New Roman" w:cs="Times New Roman"/>
          <w:b/>
          <w:bCs/>
          <w:sz w:val="24"/>
          <w:szCs w:val="24"/>
        </w:rPr>
      </w:pPr>
    </w:p>
    <w:p w:rsidR="00FF001A" w:rsidRPr="00E86148" w:rsidRDefault="00FF001A" w:rsidP="00E86148">
      <w:pPr>
        <w:autoSpaceDE w:val="0"/>
        <w:autoSpaceDN w:val="0"/>
        <w:adjustRightInd w:val="0"/>
        <w:spacing w:after="0"/>
        <w:jc w:val="center"/>
        <w:rPr>
          <w:rFonts w:ascii="Times New Roman" w:hAnsi="Times New Roman" w:cs="Times New Roman"/>
          <w:b/>
          <w:bCs/>
          <w:sz w:val="24"/>
          <w:szCs w:val="24"/>
        </w:rPr>
      </w:pPr>
    </w:p>
    <w:p w:rsidR="00CC2AF2" w:rsidRPr="00E86148" w:rsidRDefault="00CC2AF2" w:rsidP="00E86148">
      <w:pPr>
        <w:autoSpaceDE w:val="0"/>
        <w:autoSpaceDN w:val="0"/>
        <w:adjustRightInd w:val="0"/>
        <w:spacing w:after="0"/>
        <w:jc w:val="both"/>
        <w:rPr>
          <w:rFonts w:ascii="Times New Roman" w:hAnsi="Times New Roman" w:cs="Times New Roman"/>
          <w:bCs/>
          <w:sz w:val="24"/>
          <w:szCs w:val="24"/>
        </w:rPr>
      </w:pPr>
    </w:p>
    <w:p w:rsidR="0029235C" w:rsidRPr="00E86148" w:rsidRDefault="0029235C" w:rsidP="00E86148">
      <w:pPr>
        <w:autoSpaceDE w:val="0"/>
        <w:autoSpaceDN w:val="0"/>
        <w:adjustRightInd w:val="0"/>
        <w:spacing w:after="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sectPr w:rsidR="00CC2AF2" w:rsidRPr="00E86148" w:rsidSect="00661C36">
          <w:pgSz w:w="11905" w:h="16838" w:code="9"/>
          <w:pgMar w:top="567" w:right="567" w:bottom="567" w:left="1134" w:header="0" w:footer="0" w:gutter="0"/>
          <w:cols w:space="720"/>
          <w:noEndnote/>
        </w:sectPr>
      </w:pPr>
    </w:p>
    <w:p w:rsidR="00CC2AF2"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3638BF">
        <w:rPr>
          <w:rFonts w:ascii="Times New Roman" w:hAnsi="Times New Roman" w:cs="Times New Roman"/>
          <w:bCs/>
          <w:sz w:val="24"/>
          <w:szCs w:val="24"/>
        </w:rPr>
        <w:t>№</w:t>
      </w:r>
      <w:r w:rsidR="006061EB">
        <w:rPr>
          <w:rFonts w:ascii="Times New Roman" w:hAnsi="Times New Roman" w:cs="Times New Roman"/>
          <w:bCs/>
          <w:sz w:val="24"/>
          <w:szCs w:val="24"/>
        </w:rPr>
        <w:t>2</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к Учетной политике</w:t>
      </w:r>
    </w:p>
    <w:p w:rsidR="00D863FC" w:rsidRPr="00E86148" w:rsidRDefault="00D863FC"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М</w:t>
      </w:r>
      <w:r w:rsidR="00C23E52" w:rsidRPr="00E86148">
        <w:rPr>
          <w:rFonts w:ascii="Times New Roman" w:hAnsi="Times New Roman" w:cs="Times New Roman"/>
          <w:bCs/>
          <w:sz w:val="24"/>
          <w:szCs w:val="24"/>
        </w:rPr>
        <w:t>Д</w:t>
      </w:r>
      <w:r w:rsidRPr="00E86148">
        <w:rPr>
          <w:rFonts w:ascii="Times New Roman" w:hAnsi="Times New Roman" w:cs="Times New Roman"/>
          <w:bCs/>
          <w:sz w:val="24"/>
          <w:szCs w:val="24"/>
        </w:rPr>
        <w:t xml:space="preserve">ОУ </w:t>
      </w:r>
      <w:r w:rsidR="00C23E52" w:rsidRPr="00E86148">
        <w:rPr>
          <w:rFonts w:ascii="Times New Roman" w:hAnsi="Times New Roman" w:cs="Times New Roman"/>
          <w:bCs/>
          <w:sz w:val="24"/>
          <w:szCs w:val="24"/>
        </w:rPr>
        <w:t xml:space="preserve">«Детский сад № </w:t>
      </w:r>
      <w:r w:rsidR="00600527">
        <w:rPr>
          <w:rFonts w:ascii="Times New Roman" w:hAnsi="Times New Roman" w:cs="Times New Roman"/>
          <w:bCs/>
          <w:sz w:val="24"/>
          <w:szCs w:val="24"/>
        </w:rPr>
        <w:t>7</w:t>
      </w:r>
      <w:r w:rsidR="00C23E52" w:rsidRPr="00E86148">
        <w:rPr>
          <w:rFonts w:ascii="Times New Roman" w:hAnsi="Times New Roman" w:cs="Times New Roman"/>
          <w:bCs/>
          <w:sz w:val="24"/>
          <w:szCs w:val="24"/>
        </w:rPr>
        <w:t>»</w:t>
      </w:r>
      <w:r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16" w:name="Par2200"/>
      <w:bookmarkEnd w:id="16"/>
      <w:r w:rsidRPr="00E86148">
        <w:rPr>
          <w:rFonts w:ascii="Times New Roman" w:hAnsi="Times New Roman" w:cs="Times New Roman"/>
          <w:b/>
          <w:bCs/>
          <w:sz w:val="24"/>
          <w:szCs w:val="24"/>
        </w:rPr>
        <w:t>Перечень должностных лиц, имеющих право подписи</w:t>
      </w: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(утверждения) первичных учетных документов, счетов-фактур,</w:t>
      </w:r>
    </w:p>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
          <w:bCs/>
          <w:sz w:val="24"/>
          <w:szCs w:val="24"/>
        </w:rPr>
        <w:t>денежных и расчетных документов, финансовых обязательств</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
          <w:bCs/>
          <w:sz w:val="24"/>
          <w:szCs w:val="24"/>
        </w:rPr>
      </w:pPr>
      <w:r w:rsidRPr="00E86148">
        <w:rPr>
          <w:rFonts w:ascii="Times New Roman" w:hAnsi="Times New Roman" w:cs="Times New Roman"/>
          <w:b/>
          <w:bCs/>
          <w:sz w:val="24"/>
          <w:szCs w:val="24"/>
        </w:rPr>
        <w:t>1. Право подписи денежных, расчетных документов, счетов-фактур имеют:</w:t>
      </w:r>
    </w:p>
    <w:p w:rsidR="00C23E52" w:rsidRPr="00E86148" w:rsidRDefault="00C23E5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право первой подписи: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xml:space="preserve">- </w:t>
      </w:r>
      <w:r w:rsidR="007F6D20" w:rsidRPr="00E86148">
        <w:rPr>
          <w:rFonts w:ascii="Times New Roman" w:hAnsi="Times New Roman" w:cs="Times New Roman"/>
          <w:bCs/>
          <w:sz w:val="24"/>
          <w:szCs w:val="24"/>
        </w:rPr>
        <w:t>заведующий</w:t>
      </w:r>
      <w:r w:rsidRPr="00E86148">
        <w:rPr>
          <w:rFonts w:ascii="Times New Roman" w:hAnsi="Times New Roman" w:cs="Times New Roman"/>
          <w:bCs/>
          <w:sz w:val="24"/>
          <w:szCs w:val="24"/>
        </w:rPr>
        <w:t>;</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право второй подписи: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главный бухгалтер;</w:t>
      </w:r>
    </w:p>
    <w:p w:rsidR="003648DF" w:rsidRPr="00E86148" w:rsidRDefault="003648DF"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
          <w:bCs/>
          <w:i/>
          <w:sz w:val="24"/>
          <w:szCs w:val="24"/>
        </w:rPr>
      </w:pPr>
      <w:r w:rsidRPr="00E86148">
        <w:rPr>
          <w:rFonts w:ascii="Times New Roman" w:hAnsi="Times New Roman" w:cs="Times New Roman"/>
          <w:b/>
          <w:bCs/>
          <w:sz w:val="24"/>
          <w:szCs w:val="24"/>
        </w:rPr>
        <w:t>2. Право утверждения первичных учетных документов в части поступления и выбытия (списания) нефинансовых активов имеют</w:t>
      </w:r>
      <w:r w:rsidRPr="00E86148">
        <w:rPr>
          <w:rFonts w:ascii="Times New Roman" w:hAnsi="Times New Roman" w:cs="Times New Roman"/>
          <w:b/>
          <w:bCs/>
          <w:i/>
          <w:sz w:val="24"/>
          <w:szCs w:val="24"/>
        </w:rPr>
        <w:t>:</w:t>
      </w:r>
    </w:p>
    <w:p w:rsidR="003648DF" w:rsidRPr="00E86148" w:rsidRDefault="003648DF"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xml:space="preserve">- </w:t>
      </w:r>
      <w:r w:rsidR="007F6D20" w:rsidRPr="00E86148">
        <w:rPr>
          <w:rFonts w:ascii="Times New Roman" w:hAnsi="Times New Roman" w:cs="Times New Roman"/>
          <w:bCs/>
          <w:sz w:val="24"/>
          <w:szCs w:val="24"/>
        </w:rPr>
        <w:t>заведующий</w:t>
      </w:r>
      <w:r w:rsidR="002C64AD">
        <w:rPr>
          <w:rFonts w:ascii="Times New Roman" w:hAnsi="Times New Roman" w:cs="Times New Roman"/>
          <w:bCs/>
          <w:sz w:val="24"/>
          <w:szCs w:val="24"/>
        </w:rPr>
        <w:t>.</w:t>
      </w:r>
    </w:p>
    <w:p w:rsidR="003648DF" w:rsidRPr="00E86148" w:rsidRDefault="003648DF"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
          <w:bCs/>
          <w:sz w:val="24"/>
          <w:szCs w:val="24"/>
        </w:rPr>
      </w:pPr>
      <w:r w:rsidRPr="00E86148">
        <w:rPr>
          <w:rFonts w:ascii="Times New Roman" w:hAnsi="Times New Roman" w:cs="Times New Roman"/>
          <w:b/>
          <w:bCs/>
          <w:sz w:val="24"/>
          <w:szCs w:val="24"/>
        </w:rPr>
        <w:t>3. Право утверждения первичных документов в части выдачи материальных ценностей на нужды учреждения имеют:</w:t>
      </w:r>
    </w:p>
    <w:p w:rsidR="00CC2AF2" w:rsidRPr="00E86148" w:rsidRDefault="003648DF"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xml:space="preserve">- </w:t>
      </w:r>
      <w:r w:rsidR="007F6D20" w:rsidRPr="00E86148">
        <w:rPr>
          <w:rFonts w:ascii="Times New Roman" w:hAnsi="Times New Roman" w:cs="Times New Roman"/>
          <w:bCs/>
          <w:sz w:val="24"/>
          <w:szCs w:val="24"/>
        </w:rPr>
        <w:t>заведующий</w:t>
      </w:r>
      <w:r w:rsidR="002C64AD">
        <w:rPr>
          <w:rFonts w:ascii="Times New Roman" w:hAnsi="Times New Roman" w:cs="Times New Roman"/>
          <w:bCs/>
          <w:sz w:val="24"/>
          <w:szCs w:val="24"/>
        </w:rPr>
        <w:t>.</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3648DF" w:rsidRPr="00E86148" w:rsidRDefault="003648DF" w:rsidP="00E86148">
      <w:pPr>
        <w:autoSpaceDE w:val="0"/>
        <w:autoSpaceDN w:val="0"/>
        <w:adjustRightInd w:val="0"/>
        <w:spacing w:after="0"/>
        <w:ind w:firstLine="540"/>
        <w:jc w:val="both"/>
        <w:rPr>
          <w:rFonts w:ascii="Times New Roman" w:hAnsi="Times New Roman" w:cs="Times New Roman"/>
          <w:bCs/>
          <w:sz w:val="24"/>
          <w:szCs w:val="24"/>
        </w:rPr>
      </w:pPr>
    </w:p>
    <w:p w:rsidR="00454996" w:rsidRPr="00E86148" w:rsidRDefault="00454996" w:rsidP="00E86148">
      <w:pPr>
        <w:autoSpaceDE w:val="0"/>
        <w:autoSpaceDN w:val="0"/>
        <w:adjustRightInd w:val="0"/>
        <w:spacing w:after="0"/>
        <w:ind w:firstLine="540"/>
        <w:jc w:val="both"/>
        <w:rPr>
          <w:rFonts w:ascii="Times New Roman" w:hAnsi="Times New Roman" w:cs="Times New Roman"/>
          <w:bCs/>
          <w:sz w:val="24"/>
          <w:szCs w:val="24"/>
        </w:rPr>
      </w:pPr>
    </w:p>
    <w:p w:rsidR="003638BF" w:rsidRDefault="003638BF">
      <w:pPr>
        <w:rPr>
          <w:rFonts w:ascii="Times New Roman" w:hAnsi="Times New Roman" w:cs="Times New Roman"/>
          <w:bCs/>
          <w:sz w:val="24"/>
          <w:szCs w:val="24"/>
        </w:rPr>
      </w:pPr>
      <w:r>
        <w:rPr>
          <w:rFonts w:ascii="Times New Roman" w:hAnsi="Times New Roman" w:cs="Times New Roman"/>
          <w:bCs/>
          <w:sz w:val="24"/>
          <w:szCs w:val="24"/>
        </w:rPr>
        <w:br w:type="page"/>
      </w:r>
    </w:p>
    <w:p w:rsidR="00CC2AF2" w:rsidRPr="00E86148" w:rsidRDefault="00CC2AF2" w:rsidP="00E86148">
      <w:pPr>
        <w:autoSpaceDE w:val="0"/>
        <w:autoSpaceDN w:val="0"/>
        <w:adjustRightInd w:val="0"/>
        <w:spacing w:after="0"/>
        <w:jc w:val="both"/>
        <w:rPr>
          <w:rFonts w:ascii="Times New Roman" w:hAnsi="Times New Roman" w:cs="Times New Roman"/>
          <w:sz w:val="24"/>
          <w:szCs w:val="24"/>
        </w:rPr>
        <w:sectPr w:rsidR="00CC2AF2" w:rsidRPr="00E86148" w:rsidSect="003638BF">
          <w:pgSz w:w="16838" w:h="11905" w:orient="landscape"/>
          <w:pgMar w:top="851" w:right="964" w:bottom="794" w:left="964" w:header="0" w:footer="0" w:gutter="0"/>
          <w:cols w:space="720"/>
          <w:noEndnote/>
        </w:sectPr>
      </w:pPr>
    </w:p>
    <w:p w:rsidR="00CC2AF2"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2C64AD">
        <w:rPr>
          <w:rFonts w:ascii="Times New Roman" w:hAnsi="Times New Roman" w:cs="Times New Roman"/>
          <w:bCs/>
          <w:sz w:val="24"/>
          <w:szCs w:val="24"/>
        </w:rPr>
        <w:t>№3</w:t>
      </w:r>
    </w:p>
    <w:p w:rsidR="00F96D4F"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C23E52" w:rsidRPr="00E86148">
        <w:rPr>
          <w:rFonts w:ascii="Times New Roman" w:hAnsi="Times New Roman" w:cs="Times New Roman"/>
          <w:bCs/>
          <w:sz w:val="24"/>
          <w:szCs w:val="24"/>
        </w:rPr>
        <w:t xml:space="preserve">МДОУ «Детский сад № </w:t>
      </w:r>
      <w:r w:rsidR="00600527">
        <w:rPr>
          <w:rFonts w:ascii="Times New Roman" w:hAnsi="Times New Roman" w:cs="Times New Roman"/>
          <w:bCs/>
          <w:sz w:val="24"/>
          <w:szCs w:val="24"/>
        </w:rPr>
        <w:t>7</w:t>
      </w:r>
      <w:r w:rsidR="00C23E52" w:rsidRPr="00E86148">
        <w:rPr>
          <w:rFonts w:ascii="Times New Roman" w:hAnsi="Times New Roman" w:cs="Times New Roman"/>
          <w:bCs/>
          <w:sz w:val="24"/>
          <w:szCs w:val="24"/>
        </w:rPr>
        <w:t>»</w:t>
      </w:r>
      <w:r w:rsidR="00F96D4F"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17" w:name="Par2415"/>
      <w:bookmarkEnd w:id="17"/>
      <w:r w:rsidRPr="00E86148">
        <w:rPr>
          <w:rFonts w:ascii="Times New Roman" w:hAnsi="Times New Roman" w:cs="Times New Roman"/>
          <w:b/>
          <w:bCs/>
          <w:sz w:val="24"/>
          <w:szCs w:val="24"/>
        </w:rPr>
        <w:t>Периодичность формирования регистров бухгалтерского учета</w:t>
      </w: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на бумажных носителях</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tbl>
      <w:tblPr>
        <w:tblW w:w="10632" w:type="dxa"/>
        <w:tblInd w:w="62" w:type="dxa"/>
        <w:tblLayout w:type="fixed"/>
        <w:tblCellMar>
          <w:top w:w="102" w:type="dxa"/>
          <w:left w:w="62" w:type="dxa"/>
          <w:bottom w:w="102" w:type="dxa"/>
          <w:right w:w="62" w:type="dxa"/>
        </w:tblCellMar>
        <w:tblLook w:val="0000"/>
      </w:tblPr>
      <w:tblGrid>
        <w:gridCol w:w="567"/>
        <w:gridCol w:w="1417"/>
        <w:gridCol w:w="6663"/>
        <w:gridCol w:w="1985"/>
      </w:tblGrid>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B5609C" w:rsidP="00E86148">
            <w:pPr>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w:t>
            </w:r>
            <w:r w:rsidR="00CC2AF2" w:rsidRPr="00E86148">
              <w:rPr>
                <w:rFonts w:ascii="Times New Roman" w:hAnsi="Times New Roman" w:cs="Times New Roman"/>
                <w:bCs/>
                <w:sz w:val="24"/>
                <w:szCs w:val="24"/>
              </w:rPr>
              <w:t xml:space="preserve"> п/п</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Код формы документа</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Наименование регистра</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Периодичность</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4</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0504031</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Инвентарная карточка учета нефинансовых активов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Ежегодно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0504032</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Инвентарная карточка группового учета нефинансовых активов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Ежегодно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0504033</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Опись инвентарных карточек по учету нефинансовых активов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Ежегодно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0504034</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Инвентарный список нефинансовых активов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Ежегодно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0504035</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Оборотная ведомость по нефинансовым активам</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0504036</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Оборотная ведомость</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0504041</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Карточка количественно-суммового учета материальных ценностей</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Ежегодно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0504042</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Книга учета материальных ценностей</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Ежегодно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0504043</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Карточка учета материальных ценностей</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Ежеквартально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0504045</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Книга учета бланков строгой отчетности</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Ежеквартально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0504047</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Реестр депонированных сумм</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0504048</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Книга аналитического учета депонированной заработной платы, денежного довольствия и стипендий</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0504051</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Карточка учета средств и расчетов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14</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0504052</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Реестр карточек</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Ежегодно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0504053</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Реестр сдачи документов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По мере необходимости формирования регистра</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16</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0504054</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Многографная карточка</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17</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0504064</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Журнал регистрации обязательств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lastRenderedPageBreak/>
              <w:t>18</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0504071</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Журналы операций</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19</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0504072</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Главная книга</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0504082</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Инвентаризационная опись остатков на счетах учета денежных средств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При инвентаризации</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0504086</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Инвентаризационная опись (сличительная ведомость) бланков строгой отчетности и денежных документов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При инвентаризации</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22</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0504087</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Инвентаризационная опись (сличительная ведомость) по объектам нефинансовых активов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При инвентаризации</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0504088</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Инвентаризационная опись наличных денежных средств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При инвентаризации</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24</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0504089</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Инвентаризационная опись расчетов с покупателями, поставщиками и прочими дебиторами и кредиторами</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При инвентаризации</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0504091</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Инвентаризационная опись расчетов по поступлениям</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При инвентаризации</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0504092</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Ведомость расхождений по результатам инвентаризации</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При инвентаризации</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Карточка учета плановых назначений</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28</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Журнал операций по забалансовым счетам</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bl>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3638BF" w:rsidRDefault="003638BF">
      <w:pPr>
        <w:rPr>
          <w:rFonts w:ascii="Times New Roman" w:hAnsi="Times New Roman" w:cs="Times New Roman"/>
          <w:bCs/>
          <w:sz w:val="24"/>
          <w:szCs w:val="24"/>
        </w:rPr>
      </w:pPr>
      <w:r>
        <w:rPr>
          <w:rFonts w:ascii="Times New Roman" w:hAnsi="Times New Roman" w:cs="Times New Roman"/>
          <w:bCs/>
          <w:sz w:val="24"/>
          <w:szCs w:val="24"/>
        </w:rPr>
        <w:br w:type="page"/>
      </w:r>
    </w:p>
    <w:p w:rsidR="00CC2AF2"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2C64AD">
        <w:rPr>
          <w:rFonts w:ascii="Times New Roman" w:hAnsi="Times New Roman" w:cs="Times New Roman"/>
          <w:bCs/>
          <w:sz w:val="24"/>
          <w:szCs w:val="24"/>
        </w:rPr>
        <w:t>№4</w:t>
      </w:r>
    </w:p>
    <w:p w:rsidR="00F96D4F"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C23E52" w:rsidRPr="00E86148">
        <w:rPr>
          <w:rFonts w:ascii="Times New Roman" w:hAnsi="Times New Roman" w:cs="Times New Roman"/>
          <w:bCs/>
          <w:sz w:val="24"/>
          <w:szCs w:val="24"/>
        </w:rPr>
        <w:t xml:space="preserve">МДОУ «Детский сад № </w:t>
      </w:r>
      <w:r w:rsidR="00600527">
        <w:rPr>
          <w:rFonts w:ascii="Times New Roman" w:hAnsi="Times New Roman" w:cs="Times New Roman"/>
          <w:bCs/>
          <w:sz w:val="24"/>
          <w:szCs w:val="24"/>
        </w:rPr>
        <w:t>7</w:t>
      </w:r>
      <w:r w:rsidR="00C23E52" w:rsidRPr="00E86148">
        <w:rPr>
          <w:rFonts w:ascii="Times New Roman" w:hAnsi="Times New Roman" w:cs="Times New Roman"/>
          <w:bCs/>
          <w:sz w:val="24"/>
          <w:szCs w:val="24"/>
        </w:rPr>
        <w:t>»</w:t>
      </w:r>
      <w:r w:rsidR="00F96D4F"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18" w:name="Par2548"/>
      <w:bookmarkEnd w:id="18"/>
      <w:r w:rsidRPr="00E86148">
        <w:rPr>
          <w:rFonts w:ascii="Times New Roman" w:hAnsi="Times New Roman" w:cs="Times New Roman"/>
          <w:b/>
          <w:bCs/>
          <w:sz w:val="24"/>
          <w:szCs w:val="24"/>
        </w:rPr>
        <w:t>Перечень лиц, имеющих право получения доверенностей</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tbl>
      <w:tblPr>
        <w:tblW w:w="0" w:type="auto"/>
        <w:tblInd w:w="915" w:type="dxa"/>
        <w:tblLayout w:type="fixed"/>
        <w:tblCellMar>
          <w:top w:w="102" w:type="dxa"/>
          <w:left w:w="62" w:type="dxa"/>
          <w:bottom w:w="102" w:type="dxa"/>
          <w:right w:w="62" w:type="dxa"/>
        </w:tblCellMar>
        <w:tblLook w:val="0000"/>
      </w:tblPr>
      <w:tblGrid>
        <w:gridCol w:w="5102"/>
        <w:gridCol w:w="4535"/>
      </w:tblGrid>
      <w:tr w:rsidR="00345C06" w:rsidRPr="00E86148" w:rsidTr="00B5609C">
        <w:tc>
          <w:tcPr>
            <w:tcW w:w="5102"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Наименование должности работника</w:t>
            </w:r>
          </w:p>
        </w:tc>
        <w:tc>
          <w:tcPr>
            <w:tcW w:w="453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Цель получения доверенности</w:t>
            </w:r>
          </w:p>
        </w:tc>
      </w:tr>
      <w:tr w:rsidR="00345C06" w:rsidRPr="00E86148" w:rsidTr="00B5609C">
        <w:tc>
          <w:tcPr>
            <w:tcW w:w="5102" w:type="dxa"/>
            <w:tcBorders>
              <w:top w:val="single" w:sz="4" w:space="0" w:color="auto"/>
              <w:left w:val="single" w:sz="4" w:space="0" w:color="auto"/>
              <w:bottom w:val="single" w:sz="4" w:space="0" w:color="auto"/>
              <w:right w:val="single" w:sz="4" w:space="0" w:color="auto"/>
            </w:tcBorders>
          </w:tcPr>
          <w:p w:rsidR="00CC2AF2" w:rsidRPr="00E86148" w:rsidRDefault="00600527" w:rsidP="00E86148">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завхоз</w:t>
            </w:r>
          </w:p>
        </w:tc>
        <w:tc>
          <w:tcPr>
            <w:tcW w:w="4535" w:type="dxa"/>
            <w:tcBorders>
              <w:top w:val="single" w:sz="4" w:space="0" w:color="auto"/>
              <w:left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Получение товарно-материальных ценностей</w:t>
            </w:r>
          </w:p>
        </w:tc>
      </w:tr>
      <w:tr w:rsidR="00345C06" w:rsidRPr="00E86148" w:rsidTr="00B5609C">
        <w:tc>
          <w:tcPr>
            <w:tcW w:w="5102" w:type="dxa"/>
            <w:tcBorders>
              <w:top w:val="single" w:sz="4" w:space="0" w:color="auto"/>
              <w:left w:val="single" w:sz="4" w:space="0" w:color="auto"/>
              <w:bottom w:val="single" w:sz="4" w:space="0" w:color="auto"/>
              <w:right w:val="single" w:sz="4" w:space="0" w:color="auto"/>
            </w:tcBorders>
          </w:tcPr>
          <w:p w:rsidR="00CC2AF2" w:rsidRPr="00E86148" w:rsidRDefault="00721606"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Г</w:t>
            </w:r>
            <w:r w:rsidR="00CC2AF2" w:rsidRPr="00E86148">
              <w:rPr>
                <w:rFonts w:ascii="Times New Roman" w:hAnsi="Times New Roman" w:cs="Times New Roman"/>
                <w:bCs/>
                <w:sz w:val="24"/>
                <w:szCs w:val="24"/>
              </w:rPr>
              <w:t>лавн</w:t>
            </w:r>
            <w:r w:rsidRPr="00E86148">
              <w:rPr>
                <w:rFonts w:ascii="Times New Roman" w:hAnsi="Times New Roman" w:cs="Times New Roman"/>
                <w:bCs/>
                <w:sz w:val="24"/>
                <w:szCs w:val="24"/>
              </w:rPr>
              <w:t>ый</w:t>
            </w:r>
            <w:r w:rsidR="00CC2AF2" w:rsidRPr="00E86148">
              <w:rPr>
                <w:rFonts w:ascii="Times New Roman" w:hAnsi="Times New Roman" w:cs="Times New Roman"/>
                <w:bCs/>
                <w:sz w:val="24"/>
                <w:szCs w:val="24"/>
              </w:rPr>
              <w:t xml:space="preserve"> бухгалтер учреждения</w:t>
            </w:r>
          </w:p>
        </w:tc>
        <w:tc>
          <w:tcPr>
            <w:tcW w:w="4535" w:type="dxa"/>
            <w:vMerge w:val="restart"/>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Представление интересов учреждения в других организациях</w:t>
            </w:r>
          </w:p>
        </w:tc>
      </w:tr>
      <w:tr w:rsidR="00345C06" w:rsidRPr="00E86148" w:rsidTr="00B5609C">
        <w:tc>
          <w:tcPr>
            <w:tcW w:w="5102" w:type="dxa"/>
            <w:tcBorders>
              <w:top w:val="single" w:sz="4" w:space="0" w:color="auto"/>
              <w:left w:val="single" w:sz="4" w:space="0" w:color="auto"/>
              <w:bottom w:val="single" w:sz="4" w:space="0" w:color="auto"/>
              <w:right w:val="single" w:sz="4" w:space="0" w:color="auto"/>
            </w:tcBorders>
          </w:tcPr>
          <w:p w:rsidR="00CC2AF2" w:rsidRPr="00E86148" w:rsidRDefault="00721606"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Бухгалтер</w:t>
            </w:r>
          </w:p>
        </w:tc>
        <w:tc>
          <w:tcPr>
            <w:tcW w:w="4535" w:type="dxa"/>
            <w:vMerge/>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p>
        </w:tc>
      </w:tr>
    </w:tbl>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721606" w:rsidRPr="00E86148" w:rsidRDefault="00721606" w:rsidP="00E86148">
      <w:pPr>
        <w:autoSpaceDE w:val="0"/>
        <w:autoSpaceDN w:val="0"/>
        <w:adjustRightInd w:val="0"/>
        <w:spacing w:after="0"/>
        <w:jc w:val="right"/>
        <w:outlineLvl w:val="1"/>
        <w:rPr>
          <w:rFonts w:ascii="Times New Roman" w:hAnsi="Times New Roman" w:cs="Times New Roman"/>
          <w:bCs/>
          <w:sz w:val="24"/>
          <w:szCs w:val="24"/>
        </w:rPr>
      </w:pPr>
    </w:p>
    <w:p w:rsidR="00721606" w:rsidRPr="00E86148" w:rsidRDefault="00721606" w:rsidP="00E86148">
      <w:pPr>
        <w:autoSpaceDE w:val="0"/>
        <w:autoSpaceDN w:val="0"/>
        <w:adjustRightInd w:val="0"/>
        <w:spacing w:after="0"/>
        <w:jc w:val="right"/>
        <w:outlineLvl w:val="1"/>
        <w:rPr>
          <w:rFonts w:ascii="Times New Roman" w:hAnsi="Times New Roman" w:cs="Times New Roman"/>
          <w:bCs/>
          <w:sz w:val="24"/>
          <w:szCs w:val="24"/>
        </w:rPr>
      </w:pPr>
    </w:p>
    <w:p w:rsidR="00721606" w:rsidRPr="00E86148" w:rsidRDefault="00721606" w:rsidP="00E86148">
      <w:pPr>
        <w:autoSpaceDE w:val="0"/>
        <w:autoSpaceDN w:val="0"/>
        <w:adjustRightInd w:val="0"/>
        <w:spacing w:after="0"/>
        <w:jc w:val="right"/>
        <w:outlineLvl w:val="1"/>
        <w:rPr>
          <w:rFonts w:ascii="Times New Roman" w:hAnsi="Times New Roman" w:cs="Times New Roman"/>
          <w:bCs/>
          <w:sz w:val="24"/>
          <w:szCs w:val="24"/>
        </w:rPr>
      </w:pPr>
    </w:p>
    <w:p w:rsidR="00721606" w:rsidRPr="00E86148" w:rsidRDefault="00721606" w:rsidP="00E86148">
      <w:pPr>
        <w:autoSpaceDE w:val="0"/>
        <w:autoSpaceDN w:val="0"/>
        <w:adjustRightInd w:val="0"/>
        <w:spacing w:after="0"/>
        <w:jc w:val="right"/>
        <w:outlineLvl w:val="1"/>
        <w:rPr>
          <w:rFonts w:ascii="Times New Roman" w:hAnsi="Times New Roman" w:cs="Times New Roman"/>
          <w:bCs/>
          <w:sz w:val="24"/>
          <w:szCs w:val="24"/>
        </w:rPr>
      </w:pPr>
    </w:p>
    <w:p w:rsidR="00721606" w:rsidRPr="00E86148" w:rsidRDefault="00721606" w:rsidP="00E86148">
      <w:pPr>
        <w:autoSpaceDE w:val="0"/>
        <w:autoSpaceDN w:val="0"/>
        <w:adjustRightInd w:val="0"/>
        <w:spacing w:after="0"/>
        <w:jc w:val="right"/>
        <w:outlineLvl w:val="1"/>
        <w:rPr>
          <w:rFonts w:ascii="Times New Roman" w:hAnsi="Times New Roman" w:cs="Times New Roman"/>
          <w:bCs/>
          <w:sz w:val="24"/>
          <w:szCs w:val="24"/>
        </w:rPr>
      </w:pPr>
    </w:p>
    <w:p w:rsidR="00721606" w:rsidRPr="00E86148" w:rsidRDefault="00721606" w:rsidP="00E86148">
      <w:pPr>
        <w:autoSpaceDE w:val="0"/>
        <w:autoSpaceDN w:val="0"/>
        <w:adjustRightInd w:val="0"/>
        <w:spacing w:after="0"/>
        <w:jc w:val="right"/>
        <w:outlineLvl w:val="1"/>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565A7D" w:rsidRPr="00E86148" w:rsidRDefault="00565A7D" w:rsidP="00E86148">
      <w:pPr>
        <w:autoSpaceDE w:val="0"/>
        <w:autoSpaceDN w:val="0"/>
        <w:adjustRightInd w:val="0"/>
        <w:spacing w:after="0"/>
        <w:ind w:firstLine="540"/>
        <w:jc w:val="both"/>
        <w:rPr>
          <w:rFonts w:ascii="Times New Roman" w:hAnsi="Times New Roman" w:cs="Times New Roman"/>
          <w:bCs/>
          <w:sz w:val="24"/>
          <w:szCs w:val="24"/>
        </w:rPr>
      </w:pPr>
    </w:p>
    <w:p w:rsidR="003638BF" w:rsidRDefault="003638BF">
      <w:pPr>
        <w:rPr>
          <w:rFonts w:ascii="Times New Roman" w:hAnsi="Times New Roman" w:cs="Times New Roman"/>
          <w:bCs/>
          <w:sz w:val="24"/>
          <w:szCs w:val="24"/>
        </w:rPr>
      </w:pPr>
      <w:r>
        <w:rPr>
          <w:rFonts w:ascii="Times New Roman" w:hAnsi="Times New Roman" w:cs="Times New Roman"/>
          <w:bCs/>
          <w:sz w:val="24"/>
          <w:szCs w:val="24"/>
        </w:rPr>
        <w:br w:type="page"/>
      </w:r>
    </w:p>
    <w:p w:rsidR="00CC2AF2"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2C64AD">
        <w:rPr>
          <w:rFonts w:ascii="Times New Roman" w:hAnsi="Times New Roman" w:cs="Times New Roman"/>
          <w:bCs/>
          <w:sz w:val="24"/>
          <w:szCs w:val="24"/>
        </w:rPr>
        <w:t>№5</w:t>
      </w:r>
    </w:p>
    <w:p w:rsidR="00340B15"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C23E52" w:rsidRPr="00E86148">
        <w:rPr>
          <w:rFonts w:ascii="Times New Roman" w:hAnsi="Times New Roman" w:cs="Times New Roman"/>
          <w:bCs/>
          <w:sz w:val="24"/>
          <w:szCs w:val="24"/>
        </w:rPr>
        <w:t xml:space="preserve">МДОУ «Детский сад № </w:t>
      </w:r>
      <w:r w:rsidR="00600527">
        <w:rPr>
          <w:rFonts w:ascii="Times New Roman" w:hAnsi="Times New Roman" w:cs="Times New Roman"/>
          <w:bCs/>
          <w:sz w:val="24"/>
          <w:szCs w:val="24"/>
        </w:rPr>
        <w:t>7</w:t>
      </w:r>
      <w:r w:rsidR="00C23E52" w:rsidRPr="00E86148">
        <w:rPr>
          <w:rFonts w:ascii="Times New Roman" w:hAnsi="Times New Roman" w:cs="Times New Roman"/>
          <w:bCs/>
          <w:sz w:val="24"/>
          <w:szCs w:val="24"/>
        </w:rPr>
        <w:t>»</w:t>
      </w:r>
      <w:r w:rsidR="00340B15"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19" w:name="Par2782"/>
      <w:bookmarkEnd w:id="19"/>
      <w:r w:rsidRPr="00E86148">
        <w:rPr>
          <w:rFonts w:ascii="Times New Roman" w:hAnsi="Times New Roman" w:cs="Times New Roman"/>
          <w:b/>
          <w:bCs/>
          <w:sz w:val="24"/>
          <w:szCs w:val="24"/>
        </w:rPr>
        <w:t>Перечень лиц, имеющих право</w:t>
      </w: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получать бланки строгой отчетности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B5609C" w:rsidP="00E86148">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ab/>
      </w:r>
      <w:r w:rsidR="00CC2AF2" w:rsidRPr="00E86148">
        <w:rPr>
          <w:rFonts w:ascii="Times New Roman" w:hAnsi="Times New Roman" w:cs="Times New Roman"/>
          <w:bCs/>
          <w:sz w:val="24"/>
          <w:szCs w:val="24"/>
        </w:rPr>
        <w:t>Ответственными за получение, учет, хранение, выдачу бланков строгой отчетности являются:</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по бланкам трудовых книжек и вкладышей к трудовым книжкам - </w:t>
      </w:r>
      <w:r w:rsidR="004D53BB">
        <w:rPr>
          <w:rFonts w:ascii="Times New Roman" w:hAnsi="Times New Roman" w:cs="Times New Roman"/>
          <w:bCs/>
          <w:sz w:val="24"/>
          <w:szCs w:val="24"/>
        </w:rPr>
        <w:t xml:space="preserve"> главный бухгалтер</w:t>
      </w:r>
      <w:r w:rsidRPr="00E86148">
        <w:rPr>
          <w:rFonts w:ascii="Times New Roman" w:hAnsi="Times New Roman" w:cs="Times New Roman"/>
          <w:bCs/>
          <w:sz w:val="24"/>
          <w:szCs w:val="24"/>
        </w:rPr>
        <w:t>;</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3638BF" w:rsidRDefault="003638BF">
      <w:pPr>
        <w:rPr>
          <w:rFonts w:ascii="Times New Roman" w:hAnsi="Times New Roman" w:cs="Times New Roman"/>
          <w:bCs/>
          <w:sz w:val="24"/>
          <w:szCs w:val="24"/>
        </w:rPr>
      </w:pPr>
      <w:r>
        <w:rPr>
          <w:rFonts w:ascii="Times New Roman" w:hAnsi="Times New Roman" w:cs="Times New Roman"/>
          <w:bCs/>
          <w:sz w:val="24"/>
          <w:szCs w:val="24"/>
        </w:rPr>
        <w:br w:type="page"/>
      </w:r>
    </w:p>
    <w:p w:rsidR="00CC2AF2"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2C64AD">
        <w:rPr>
          <w:rFonts w:ascii="Times New Roman" w:hAnsi="Times New Roman" w:cs="Times New Roman"/>
          <w:bCs/>
          <w:sz w:val="24"/>
          <w:szCs w:val="24"/>
        </w:rPr>
        <w:t>№6</w:t>
      </w:r>
    </w:p>
    <w:p w:rsidR="008021C8"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C23E52" w:rsidRPr="00E86148">
        <w:rPr>
          <w:rFonts w:ascii="Times New Roman" w:hAnsi="Times New Roman" w:cs="Times New Roman"/>
          <w:bCs/>
          <w:sz w:val="24"/>
          <w:szCs w:val="24"/>
        </w:rPr>
        <w:t xml:space="preserve">МДОУ «Детский сад № </w:t>
      </w:r>
      <w:r w:rsidR="00600527">
        <w:rPr>
          <w:rFonts w:ascii="Times New Roman" w:hAnsi="Times New Roman" w:cs="Times New Roman"/>
          <w:bCs/>
          <w:sz w:val="24"/>
          <w:szCs w:val="24"/>
        </w:rPr>
        <w:t>7</w:t>
      </w:r>
      <w:r w:rsidR="00C23E52" w:rsidRPr="00E86148">
        <w:rPr>
          <w:rFonts w:ascii="Times New Roman" w:hAnsi="Times New Roman" w:cs="Times New Roman"/>
          <w:bCs/>
          <w:sz w:val="24"/>
          <w:szCs w:val="24"/>
        </w:rPr>
        <w:t>»</w:t>
      </w:r>
      <w:r w:rsidR="008021C8"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20" w:name="Par2798"/>
      <w:bookmarkEnd w:id="20"/>
      <w:r w:rsidRPr="00E86148">
        <w:rPr>
          <w:rFonts w:ascii="Times New Roman" w:hAnsi="Times New Roman" w:cs="Times New Roman"/>
          <w:b/>
          <w:bCs/>
          <w:sz w:val="24"/>
          <w:szCs w:val="24"/>
        </w:rPr>
        <w:t>Положение о приемке, хранении, выдаче (списании)</w:t>
      </w: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бланков строгой отчетности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3638BF" w:rsidRDefault="00CC2AF2" w:rsidP="003638BF">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 Настоящее положение устанавливает в учреждении единый порядок приемки, хранения, выдачи (списания) бланков строгой отчетности, кроме бланков листков нетрудоспособности и родовых сертификатов.</w:t>
      </w:r>
    </w:p>
    <w:p w:rsidR="003638BF" w:rsidRDefault="00CC2AF2" w:rsidP="003638BF">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3638BF" w:rsidRDefault="00CC2AF2" w:rsidP="003638BF">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 Бланки строгой отчетности принимаются работником в присутствии комиссии учреждения по поступлению и выбытию активов, назначенной руководителем учреждения.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учреждения, является основанием для принятия работн</w:t>
      </w:r>
      <w:r w:rsidR="003638BF">
        <w:rPr>
          <w:rFonts w:ascii="Times New Roman" w:hAnsi="Times New Roman" w:cs="Times New Roman"/>
          <w:bCs/>
          <w:sz w:val="24"/>
          <w:szCs w:val="24"/>
        </w:rPr>
        <w:t>иком бланков строгой отчетности</w:t>
      </w:r>
    </w:p>
    <w:p w:rsidR="003638BF" w:rsidRDefault="00CC2AF2" w:rsidP="003638BF">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4. Аналитический учет бланков строгой отчетности ведется в Книге учета бланков строгой отчетности </w:t>
      </w:r>
      <w:hyperlink r:id="rId76" w:history="1">
        <w:r w:rsidRPr="00E86148">
          <w:rPr>
            <w:rFonts w:ascii="Times New Roman" w:hAnsi="Times New Roman" w:cs="Times New Roman"/>
            <w:bCs/>
            <w:sz w:val="24"/>
            <w:szCs w:val="24"/>
          </w:rPr>
          <w:t>(ф. 0504045)</w:t>
        </w:r>
      </w:hyperlink>
      <w:r w:rsidRPr="00E86148">
        <w:rPr>
          <w:rFonts w:ascii="Times New Roman" w:hAnsi="Times New Roman" w:cs="Times New Roman"/>
          <w:bCs/>
          <w:sz w:val="24"/>
          <w:szCs w:val="24"/>
        </w:rPr>
        <w:t xml:space="preserve"> по видам, сериям и номерам с указанием даты получения (выдачи) бланков строгой отчетности, условной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r w:rsidR="003638BF">
        <w:rPr>
          <w:rFonts w:ascii="Times New Roman" w:hAnsi="Times New Roman" w:cs="Times New Roman"/>
          <w:bCs/>
          <w:sz w:val="24"/>
          <w:szCs w:val="24"/>
        </w:rPr>
        <w:t xml:space="preserve"> </w:t>
      </w:r>
      <w:r w:rsidRPr="00E86148">
        <w:rPr>
          <w:rFonts w:ascii="Times New Roman" w:hAnsi="Times New Roman" w:cs="Times New Roman"/>
          <w:bCs/>
          <w:sz w:val="24"/>
          <w:szCs w:val="24"/>
        </w:rPr>
        <w:t>Книга должна быть прошнурована и опечатана печатью учреждения, количество листов в книге заверяется руководителем учреждения и главным бухгалтером.</w:t>
      </w:r>
    </w:p>
    <w:p w:rsidR="003638BF" w:rsidRDefault="00CC2AF2" w:rsidP="003638BF">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 Бланки строгой отчетности хранятся в металлических шкафах и (или) сейфах. По окончании рабочего дня места хранения бланков опечатываются.</w:t>
      </w:r>
    </w:p>
    <w:p w:rsidR="003638BF" w:rsidRDefault="00CC2AF2" w:rsidP="003638BF">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6. Внутреннее перемещение бланков строгой отчетности оформляется Требованием-накладной </w:t>
      </w:r>
      <w:hyperlink r:id="rId77" w:history="1">
        <w:r w:rsidRPr="00E86148">
          <w:rPr>
            <w:rFonts w:ascii="Times New Roman" w:hAnsi="Times New Roman" w:cs="Times New Roman"/>
            <w:bCs/>
            <w:sz w:val="24"/>
            <w:szCs w:val="24"/>
          </w:rPr>
          <w:t>(ф. 0504204)</w:t>
        </w:r>
      </w:hyperlink>
      <w:r w:rsidRPr="00E86148">
        <w:rPr>
          <w:rFonts w:ascii="Times New Roman" w:hAnsi="Times New Roman" w:cs="Times New Roman"/>
          <w:bCs/>
          <w:sz w:val="24"/>
          <w:szCs w:val="24"/>
        </w:rPr>
        <w:t>.</w:t>
      </w:r>
    </w:p>
    <w:p w:rsidR="00CC2AF2" w:rsidRPr="00E86148" w:rsidRDefault="00CC2AF2" w:rsidP="003638BF">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7. Списание (в том числе испорченных бланков строгой отчетности) производится по Акту о списании бланков строгой отчетности </w:t>
      </w:r>
      <w:hyperlink r:id="rId78" w:history="1">
        <w:r w:rsidRPr="00E86148">
          <w:rPr>
            <w:rFonts w:ascii="Times New Roman" w:hAnsi="Times New Roman" w:cs="Times New Roman"/>
            <w:bCs/>
            <w:sz w:val="24"/>
            <w:szCs w:val="24"/>
          </w:rPr>
          <w:t>(ф. 0504816)</w:t>
        </w:r>
      </w:hyperlink>
      <w:r w:rsidRPr="00E86148">
        <w:rPr>
          <w:rFonts w:ascii="Times New Roman" w:hAnsi="Times New Roman" w:cs="Times New Roman"/>
          <w:bCs/>
          <w:sz w:val="24"/>
          <w:szCs w:val="24"/>
        </w:rPr>
        <w:t>.</w:t>
      </w:r>
    </w:p>
    <w:p w:rsidR="00CC2AF2" w:rsidRPr="00E86148" w:rsidRDefault="00CC2AF2" w:rsidP="00E86148">
      <w:pPr>
        <w:autoSpaceDE w:val="0"/>
        <w:autoSpaceDN w:val="0"/>
        <w:adjustRightInd w:val="0"/>
        <w:spacing w:after="0"/>
        <w:ind w:firstLine="539"/>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sectPr w:rsidR="00CC2AF2" w:rsidRPr="00E86148" w:rsidSect="00B5609C">
          <w:pgSz w:w="11905" w:h="16838"/>
          <w:pgMar w:top="964" w:right="565" w:bottom="964" w:left="1134" w:header="0" w:footer="0" w:gutter="0"/>
          <w:cols w:space="720"/>
          <w:noEndnote/>
        </w:sectPr>
      </w:pPr>
    </w:p>
    <w:p w:rsidR="00CC2AF2"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2C64AD">
        <w:rPr>
          <w:rFonts w:ascii="Times New Roman" w:hAnsi="Times New Roman" w:cs="Times New Roman"/>
          <w:bCs/>
          <w:sz w:val="24"/>
          <w:szCs w:val="24"/>
        </w:rPr>
        <w:t>№7</w:t>
      </w:r>
    </w:p>
    <w:p w:rsidR="00006019"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6D1863" w:rsidRPr="00E86148">
        <w:rPr>
          <w:rFonts w:ascii="Times New Roman" w:hAnsi="Times New Roman" w:cs="Times New Roman"/>
          <w:bCs/>
          <w:sz w:val="24"/>
          <w:szCs w:val="24"/>
        </w:rPr>
        <w:t xml:space="preserve">МДОУ «Детский сад № </w:t>
      </w:r>
      <w:r w:rsidR="00600527">
        <w:rPr>
          <w:rFonts w:ascii="Times New Roman" w:hAnsi="Times New Roman" w:cs="Times New Roman"/>
          <w:bCs/>
          <w:sz w:val="24"/>
          <w:szCs w:val="24"/>
        </w:rPr>
        <w:t>7</w:t>
      </w:r>
      <w:r w:rsidR="006D1863" w:rsidRPr="00E86148">
        <w:rPr>
          <w:rFonts w:ascii="Times New Roman" w:hAnsi="Times New Roman" w:cs="Times New Roman"/>
          <w:bCs/>
          <w:sz w:val="24"/>
          <w:szCs w:val="24"/>
        </w:rPr>
        <w:t>»</w:t>
      </w:r>
      <w:r w:rsidR="00006019"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21" w:name="Par2921"/>
      <w:bookmarkEnd w:id="21"/>
      <w:r w:rsidRPr="00E86148">
        <w:rPr>
          <w:rFonts w:ascii="Times New Roman" w:hAnsi="Times New Roman" w:cs="Times New Roman"/>
          <w:b/>
          <w:bCs/>
          <w:sz w:val="24"/>
          <w:szCs w:val="24"/>
        </w:rPr>
        <w:t>Перечень должностных лиц, работа которых</w:t>
      </w: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имеет разъездной характер</w:t>
      </w:r>
    </w:p>
    <w:p w:rsidR="00CC2AF2" w:rsidRPr="00E86148" w:rsidRDefault="00CC2AF2" w:rsidP="00E86148">
      <w:pPr>
        <w:autoSpaceDE w:val="0"/>
        <w:autoSpaceDN w:val="0"/>
        <w:adjustRightInd w:val="0"/>
        <w:spacing w:after="0"/>
        <w:ind w:firstLine="539"/>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39"/>
        <w:jc w:val="both"/>
        <w:rPr>
          <w:rFonts w:ascii="Times New Roman" w:hAnsi="Times New Roman" w:cs="Times New Roman"/>
          <w:bCs/>
          <w:sz w:val="24"/>
          <w:szCs w:val="24"/>
        </w:rPr>
      </w:pPr>
      <w:r w:rsidRPr="00E86148">
        <w:rPr>
          <w:rFonts w:ascii="Times New Roman" w:hAnsi="Times New Roman" w:cs="Times New Roman"/>
          <w:bCs/>
          <w:sz w:val="24"/>
          <w:szCs w:val="24"/>
        </w:rPr>
        <w:t xml:space="preserve">1. </w:t>
      </w:r>
      <w:r w:rsidR="00600527">
        <w:rPr>
          <w:rFonts w:ascii="Times New Roman" w:hAnsi="Times New Roman" w:cs="Times New Roman"/>
          <w:bCs/>
          <w:sz w:val="24"/>
          <w:szCs w:val="24"/>
        </w:rPr>
        <w:t xml:space="preserve">Завхоз </w:t>
      </w:r>
    </w:p>
    <w:p w:rsidR="00CC2AF2" w:rsidRPr="00E86148" w:rsidRDefault="00721606" w:rsidP="00E86148">
      <w:pPr>
        <w:autoSpaceDE w:val="0"/>
        <w:autoSpaceDN w:val="0"/>
        <w:adjustRightInd w:val="0"/>
        <w:spacing w:after="0"/>
        <w:ind w:firstLine="539"/>
        <w:jc w:val="both"/>
        <w:rPr>
          <w:rFonts w:ascii="Times New Roman" w:hAnsi="Times New Roman" w:cs="Times New Roman"/>
          <w:bCs/>
          <w:sz w:val="24"/>
          <w:szCs w:val="24"/>
        </w:rPr>
      </w:pPr>
      <w:r w:rsidRPr="00E86148">
        <w:rPr>
          <w:rFonts w:ascii="Times New Roman" w:hAnsi="Times New Roman" w:cs="Times New Roman"/>
          <w:bCs/>
          <w:sz w:val="24"/>
          <w:szCs w:val="24"/>
        </w:rPr>
        <w:t>2</w:t>
      </w:r>
      <w:r w:rsidR="00CC2AF2" w:rsidRPr="00E86148">
        <w:rPr>
          <w:rFonts w:ascii="Times New Roman" w:hAnsi="Times New Roman" w:cs="Times New Roman"/>
          <w:bCs/>
          <w:sz w:val="24"/>
          <w:szCs w:val="24"/>
        </w:rPr>
        <w:t xml:space="preserve">. </w:t>
      </w:r>
      <w:r w:rsidR="00006019" w:rsidRPr="00E86148">
        <w:rPr>
          <w:rFonts w:ascii="Times New Roman" w:hAnsi="Times New Roman" w:cs="Times New Roman"/>
          <w:bCs/>
          <w:sz w:val="24"/>
          <w:szCs w:val="24"/>
        </w:rPr>
        <w:t>Главный бухгалтер</w:t>
      </w:r>
    </w:p>
    <w:p w:rsidR="00CC2AF2" w:rsidRPr="00E86148" w:rsidRDefault="00721606" w:rsidP="00E86148">
      <w:pPr>
        <w:autoSpaceDE w:val="0"/>
        <w:autoSpaceDN w:val="0"/>
        <w:adjustRightInd w:val="0"/>
        <w:spacing w:after="0"/>
        <w:ind w:firstLine="539"/>
        <w:jc w:val="both"/>
        <w:rPr>
          <w:rFonts w:ascii="Times New Roman" w:hAnsi="Times New Roman" w:cs="Times New Roman"/>
          <w:bCs/>
          <w:sz w:val="24"/>
          <w:szCs w:val="24"/>
        </w:rPr>
      </w:pPr>
      <w:r w:rsidRPr="00E86148">
        <w:rPr>
          <w:rFonts w:ascii="Times New Roman" w:hAnsi="Times New Roman" w:cs="Times New Roman"/>
          <w:bCs/>
          <w:sz w:val="24"/>
          <w:szCs w:val="24"/>
        </w:rPr>
        <w:t>3</w:t>
      </w:r>
      <w:r w:rsidR="00CC2AF2" w:rsidRPr="00E86148">
        <w:rPr>
          <w:rFonts w:ascii="Times New Roman" w:hAnsi="Times New Roman" w:cs="Times New Roman"/>
          <w:bCs/>
          <w:sz w:val="24"/>
          <w:szCs w:val="24"/>
        </w:rPr>
        <w:t xml:space="preserve">. </w:t>
      </w:r>
      <w:r w:rsidR="00006019" w:rsidRPr="00E86148">
        <w:rPr>
          <w:rFonts w:ascii="Times New Roman" w:hAnsi="Times New Roman" w:cs="Times New Roman"/>
          <w:bCs/>
          <w:sz w:val="24"/>
          <w:szCs w:val="24"/>
        </w:rPr>
        <w:t>Бухгалтер</w:t>
      </w:r>
    </w:p>
    <w:p w:rsidR="00CC2AF2" w:rsidRPr="00E86148" w:rsidRDefault="00CC2AF2" w:rsidP="00E86148">
      <w:pPr>
        <w:autoSpaceDE w:val="0"/>
        <w:autoSpaceDN w:val="0"/>
        <w:adjustRightInd w:val="0"/>
        <w:spacing w:after="0"/>
        <w:ind w:firstLine="539"/>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638BF" w:rsidRDefault="003638BF">
      <w:pPr>
        <w:rPr>
          <w:rFonts w:ascii="Times New Roman" w:hAnsi="Times New Roman" w:cs="Times New Roman"/>
          <w:bCs/>
          <w:sz w:val="24"/>
          <w:szCs w:val="24"/>
        </w:rPr>
      </w:pPr>
      <w:r>
        <w:rPr>
          <w:rFonts w:ascii="Times New Roman" w:hAnsi="Times New Roman" w:cs="Times New Roman"/>
          <w:bCs/>
          <w:sz w:val="24"/>
          <w:szCs w:val="24"/>
        </w:rPr>
        <w:br w:type="page"/>
      </w:r>
    </w:p>
    <w:p w:rsidR="00CC2AF2"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2C64AD">
        <w:rPr>
          <w:rFonts w:ascii="Times New Roman" w:hAnsi="Times New Roman" w:cs="Times New Roman"/>
          <w:bCs/>
          <w:sz w:val="24"/>
          <w:szCs w:val="24"/>
        </w:rPr>
        <w:t>№8</w:t>
      </w:r>
    </w:p>
    <w:p w:rsidR="00C121C1"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6D1863" w:rsidRPr="00E86148">
        <w:rPr>
          <w:rFonts w:ascii="Times New Roman" w:hAnsi="Times New Roman" w:cs="Times New Roman"/>
          <w:bCs/>
          <w:sz w:val="24"/>
          <w:szCs w:val="24"/>
        </w:rPr>
        <w:t xml:space="preserve">МДОУ «Детский сад № </w:t>
      </w:r>
      <w:r w:rsidR="00600527">
        <w:rPr>
          <w:rFonts w:ascii="Times New Roman" w:hAnsi="Times New Roman" w:cs="Times New Roman"/>
          <w:bCs/>
          <w:sz w:val="24"/>
          <w:szCs w:val="24"/>
        </w:rPr>
        <w:t>7</w:t>
      </w:r>
      <w:r w:rsidR="006D1863" w:rsidRPr="00E86148">
        <w:rPr>
          <w:rFonts w:ascii="Times New Roman" w:hAnsi="Times New Roman" w:cs="Times New Roman"/>
          <w:bCs/>
          <w:sz w:val="24"/>
          <w:szCs w:val="24"/>
        </w:rPr>
        <w:t>»</w:t>
      </w:r>
      <w:r w:rsidR="00C121C1"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4511C6" w:rsidRPr="00E86148" w:rsidRDefault="004511C6" w:rsidP="00E86148">
      <w:pPr>
        <w:spacing w:after="0"/>
        <w:jc w:val="center"/>
        <w:outlineLvl w:val="0"/>
        <w:rPr>
          <w:rFonts w:ascii="Times New Roman" w:eastAsia="Times New Roman" w:hAnsi="Times New Roman" w:cs="Times New Roman"/>
          <w:b/>
          <w:bCs/>
          <w:color w:val="000000"/>
          <w:kern w:val="36"/>
          <w:sz w:val="24"/>
          <w:szCs w:val="24"/>
          <w:lang w:eastAsia="ru-RU"/>
        </w:rPr>
      </w:pPr>
      <w:bookmarkStart w:id="22" w:name="Par3036"/>
      <w:bookmarkEnd w:id="22"/>
      <w:r w:rsidRPr="00E86148">
        <w:rPr>
          <w:rFonts w:ascii="Times New Roman" w:eastAsia="Times New Roman" w:hAnsi="Times New Roman" w:cs="Times New Roman"/>
          <w:b/>
          <w:bCs/>
          <w:color w:val="000000"/>
          <w:kern w:val="36"/>
          <w:sz w:val="24"/>
          <w:szCs w:val="24"/>
          <w:lang w:eastAsia="ru-RU"/>
        </w:rPr>
        <w:t xml:space="preserve">Положение о Комиссии по </w:t>
      </w:r>
    </w:p>
    <w:p w:rsidR="004511C6" w:rsidRPr="00E86148" w:rsidRDefault="004511C6" w:rsidP="00E86148">
      <w:pPr>
        <w:spacing w:after="0"/>
        <w:jc w:val="center"/>
        <w:outlineLvl w:val="0"/>
        <w:rPr>
          <w:rFonts w:ascii="Times New Roman" w:eastAsia="Times New Roman" w:hAnsi="Times New Roman" w:cs="Times New Roman"/>
          <w:b/>
          <w:bCs/>
          <w:color w:val="000000"/>
          <w:kern w:val="36"/>
          <w:sz w:val="24"/>
          <w:szCs w:val="24"/>
          <w:lang w:eastAsia="ru-RU"/>
        </w:rPr>
      </w:pPr>
      <w:r w:rsidRPr="00E86148">
        <w:rPr>
          <w:rFonts w:ascii="Times New Roman" w:eastAsia="Times New Roman" w:hAnsi="Times New Roman" w:cs="Times New Roman"/>
          <w:b/>
          <w:bCs/>
          <w:color w:val="000000"/>
          <w:kern w:val="36"/>
          <w:sz w:val="24"/>
          <w:szCs w:val="24"/>
          <w:lang w:eastAsia="ru-RU"/>
        </w:rPr>
        <w:t>поступлению и выбытию активов</w:t>
      </w:r>
    </w:p>
    <w:p w:rsidR="003D0DEF" w:rsidRPr="00E86148" w:rsidRDefault="003D0DEF" w:rsidP="00E86148">
      <w:pPr>
        <w:spacing w:after="0"/>
        <w:outlineLvl w:val="1"/>
        <w:rPr>
          <w:rFonts w:ascii="Times New Roman" w:eastAsia="Times New Roman" w:hAnsi="Times New Roman" w:cs="Times New Roman"/>
          <w:sz w:val="24"/>
          <w:szCs w:val="24"/>
          <w:lang w:eastAsia="ru-RU"/>
        </w:rPr>
      </w:pPr>
    </w:p>
    <w:p w:rsidR="004511C6" w:rsidRPr="00E86148" w:rsidRDefault="004511C6"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1. Общие положения</w:t>
      </w:r>
    </w:p>
    <w:p w:rsidR="003638BF" w:rsidRDefault="004511C6" w:rsidP="003638BF">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1.1. Настоящее Положение разработано в соответствии с приказами Минфина России </w:t>
      </w:r>
      <w:hyperlink r:id="rId79" w:tooltip="Открыть документ в системе Гарант" w:history="1">
        <w:r w:rsidRPr="00E86148">
          <w:rPr>
            <w:rFonts w:ascii="Times New Roman" w:eastAsia="Times New Roman" w:hAnsi="Times New Roman" w:cs="Times New Roman"/>
            <w:color w:val="000000"/>
            <w:sz w:val="24"/>
            <w:szCs w:val="24"/>
            <w:lang w:eastAsia="ru-RU"/>
          </w:rPr>
          <w:t xml:space="preserve">от 01.12.2010 </w:t>
        </w:r>
        <w:r w:rsidR="00B5609C">
          <w:rPr>
            <w:rFonts w:ascii="Times New Roman" w:eastAsia="Times New Roman" w:hAnsi="Times New Roman" w:cs="Times New Roman"/>
            <w:color w:val="000000"/>
            <w:sz w:val="24"/>
            <w:szCs w:val="24"/>
            <w:lang w:eastAsia="ru-RU"/>
          </w:rPr>
          <w:t>№</w:t>
        </w:r>
        <w:r w:rsidRPr="00E86148">
          <w:rPr>
            <w:rFonts w:ascii="Times New Roman" w:eastAsia="Times New Roman" w:hAnsi="Times New Roman" w:cs="Times New Roman"/>
            <w:color w:val="000000"/>
            <w:sz w:val="24"/>
            <w:szCs w:val="24"/>
            <w:lang w:eastAsia="ru-RU"/>
          </w:rPr>
          <w:t xml:space="preserve"> 157н</w:t>
        </w:r>
      </w:hyperlink>
      <w:r w:rsidRPr="00E86148">
        <w:rPr>
          <w:rFonts w:ascii="Times New Roman" w:eastAsia="Times New Roman" w:hAnsi="Times New Roman" w:cs="Times New Roman"/>
          <w:sz w:val="24"/>
          <w:szCs w:val="24"/>
          <w:lang w:eastAsia="ru-RU"/>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80" w:tooltip="Открыть документ в системе Гарант" w:history="1">
        <w:r w:rsidRPr="00E86148">
          <w:rPr>
            <w:rFonts w:ascii="Times New Roman" w:eastAsia="Times New Roman" w:hAnsi="Times New Roman" w:cs="Times New Roman"/>
            <w:color w:val="000000"/>
            <w:sz w:val="24"/>
            <w:szCs w:val="24"/>
            <w:lang w:eastAsia="ru-RU"/>
          </w:rPr>
          <w:t xml:space="preserve">от 16.12.2010 </w:t>
        </w:r>
        <w:r w:rsidR="00B5609C">
          <w:rPr>
            <w:rFonts w:ascii="Times New Roman" w:eastAsia="Times New Roman" w:hAnsi="Times New Roman" w:cs="Times New Roman"/>
            <w:color w:val="000000"/>
            <w:sz w:val="24"/>
            <w:szCs w:val="24"/>
            <w:lang w:eastAsia="ru-RU"/>
          </w:rPr>
          <w:t>№</w:t>
        </w:r>
        <w:r w:rsidRPr="00E86148">
          <w:rPr>
            <w:rFonts w:ascii="Times New Roman" w:eastAsia="Times New Roman" w:hAnsi="Times New Roman" w:cs="Times New Roman"/>
            <w:color w:val="000000"/>
            <w:sz w:val="24"/>
            <w:szCs w:val="24"/>
            <w:lang w:eastAsia="ru-RU"/>
          </w:rPr>
          <w:t xml:space="preserve"> 174н</w:t>
        </w:r>
      </w:hyperlink>
      <w:r w:rsidRPr="00E86148">
        <w:rPr>
          <w:rFonts w:ascii="Times New Roman" w:eastAsia="Times New Roman" w:hAnsi="Times New Roman" w:cs="Times New Roman"/>
          <w:sz w:val="24"/>
          <w:szCs w:val="24"/>
          <w:lang w:eastAsia="ru-RU"/>
        </w:rPr>
        <w:t xml:space="preserve"> "Об утверждении Плана счетов бухгалтерского учета бюджетных учреждений и Инструкции по его применению" (далее — Инструкция </w:t>
      </w:r>
      <w:r w:rsidR="00B5609C">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 174н);</w:t>
      </w:r>
    </w:p>
    <w:p w:rsidR="003638BF" w:rsidRDefault="00736ED3" w:rsidP="003638BF">
      <w:pPr>
        <w:spacing w:after="0"/>
        <w:ind w:firstLine="284"/>
        <w:jc w:val="both"/>
        <w:rPr>
          <w:rFonts w:ascii="Times New Roman" w:eastAsia="Times New Roman" w:hAnsi="Times New Roman" w:cs="Times New Roman"/>
          <w:sz w:val="24"/>
          <w:szCs w:val="24"/>
          <w:lang w:eastAsia="ru-RU"/>
        </w:rPr>
      </w:pPr>
      <w:hyperlink r:id="rId81" w:tooltip="Открыть документ в системе Гарант" w:history="1">
        <w:r w:rsidR="004511C6" w:rsidRPr="00E86148">
          <w:rPr>
            <w:rFonts w:ascii="Times New Roman" w:eastAsia="Times New Roman" w:hAnsi="Times New Roman" w:cs="Times New Roman"/>
            <w:color w:val="000000"/>
            <w:sz w:val="24"/>
            <w:szCs w:val="24"/>
            <w:lang w:eastAsia="ru-RU"/>
          </w:rPr>
          <w:t>Положением</w:t>
        </w:r>
      </w:hyperlink>
      <w:r w:rsidR="004511C6" w:rsidRPr="00E86148">
        <w:rPr>
          <w:rFonts w:ascii="Times New Roman" w:eastAsia="Times New Roman" w:hAnsi="Times New Roman" w:cs="Times New Roman"/>
          <w:sz w:val="24"/>
          <w:szCs w:val="24"/>
          <w:lang w:eastAsia="ru-RU"/>
        </w:rPr>
        <w:t xml:space="preserve"> об особенностях списания федерального имущества, утвержденным </w:t>
      </w:r>
      <w:hyperlink r:id="rId82" w:tooltip="Открыть документ в системе Гарант" w:history="1">
        <w:r w:rsidR="004511C6" w:rsidRPr="00E86148">
          <w:rPr>
            <w:rFonts w:ascii="Times New Roman" w:eastAsia="Times New Roman" w:hAnsi="Times New Roman" w:cs="Times New Roman"/>
            <w:color w:val="000000"/>
            <w:sz w:val="24"/>
            <w:szCs w:val="24"/>
            <w:lang w:eastAsia="ru-RU"/>
          </w:rPr>
          <w:t>Постановлением</w:t>
        </w:r>
      </w:hyperlink>
      <w:r w:rsidR="004511C6" w:rsidRPr="00E86148">
        <w:rPr>
          <w:rFonts w:ascii="Times New Roman" w:eastAsia="Times New Roman" w:hAnsi="Times New Roman" w:cs="Times New Roman"/>
          <w:sz w:val="24"/>
          <w:szCs w:val="24"/>
          <w:lang w:eastAsia="ru-RU"/>
        </w:rPr>
        <w:t xml:space="preserve"> Правительства РФ от 14.10.2010 </w:t>
      </w:r>
      <w:r w:rsidR="00B5609C">
        <w:rPr>
          <w:rFonts w:ascii="Times New Roman" w:eastAsia="Times New Roman" w:hAnsi="Times New Roman" w:cs="Times New Roman"/>
          <w:sz w:val="24"/>
          <w:szCs w:val="24"/>
          <w:lang w:eastAsia="ru-RU"/>
        </w:rPr>
        <w:t>№</w:t>
      </w:r>
      <w:r w:rsidR="004511C6" w:rsidRPr="00E86148">
        <w:rPr>
          <w:rFonts w:ascii="Times New Roman" w:eastAsia="Times New Roman" w:hAnsi="Times New Roman" w:cs="Times New Roman"/>
          <w:sz w:val="24"/>
          <w:szCs w:val="24"/>
          <w:lang w:eastAsia="ru-RU"/>
        </w:rPr>
        <w:t xml:space="preserve"> 834;</w:t>
      </w:r>
    </w:p>
    <w:p w:rsidR="003638BF" w:rsidRDefault="00736ED3" w:rsidP="003638BF">
      <w:pPr>
        <w:spacing w:after="0"/>
        <w:ind w:firstLine="284"/>
        <w:jc w:val="both"/>
        <w:rPr>
          <w:rFonts w:ascii="Times New Roman" w:eastAsia="Times New Roman" w:hAnsi="Times New Roman" w:cs="Times New Roman"/>
          <w:sz w:val="24"/>
          <w:szCs w:val="24"/>
          <w:lang w:eastAsia="ru-RU"/>
        </w:rPr>
      </w:pPr>
      <w:hyperlink r:id="rId83" w:tooltip="Открыть документ в системе Гарант" w:history="1">
        <w:r w:rsidR="004511C6" w:rsidRPr="00E86148">
          <w:rPr>
            <w:rFonts w:ascii="Times New Roman" w:eastAsia="Times New Roman" w:hAnsi="Times New Roman" w:cs="Times New Roman"/>
            <w:color w:val="000000"/>
            <w:sz w:val="24"/>
            <w:szCs w:val="24"/>
            <w:lang w:eastAsia="ru-RU"/>
          </w:rPr>
          <w:t>Методическими указаниями</w:t>
        </w:r>
      </w:hyperlink>
      <w:r w:rsidR="004511C6" w:rsidRPr="00E86148">
        <w:rPr>
          <w:rFonts w:ascii="Times New Roman" w:eastAsia="Times New Roman" w:hAnsi="Times New Roman" w:cs="Times New Roman"/>
          <w:sz w:val="24"/>
          <w:szCs w:val="24"/>
          <w:lang w:eastAsia="ru-RU"/>
        </w:rPr>
        <w:t xml:space="preserve"> по проведению инвентаризации имущества и финансовых обязательств, утвержденных </w:t>
      </w:r>
      <w:hyperlink r:id="rId84" w:tooltip="Открыть документ в системе Гарант" w:history="1">
        <w:r w:rsidR="004511C6" w:rsidRPr="00E86148">
          <w:rPr>
            <w:rFonts w:ascii="Times New Roman" w:eastAsia="Times New Roman" w:hAnsi="Times New Roman" w:cs="Times New Roman"/>
            <w:color w:val="000000"/>
            <w:sz w:val="24"/>
            <w:szCs w:val="24"/>
            <w:lang w:eastAsia="ru-RU"/>
          </w:rPr>
          <w:t>приказом</w:t>
        </w:r>
      </w:hyperlink>
      <w:r w:rsidR="004511C6" w:rsidRPr="00E86148">
        <w:rPr>
          <w:rFonts w:ascii="Times New Roman" w:eastAsia="Times New Roman" w:hAnsi="Times New Roman" w:cs="Times New Roman"/>
          <w:sz w:val="24"/>
          <w:szCs w:val="24"/>
          <w:lang w:eastAsia="ru-RU"/>
        </w:rPr>
        <w:t xml:space="preserve"> Минфина РФ от 13.06.1995 </w:t>
      </w:r>
      <w:r w:rsidR="00B5609C">
        <w:rPr>
          <w:rFonts w:ascii="Times New Roman" w:eastAsia="Times New Roman" w:hAnsi="Times New Roman" w:cs="Times New Roman"/>
          <w:sz w:val="24"/>
          <w:szCs w:val="24"/>
          <w:lang w:eastAsia="ru-RU"/>
        </w:rPr>
        <w:t>№</w:t>
      </w:r>
      <w:r w:rsidR="004511C6" w:rsidRPr="00E86148">
        <w:rPr>
          <w:rFonts w:ascii="Times New Roman" w:eastAsia="Times New Roman" w:hAnsi="Times New Roman" w:cs="Times New Roman"/>
          <w:sz w:val="24"/>
          <w:szCs w:val="24"/>
          <w:lang w:eastAsia="ru-RU"/>
        </w:rPr>
        <w:t xml:space="preserve"> 49.</w:t>
      </w:r>
    </w:p>
    <w:p w:rsidR="003638BF" w:rsidRDefault="004511C6" w:rsidP="003638BF">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1.2. Персональный состав комиссии утверждается </w:t>
      </w:r>
      <w:hyperlink r:id="rId85"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политикой</w:t>
        </w:r>
      </w:hyperlink>
      <w:r w:rsidRPr="00E86148">
        <w:rPr>
          <w:rFonts w:ascii="Times New Roman" w:eastAsia="Times New Roman" w:hAnsi="Times New Roman" w:cs="Times New Roman"/>
          <w:sz w:val="24"/>
          <w:szCs w:val="24"/>
          <w:lang w:eastAsia="ru-RU"/>
        </w:rPr>
        <w:t xml:space="preserve"> учреждения.</w:t>
      </w:r>
    </w:p>
    <w:p w:rsidR="003638BF" w:rsidRDefault="004511C6" w:rsidP="003638BF">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3638BF" w:rsidRDefault="004511C6" w:rsidP="003638BF">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1.4. Комиссия проводит заседания по мере необходимости, но не реже </w:t>
      </w:r>
      <w:r w:rsidRPr="00600527">
        <w:rPr>
          <w:rFonts w:ascii="Times New Roman" w:eastAsia="Times New Roman" w:hAnsi="Times New Roman" w:cs="Times New Roman"/>
          <w:bCs/>
          <w:sz w:val="24"/>
          <w:szCs w:val="24"/>
          <w:lang w:eastAsia="ru-RU"/>
        </w:rPr>
        <w:t>1 раза в квартал</w:t>
      </w:r>
      <w:r w:rsidRPr="00E86148">
        <w:rPr>
          <w:rFonts w:ascii="Times New Roman" w:eastAsia="Times New Roman" w:hAnsi="Times New Roman" w:cs="Times New Roman"/>
          <w:sz w:val="24"/>
          <w:szCs w:val="24"/>
          <w:lang w:eastAsia="ru-RU"/>
        </w:rPr>
        <w:t>.</w:t>
      </w:r>
    </w:p>
    <w:p w:rsidR="003638BF" w:rsidRDefault="004511C6" w:rsidP="003638BF">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1.5. Срок рассмотрения Комиссией представленных ей документов не должен превышать 14 дней.</w:t>
      </w:r>
    </w:p>
    <w:p w:rsidR="003638BF" w:rsidRDefault="004511C6" w:rsidP="003638BF">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1.6. Решения Комиссии считаются правомочными, если на ее заседании присутствует не менее двух третей от общего числа ее членов.</w:t>
      </w:r>
    </w:p>
    <w:p w:rsidR="003638BF" w:rsidRDefault="004511C6" w:rsidP="003638BF">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1.7. Комиссия принимает решения по вопросам поступления и выбытия нефинансовых активов, в том числе по обособленным структурным подразделениям и филиалам.</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К полномочиям комиссии также относится проведение плановых и внеплановых инвентаризаций имущества и обязательств, в том числе драгоценных металлов и драгоценных камней, согласно Положению об инвентаризации (Приложение </w:t>
      </w:r>
      <w:r w:rsidR="003F461A">
        <w:rPr>
          <w:rFonts w:ascii="Times New Roman" w:eastAsia="Times New Roman" w:hAnsi="Times New Roman" w:cs="Times New Roman"/>
          <w:sz w:val="24"/>
          <w:szCs w:val="24"/>
          <w:lang w:eastAsia="ru-RU"/>
        </w:rPr>
        <w:t>№7</w:t>
      </w:r>
      <w:r w:rsidRPr="00E86148">
        <w:rPr>
          <w:rFonts w:ascii="Times New Roman" w:eastAsia="Times New Roman" w:hAnsi="Times New Roman" w:cs="Times New Roman"/>
          <w:sz w:val="24"/>
          <w:szCs w:val="24"/>
          <w:lang w:eastAsia="ru-RU"/>
        </w:rPr>
        <w:t xml:space="preserve"> к Учетной политике для целей бухгалтерско</w:t>
      </w:r>
      <w:r w:rsidR="003F461A">
        <w:rPr>
          <w:rFonts w:ascii="Times New Roman" w:eastAsia="Times New Roman" w:hAnsi="Times New Roman" w:cs="Times New Roman"/>
          <w:sz w:val="24"/>
          <w:szCs w:val="24"/>
          <w:lang w:eastAsia="ru-RU"/>
        </w:rPr>
        <w:t>го учета).</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1.8. При отсутствии работников учреждения, обладающих специальными знаниями, для участия в заседаниях комиссии могут приглашаться эксперты. Экспертом не может быть материально ответственное лицо учреждения, на которое возложена ответственность за материальные ценности, в отношении которых </w:t>
      </w:r>
      <w:r w:rsidR="003F461A">
        <w:rPr>
          <w:rFonts w:ascii="Times New Roman" w:eastAsia="Times New Roman" w:hAnsi="Times New Roman" w:cs="Times New Roman"/>
          <w:sz w:val="24"/>
          <w:szCs w:val="24"/>
          <w:lang w:eastAsia="ru-RU"/>
        </w:rPr>
        <w:t>принимается решение о списании.</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1.9. Решение комиссии оформляется </w:t>
      </w:r>
      <w:hyperlink r:id="rId86" w:tooltip="Открыть документ в системе Гарант" w:history="1">
        <w:r w:rsidRPr="00E86148">
          <w:rPr>
            <w:rFonts w:ascii="Times New Roman" w:eastAsia="Times New Roman" w:hAnsi="Times New Roman" w:cs="Times New Roman"/>
            <w:color w:val="000000"/>
            <w:sz w:val="24"/>
            <w:szCs w:val="24"/>
            <w:lang w:eastAsia="ru-RU"/>
          </w:rPr>
          <w:t>протоколом</w:t>
        </w:r>
      </w:hyperlink>
      <w:r w:rsidRPr="00E86148">
        <w:rPr>
          <w:rFonts w:ascii="Times New Roman" w:eastAsia="Times New Roman" w:hAnsi="Times New Roman" w:cs="Times New Roman"/>
          <w:sz w:val="24"/>
          <w:szCs w:val="24"/>
          <w:lang w:eastAsia="ru-RU"/>
        </w:rPr>
        <w:t xml:space="preserve">. Протокол подписывают председатель и члены комиссии, присутствовавшие на заседании. Также Комиссия оформляет соответствующие акты о поступлении </w:t>
      </w:r>
      <w:r w:rsidR="003F461A">
        <w:rPr>
          <w:rFonts w:ascii="Times New Roman" w:eastAsia="Times New Roman" w:hAnsi="Times New Roman" w:cs="Times New Roman"/>
          <w:sz w:val="24"/>
          <w:szCs w:val="24"/>
          <w:lang w:eastAsia="ru-RU"/>
        </w:rPr>
        <w:t>и выбытии нефинансовых активов.</w:t>
      </w:r>
    </w:p>
    <w:p w:rsidR="004511C6" w:rsidRPr="00E86148"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1.10. Оформленные в установленном порядке документы (п.п. 1.9, 2.6, 2.17, 3.3, 3.6 настоящего Положения), необходимые для согласования решения о списании имущества, Комиссия передает в соответствии с Графиком документооборота (Приложение </w:t>
      </w:r>
      <w:r w:rsidR="003F461A">
        <w:rPr>
          <w:rFonts w:ascii="Times New Roman" w:eastAsia="Times New Roman" w:hAnsi="Times New Roman" w:cs="Times New Roman"/>
          <w:sz w:val="24"/>
          <w:szCs w:val="24"/>
          <w:lang w:eastAsia="ru-RU"/>
        </w:rPr>
        <w:t>№5</w:t>
      </w:r>
      <w:r w:rsidRPr="00E86148">
        <w:rPr>
          <w:rFonts w:ascii="Times New Roman" w:eastAsia="Times New Roman" w:hAnsi="Times New Roman" w:cs="Times New Roman"/>
          <w:sz w:val="24"/>
          <w:szCs w:val="24"/>
          <w:lang w:eastAsia="ru-RU"/>
        </w:rPr>
        <w:t xml:space="preserve"> к </w:t>
      </w:r>
      <w:hyperlink r:id="rId87"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политике</w:t>
        </w:r>
      </w:hyperlink>
      <w:r w:rsidRPr="00E86148">
        <w:rPr>
          <w:rFonts w:ascii="Times New Roman" w:eastAsia="Times New Roman" w:hAnsi="Times New Roman" w:cs="Times New Roman"/>
          <w:sz w:val="24"/>
          <w:szCs w:val="24"/>
          <w:lang w:eastAsia="ru-RU"/>
        </w:rPr>
        <w:t xml:space="preserve"> для целей бухгалтерского учета) в бухгалтерскую службу учреждения.</w:t>
      </w:r>
    </w:p>
    <w:p w:rsidR="004511C6" w:rsidRPr="00E86148" w:rsidRDefault="004511C6" w:rsidP="00E86148">
      <w:pPr>
        <w:spacing w:after="0"/>
        <w:jc w:val="center"/>
        <w:outlineLvl w:val="1"/>
        <w:rPr>
          <w:rFonts w:ascii="Times New Roman" w:eastAsia="Times New Roman" w:hAnsi="Times New Roman" w:cs="Times New Roman"/>
          <w:b/>
          <w:bCs/>
          <w:i/>
          <w:iCs/>
          <w:color w:val="000000"/>
          <w:sz w:val="24"/>
          <w:szCs w:val="24"/>
          <w:lang w:eastAsia="ru-RU"/>
        </w:rPr>
      </w:pPr>
    </w:p>
    <w:p w:rsidR="003D0DEF" w:rsidRPr="00E86148" w:rsidRDefault="004511C6" w:rsidP="00E86148">
      <w:pPr>
        <w:pStyle w:val="a3"/>
        <w:numPr>
          <w:ilvl w:val="0"/>
          <w:numId w:val="37"/>
        </w:num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 xml:space="preserve">Принятие решений при поступлении нефинансовых активов </w:t>
      </w:r>
    </w:p>
    <w:p w:rsidR="004511C6" w:rsidRPr="00E86148" w:rsidRDefault="003D0DEF" w:rsidP="00E86148">
      <w:pPr>
        <w:pStyle w:val="a3"/>
        <w:spacing w:after="0"/>
        <w:ind w:left="732"/>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и в</w:t>
      </w:r>
      <w:r w:rsidR="004511C6" w:rsidRPr="00E86148">
        <w:rPr>
          <w:rFonts w:ascii="Times New Roman" w:eastAsia="Times New Roman" w:hAnsi="Times New Roman" w:cs="Times New Roman"/>
          <w:b/>
          <w:bCs/>
          <w:iCs/>
          <w:color w:val="000000"/>
          <w:sz w:val="24"/>
          <w:szCs w:val="24"/>
          <w:lang w:eastAsia="ru-RU"/>
        </w:rPr>
        <w:t>ходе их эксплуатации</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2.1. Комиссия принимает</w:t>
      </w:r>
      <w:r w:rsidR="003F461A">
        <w:rPr>
          <w:rFonts w:ascii="Times New Roman" w:eastAsia="Times New Roman" w:hAnsi="Times New Roman" w:cs="Times New Roman"/>
          <w:sz w:val="24"/>
          <w:szCs w:val="24"/>
          <w:lang w:eastAsia="ru-RU"/>
        </w:rPr>
        <w:t xml:space="preserve"> решения по следующим вопросам:</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lastRenderedPageBreak/>
        <w:t xml:space="preserve">1) выявление при приемке нефинансовых активов </w:t>
      </w:r>
      <w:r w:rsidR="003F461A">
        <w:rPr>
          <w:rFonts w:ascii="Times New Roman" w:eastAsia="Times New Roman" w:hAnsi="Times New Roman" w:cs="Times New Roman"/>
          <w:sz w:val="24"/>
          <w:szCs w:val="24"/>
          <w:lang w:eastAsia="ru-RU"/>
        </w:rPr>
        <w:t>товаров ненадлежащего качества;</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 определение категории поступающего имущества (основные средства, нематериальные активы, непроизведенные а</w:t>
      </w:r>
      <w:r w:rsidR="003F461A">
        <w:rPr>
          <w:rFonts w:ascii="Times New Roman" w:eastAsia="Times New Roman" w:hAnsi="Times New Roman" w:cs="Times New Roman"/>
          <w:sz w:val="24"/>
          <w:szCs w:val="24"/>
          <w:lang w:eastAsia="ru-RU"/>
        </w:rPr>
        <w:t>ктивы или материальные запасы);</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 определение срока полезного использования поступающих в учреждение основных средств и нематериальных активов в целях принятия к учету и начисле</w:t>
      </w:r>
      <w:r w:rsidR="003F461A">
        <w:rPr>
          <w:rFonts w:ascii="Times New Roman" w:eastAsia="Times New Roman" w:hAnsi="Times New Roman" w:cs="Times New Roman"/>
          <w:sz w:val="24"/>
          <w:szCs w:val="24"/>
          <w:lang w:eastAsia="ru-RU"/>
        </w:rPr>
        <w:t>ния амортизации;</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4) определение первоначальной (фактической) стоимости поступающих в учреждение нефинансовых а</w:t>
      </w:r>
      <w:r w:rsidR="003F461A">
        <w:rPr>
          <w:rFonts w:ascii="Times New Roman" w:eastAsia="Times New Roman" w:hAnsi="Times New Roman" w:cs="Times New Roman"/>
          <w:sz w:val="24"/>
          <w:szCs w:val="24"/>
          <w:lang w:eastAsia="ru-RU"/>
        </w:rPr>
        <w:t>ктивов в установленных случаях;</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5) изменение первоначальной (фактической) стоимости нефинансовых активов учреждения и сроков их полезного использо</w:t>
      </w:r>
      <w:r w:rsidR="003F461A">
        <w:rPr>
          <w:rFonts w:ascii="Times New Roman" w:eastAsia="Times New Roman" w:hAnsi="Times New Roman" w:cs="Times New Roman"/>
          <w:sz w:val="24"/>
          <w:szCs w:val="24"/>
          <w:lang w:eastAsia="ru-RU"/>
        </w:rPr>
        <w:t>вания;</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6) контроль за обозначением материально ответственными лицами инвентарных номеров на соответству</w:t>
      </w:r>
      <w:r w:rsidR="003F461A">
        <w:rPr>
          <w:rFonts w:ascii="Times New Roman" w:eastAsia="Times New Roman" w:hAnsi="Times New Roman" w:cs="Times New Roman"/>
          <w:sz w:val="24"/>
          <w:szCs w:val="24"/>
          <w:lang w:eastAsia="ru-RU"/>
        </w:rPr>
        <w:t>ющих объектах основных средств;</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7) отнесение объектов имущества к осо</w:t>
      </w:r>
      <w:r w:rsidR="003F461A">
        <w:rPr>
          <w:rFonts w:ascii="Times New Roman" w:eastAsia="Times New Roman" w:hAnsi="Times New Roman" w:cs="Times New Roman"/>
          <w:sz w:val="24"/>
          <w:szCs w:val="24"/>
          <w:lang w:eastAsia="ru-RU"/>
        </w:rPr>
        <w:t>бо ценному движимому имуществу;</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8) определение перечня объектов имущества, полностью или частично используемых в</w:t>
      </w:r>
      <w:r w:rsidR="003F461A">
        <w:rPr>
          <w:rFonts w:ascii="Times New Roman" w:eastAsia="Times New Roman" w:hAnsi="Times New Roman" w:cs="Times New Roman"/>
          <w:sz w:val="24"/>
          <w:szCs w:val="24"/>
          <w:lang w:eastAsia="ru-RU"/>
        </w:rPr>
        <w:t xml:space="preserve"> приносящей доход деятельности;</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9) подготовка заключений об использовании объектов имущества, учитываемых в рамках вида финансового обеспечения 2 "Приносящая доход деятельность", в деятельности по выполнению государственного (муниципального) задания с целью их закрепления за учреждением и перевода на учет по виду финансового обеспечения 4 "Субсидии на выполнение государствен</w:t>
      </w:r>
      <w:r w:rsidR="003F461A">
        <w:rPr>
          <w:rFonts w:ascii="Times New Roman" w:eastAsia="Times New Roman" w:hAnsi="Times New Roman" w:cs="Times New Roman"/>
          <w:sz w:val="24"/>
          <w:szCs w:val="24"/>
          <w:lang w:eastAsia="ru-RU"/>
        </w:rPr>
        <w:t>ного (муниципального) задания";</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10) оценка обоснованности (эффективности) финансово-экономических решений, принимаемых при изготовлении объектов нефинансовых </w:t>
      </w:r>
      <w:r w:rsidR="003F461A">
        <w:rPr>
          <w:rFonts w:ascii="Times New Roman" w:eastAsia="Times New Roman" w:hAnsi="Times New Roman" w:cs="Times New Roman"/>
          <w:sz w:val="24"/>
          <w:szCs w:val="24"/>
          <w:lang w:eastAsia="ru-RU"/>
        </w:rPr>
        <w:t>активов хозяйственным способом.</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2.2. В случае выявления товаров ненадлежащего качества при их</w:t>
      </w:r>
      <w:r w:rsidR="003F461A">
        <w:rPr>
          <w:rFonts w:ascii="Times New Roman" w:eastAsia="Times New Roman" w:hAnsi="Times New Roman" w:cs="Times New Roman"/>
          <w:sz w:val="24"/>
          <w:szCs w:val="24"/>
          <w:lang w:eastAsia="ru-RU"/>
        </w:rPr>
        <w:t xml:space="preserve"> приемке комиссией оформляются:</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Акт о поставке товаров ненадлежащего качества в произвольной форме (при поступлении некачественных объектов, подлежащих уче</w:t>
      </w:r>
      <w:r w:rsidR="003F461A">
        <w:rPr>
          <w:rFonts w:ascii="Times New Roman" w:eastAsia="Times New Roman" w:hAnsi="Times New Roman" w:cs="Times New Roman"/>
          <w:sz w:val="24"/>
          <w:szCs w:val="24"/>
          <w:lang w:eastAsia="ru-RU"/>
        </w:rPr>
        <w:t>ту в составе основных средств);</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Акт приемки материалов (</w:t>
      </w:r>
      <w:hyperlink r:id="rId88" w:tooltip="Открыть документ в системе Гарант" w:history="1">
        <w:r w:rsidRPr="00E86148">
          <w:rPr>
            <w:rFonts w:ascii="Times New Roman" w:eastAsia="Times New Roman" w:hAnsi="Times New Roman" w:cs="Times New Roman"/>
            <w:color w:val="000000"/>
            <w:sz w:val="24"/>
            <w:szCs w:val="24"/>
            <w:lang w:eastAsia="ru-RU"/>
          </w:rPr>
          <w:t>ф. 0315004</w:t>
        </w:r>
      </w:hyperlink>
      <w:r w:rsidRPr="00E86148">
        <w:rPr>
          <w:rFonts w:ascii="Times New Roman" w:eastAsia="Times New Roman" w:hAnsi="Times New Roman" w:cs="Times New Roman"/>
          <w:sz w:val="24"/>
          <w:szCs w:val="24"/>
          <w:lang w:eastAsia="ru-RU"/>
        </w:rPr>
        <w:t>) (при поступлении материальных запасов ненадлежащего качества)</w:t>
      </w:r>
      <w:r w:rsidR="003F461A">
        <w:rPr>
          <w:rFonts w:ascii="Times New Roman" w:eastAsia="Times New Roman" w:hAnsi="Times New Roman" w:cs="Times New Roman"/>
          <w:sz w:val="24"/>
          <w:szCs w:val="24"/>
          <w:lang w:eastAsia="ru-RU"/>
        </w:rPr>
        <w:t>.</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w:t>
      </w:r>
      <w:r w:rsidR="003F461A">
        <w:rPr>
          <w:rFonts w:ascii="Times New Roman" w:eastAsia="Times New Roman" w:hAnsi="Times New Roman" w:cs="Times New Roman"/>
          <w:sz w:val="24"/>
          <w:szCs w:val="24"/>
          <w:lang w:eastAsia="ru-RU"/>
        </w:rPr>
        <w:t>ыми указанных документов.</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2.4. Решение об отнесении объекта имущества к основным средствам, нематериальным активам, непроизведенным активам или материальным запасам принимается в соответствии с п.п. </w:t>
      </w:r>
      <w:hyperlink r:id="rId89" w:tooltip="Открыть документ в системе Гарант" w:history="1">
        <w:r w:rsidRPr="00E86148">
          <w:rPr>
            <w:rFonts w:ascii="Times New Roman" w:eastAsia="Times New Roman" w:hAnsi="Times New Roman" w:cs="Times New Roman"/>
            <w:color w:val="000000"/>
            <w:sz w:val="24"/>
            <w:szCs w:val="24"/>
            <w:lang w:eastAsia="ru-RU"/>
          </w:rPr>
          <w:t>38</w:t>
        </w:r>
      </w:hyperlink>
      <w:r w:rsidRPr="00E86148">
        <w:rPr>
          <w:rFonts w:ascii="Times New Roman" w:eastAsia="Times New Roman" w:hAnsi="Times New Roman" w:cs="Times New Roman"/>
          <w:sz w:val="24"/>
          <w:szCs w:val="24"/>
          <w:lang w:eastAsia="ru-RU"/>
        </w:rPr>
        <w:t xml:space="preserve">, </w:t>
      </w:r>
      <w:hyperlink r:id="rId90" w:tooltip="Открыть документ в системе Гарант" w:history="1">
        <w:r w:rsidRPr="00E86148">
          <w:rPr>
            <w:rFonts w:ascii="Times New Roman" w:eastAsia="Times New Roman" w:hAnsi="Times New Roman" w:cs="Times New Roman"/>
            <w:color w:val="000000"/>
            <w:sz w:val="24"/>
            <w:szCs w:val="24"/>
            <w:lang w:eastAsia="ru-RU"/>
          </w:rPr>
          <w:t>39</w:t>
        </w:r>
      </w:hyperlink>
      <w:r w:rsidRPr="00E86148">
        <w:rPr>
          <w:rFonts w:ascii="Times New Roman" w:eastAsia="Times New Roman" w:hAnsi="Times New Roman" w:cs="Times New Roman"/>
          <w:sz w:val="24"/>
          <w:szCs w:val="24"/>
          <w:lang w:eastAsia="ru-RU"/>
        </w:rPr>
        <w:t xml:space="preserve">, </w:t>
      </w:r>
      <w:hyperlink r:id="rId91" w:tooltip="Открыть документ в системе Гарант" w:history="1">
        <w:r w:rsidRPr="00E86148">
          <w:rPr>
            <w:rFonts w:ascii="Times New Roman" w:eastAsia="Times New Roman" w:hAnsi="Times New Roman" w:cs="Times New Roman"/>
            <w:color w:val="000000"/>
            <w:sz w:val="24"/>
            <w:szCs w:val="24"/>
            <w:lang w:eastAsia="ru-RU"/>
          </w:rPr>
          <w:t>41</w:t>
        </w:r>
      </w:hyperlink>
      <w:r w:rsidRPr="00E86148">
        <w:rPr>
          <w:rFonts w:ascii="Times New Roman" w:eastAsia="Times New Roman" w:hAnsi="Times New Roman" w:cs="Times New Roman"/>
          <w:sz w:val="24"/>
          <w:szCs w:val="24"/>
          <w:lang w:eastAsia="ru-RU"/>
        </w:rPr>
        <w:t xml:space="preserve">, </w:t>
      </w:r>
      <w:hyperlink r:id="rId92" w:tooltip="Открыть документ в системе Гарант" w:history="1">
        <w:r w:rsidRPr="00E86148">
          <w:rPr>
            <w:rFonts w:ascii="Times New Roman" w:eastAsia="Times New Roman" w:hAnsi="Times New Roman" w:cs="Times New Roman"/>
            <w:color w:val="000000"/>
            <w:sz w:val="24"/>
            <w:szCs w:val="24"/>
            <w:lang w:eastAsia="ru-RU"/>
          </w:rPr>
          <w:t>56</w:t>
        </w:r>
      </w:hyperlink>
      <w:r w:rsidRPr="00E86148">
        <w:rPr>
          <w:rFonts w:ascii="Times New Roman" w:eastAsia="Times New Roman" w:hAnsi="Times New Roman" w:cs="Times New Roman"/>
          <w:sz w:val="24"/>
          <w:szCs w:val="24"/>
          <w:lang w:eastAsia="ru-RU"/>
        </w:rPr>
        <w:t xml:space="preserve">, </w:t>
      </w:r>
      <w:hyperlink r:id="rId93" w:tooltip="Открыть документ в системе Гарант" w:history="1">
        <w:r w:rsidRPr="00E86148">
          <w:rPr>
            <w:rFonts w:ascii="Times New Roman" w:eastAsia="Times New Roman" w:hAnsi="Times New Roman" w:cs="Times New Roman"/>
            <w:color w:val="000000"/>
            <w:sz w:val="24"/>
            <w:szCs w:val="24"/>
            <w:lang w:eastAsia="ru-RU"/>
          </w:rPr>
          <w:t>57</w:t>
        </w:r>
      </w:hyperlink>
      <w:r w:rsidRPr="00E86148">
        <w:rPr>
          <w:rFonts w:ascii="Times New Roman" w:eastAsia="Times New Roman" w:hAnsi="Times New Roman" w:cs="Times New Roman"/>
          <w:sz w:val="24"/>
          <w:szCs w:val="24"/>
          <w:lang w:eastAsia="ru-RU"/>
        </w:rPr>
        <w:t xml:space="preserve">, </w:t>
      </w:r>
      <w:hyperlink r:id="rId94" w:tooltip="Открыть документ в системе Гарант" w:history="1">
        <w:r w:rsidRPr="00E86148">
          <w:rPr>
            <w:rFonts w:ascii="Times New Roman" w:eastAsia="Times New Roman" w:hAnsi="Times New Roman" w:cs="Times New Roman"/>
            <w:color w:val="000000"/>
            <w:sz w:val="24"/>
            <w:szCs w:val="24"/>
            <w:lang w:eastAsia="ru-RU"/>
          </w:rPr>
          <w:t>70</w:t>
        </w:r>
      </w:hyperlink>
      <w:r w:rsidRPr="00E86148">
        <w:rPr>
          <w:rFonts w:ascii="Times New Roman" w:eastAsia="Times New Roman" w:hAnsi="Times New Roman" w:cs="Times New Roman"/>
          <w:sz w:val="24"/>
          <w:szCs w:val="24"/>
          <w:lang w:eastAsia="ru-RU"/>
        </w:rPr>
        <w:t xml:space="preserve">, </w:t>
      </w:r>
      <w:hyperlink r:id="rId95" w:tooltip="Открыть документ в системе Гарант" w:history="1">
        <w:r w:rsidRPr="00E86148">
          <w:rPr>
            <w:rFonts w:ascii="Times New Roman" w:eastAsia="Times New Roman" w:hAnsi="Times New Roman" w:cs="Times New Roman"/>
            <w:color w:val="000000"/>
            <w:sz w:val="24"/>
            <w:szCs w:val="24"/>
            <w:lang w:eastAsia="ru-RU"/>
          </w:rPr>
          <w:t>98</w:t>
        </w:r>
      </w:hyperlink>
      <w:r w:rsidRPr="00E86148">
        <w:rPr>
          <w:rFonts w:ascii="Times New Roman" w:eastAsia="Times New Roman" w:hAnsi="Times New Roman" w:cs="Times New Roman"/>
          <w:sz w:val="24"/>
          <w:szCs w:val="24"/>
          <w:lang w:eastAsia="ru-RU"/>
        </w:rPr>
        <w:t xml:space="preserve">, </w:t>
      </w:r>
      <w:hyperlink r:id="rId96" w:tooltip="Открыть документ в системе Гарант" w:history="1">
        <w:r w:rsidRPr="00E86148">
          <w:rPr>
            <w:rFonts w:ascii="Times New Roman" w:eastAsia="Times New Roman" w:hAnsi="Times New Roman" w:cs="Times New Roman"/>
            <w:color w:val="000000"/>
            <w:sz w:val="24"/>
            <w:szCs w:val="24"/>
            <w:lang w:eastAsia="ru-RU"/>
          </w:rPr>
          <w:t>99</w:t>
        </w:r>
      </w:hyperlink>
      <w:r w:rsidRPr="00E86148">
        <w:rPr>
          <w:rFonts w:ascii="Times New Roman" w:eastAsia="Times New Roman" w:hAnsi="Times New Roman" w:cs="Times New Roman"/>
          <w:sz w:val="24"/>
          <w:szCs w:val="24"/>
          <w:lang w:eastAsia="ru-RU"/>
        </w:rPr>
        <w:t xml:space="preserve"> Инструкции № 157н, Общероссийским классификатором основных фондов ОК 013-2014 (</w:t>
      </w:r>
      <w:hyperlink r:id="rId97" w:tooltip="Открыть документ в системе Гарант" w:history="1">
        <w:r w:rsidRPr="00E86148">
          <w:rPr>
            <w:rFonts w:ascii="Times New Roman" w:eastAsia="Times New Roman" w:hAnsi="Times New Roman" w:cs="Times New Roman"/>
            <w:color w:val="000000"/>
            <w:sz w:val="24"/>
            <w:szCs w:val="24"/>
            <w:lang w:eastAsia="ru-RU"/>
          </w:rPr>
          <w:t>ОКОФ</w:t>
        </w:r>
      </w:hyperlink>
      <w:r w:rsidRPr="00E86148">
        <w:rPr>
          <w:rFonts w:ascii="Times New Roman" w:eastAsia="Times New Roman" w:hAnsi="Times New Roman" w:cs="Times New Roman"/>
          <w:sz w:val="24"/>
          <w:szCs w:val="24"/>
          <w:lang w:eastAsia="ru-RU"/>
        </w:rPr>
        <w:t xml:space="preserve">), утвержденным приказом Госстандарта России от 12.12.2014 </w:t>
      </w:r>
      <w:r w:rsidR="003F461A">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 2018-ст, а также </w:t>
      </w:r>
      <w:hyperlink r:id="rId98"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политикой</w:t>
        </w:r>
      </w:hyperlink>
      <w:r w:rsidRPr="00E86148">
        <w:rPr>
          <w:rFonts w:ascii="Times New Roman" w:eastAsia="Times New Roman" w:hAnsi="Times New Roman" w:cs="Times New Roman"/>
          <w:sz w:val="24"/>
          <w:szCs w:val="24"/>
          <w:lang w:eastAsia="ru-RU"/>
        </w:rPr>
        <w:t xml:space="preserve"> </w:t>
      </w:r>
      <w:r w:rsidR="003F461A">
        <w:rPr>
          <w:rFonts w:ascii="Times New Roman" w:eastAsia="Times New Roman" w:hAnsi="Times New Roman" w:cs="Times New Roman"/>
          <w:sz w:val="24"/>
          <w:szCs w:val="24"/>
          <w:lang w:eastAsia="ru-RU"/>
        </w:rPr>
        <w:t>для целей бухгалтерского учета.</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2.5. </w:t>
      </w:r>
      <w:hyperlink r:id="rId99" w:tooltip="Открыть документ в системе Гарант" w:history="1">
        <w:r w:rsidRPr="00E86148">
          <w:rPr>
            <w:rFonts w:ascii="Times New Roman" w:eastAsia="Times New Roman" w:hAnsi="Times New Roman" w:cs="Times New Roman"/>
            <w:color w:val="000000"/>
            <w:sz w:val="24"/>
            <w:szCs w:val="24"/>
            <w:lang w:eastAsia="ru-RU"/>
          </w:rPr>
          <w:t>Решение</w:t>
        </w:r>
      </w:hyperlink>
      <w:r w:rsidRPr="00E86148">
        <w:rPr>
          <w:rFonts w:ascii="Times New Roman" w:eastAsia="Times New Roman" w:hAnsi="Times New Roman" w:cs="Times New Roman"/>
          <w:sz w:val="24"/>
          <w:szCs w:val="24"/>
          <w:lang w:eastAsia="ru-RU"/>
        </w:rPr>
        <w:t xml:space="preserve"> о сроках полезного использования поступивших в учреждение основных средств, нематериальных активов в целях их принятия к учету и начисления амортизации принимается комиссией в соответствии с требованиями </w:t>
      </w:r>
      <w:hyperlink r:id="rId100" w:tooltip="Открыть документ в системе Гарант" w:history="1">
        <w:r w:rsidRPr="00E86148">
          <w:rPr>
            <w:rFonts w:ascii="Times New Roman" w:eastAsia="Times New Roman" w:hAnsi="Times New Roman" w:cs="Times New Roman"/>
            <w:color w:val="000000"/>
            <w:sz w:val="24"/>
            <w:szCs w:val="24"/>
            <w:lang w:eastAsia="ru-RU"/>
          </w:rPr>
          <w:t>п.п. 44</w:t>
        </w:r>
      </w:hyperlink>
      <w:r w:rsidRPr="00E86148">
        <w:rPr>
          <w:rFonts w:ascii="Times New Roman" w:eastAsia="Times New Roman" w:hAnsi="Times New Roman" w:cs="Times New Roman"/>
          <w:sz w:val="24"/>
          <w:szCs w:val="24"/>
          <w:lang w:eastAsia="ru-RU"/>
        </w:rPr>
        <w:t xml:space="preserve">, </w:t>
      </w:r>
      <w:hyperlink r:id="rId101" w:tooltip="Открыть документ в системе Гарант" w:history="1">
        <w:r w:rsidRPr="00E86148">
          <w:rPr>
            <w:rFonts w:ascii="Times New Roman" w:eastAsia="Times New Roman" w:hAnsi="Times New Roman" w:cs="Times New Roman"/>
            <w:color w:val="000000"/>
            <w:sz w:val="24"/>
            <w:szCs w:val="24"/>
            <w:lang w:eastAsia="ru-RU"/>
          </w:rPr>
          <w:t>60</w:t>
        </w:r>
      </w:hyperlink>
      <w:r w:rsidRPr="00E86148">
        <w:rPr>
          <w:rFonts w:ascii="Times New Roman" w:eastAsia="Times New Roman" w:hAnsi="Times New Roman" w:cs="Times New Roman"/>
          <w:sz w:val="24"/>
          <w:szCs w:val="24"/>
          <w:lang w:eastAsia="ru-RU"/>
        </w:rPr>
        <w:t xml:space="preserve">, </w:t>
      </w:r>
      <w:hyperlink r:id="rId102" w:tooltip="Открыть документ в системе Гарант" w:history="1">
        <w:r w:rsidRPr="00E86148">
          <w:rPr>
            <w:rFonts w:ascii="Times New Roman" w:eastAsia="Times New Roman" w:hAnsi="Times New Roman" w:cs="Times New Roman"/>
            <w:color w:val="000000"/>
            <w:sz w:val="24"/>
            <w:szCs w:val="24"/>
            <w:lang w:eastAsia="ru-RU"/>
          </w:rPr>
          <w:t>61</w:t>
        </w:r>
      </w:hyperlink>
      <w:r w:rsidRPr="00E86148">
        <w:rPr>
          <w:rFonts w:ascii="Times New Roman" w:eastAsia="Times New Roman" w:hAnsi="Times New Roman" w:cs="Times New Roman"/>
          <w:sz w:val="24"/>
          <w:szCs w:val="24"/>
          <w:lang w:eastAsia="ru-RU"/>
        </w:rPr>
        <w:t xml:space="preserve"> Ин</w:t>
      </w:r>
      <w:r w:rsidR="003F461A">
        <w:rPr>
          <w:rFonts w:ascii="Times New Roman" w:eastAsia="Times New Roman" w:hAnsi="Times New Roman" w:cs="Times New Roman"/>
          <w:sz w:val="24"/>
          <w:szCs w:val="24"/>
          <w:lang w:eastAsia="ru-RU"/>
        </w:rPr>
        <w:t>струкции №</w:t>
      </w:r>
      <w:r w:rsidRPr="00E86148">
        <w:rPr>
          <w:rFonts w:ascii="Times New Roman" w:eastAsia="Times New Roman" w:hAnsi="Times New Roman" w:cs="Times New Roman"/>
          <w:sz w:val="24"/>
          <w:szCs w:val="24"/>
          <w:lang w:eastAsia="ru-RU"/>
        </w:rPr>
        <w:t xml:space="preserve">157н, а также согласно положениям </w:t>
      </w:r>
      <w:hyperlink r:id="rId103"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политики</w:t>
        </w:r>
      </w:hyperlink>
      <w:r w:rsidRPr="00E86148">
        <w:rPr>
          <w:rFonts w:ascii="Times New Roman" w:eastAsia="Times New Roman" w:hAnsi="Times New Roman" w:cs="Times New Roman"/>
          <w:sz w:val="24"/>
          <w:szCs w:val="24"/>
          <w:lang w:eastAsia="ru-RU"/>
        </w:rPr>
        <w:t xml:space="preserve"> </w:t>
      </w:r>
      <w:r w:rsidR="003F461A">
        <w:rPr>
          <w:rFonts w:ascii="Times New Roman" w:eastAsia="Times New Roman" w:hAnsi="Times New Roman" w:cs="Times New Roman"/>
          <w:sz w:val="24"/>
          <w:szCs w:val="24"/>
          <w:lang w:eastAsia="ru-RU"/>
        </w:rPr>
        <w:t>для целей бухгалтерского учета.</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2.6. 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требованиям </w:t>
      </w:r>
      <w:hyperlink r:id="rId104" w:tooltip="Открыть документ в системе Гарант" w:history="1">
        <w:r w:rsidRPr="00E86148">
          <w:rPr>
            <w:rFonts w:ascii="Times New Roman" w:eastAsia="Times New Roman" w:hAnsi="Times New Roman" w:cs="Times New Roman"/>
            <w:color w:val="000000"/>
            <w:sz w:val="24"/>
            <w:szCs w:val="24"/>
            <w:lang w:eastAsia="ru-RU"/>
          </w:rPr>
          <w:t>п.п. 23</w:t>
        </w:r>
      </w:hyperlink>
      <w:r w:rsidRPr="00E86148">
        <w:rPr>
          <w:rFonts w:ascii="Times New Roman" w:eastAsia="Times New Roman" w:hAnsi="Times New Roman" w:cs="Times New Roman"/>
          <w:sz w:val="24"/>
          <w:szCs w:val="24"/>
          <w:lang w:eastAsia="ru-RU"/>
        </w:rPr>
        <w:t xml:space="preserve">, </w:t>
      </w:r>
      <w:hyperlink r:id="rId105" w:tooltip="Открыть документ в системе Гарант" w:history="1">
        <w:r w:rsidRPr="00E86148">
          <w:rPr>
            <w:rFonts w:ascii="Times New Roman" w:eastAsia="Times New Roman" w:hAnsi="Times New Roman" w:cs="Times New Roman"/>
            <w:color w:val="000000"/>
            <w:sz w:val="24"/>
            <w:szCs w:val="24"/>
            <w:lang w:eastAsia="ru-RU"/>
          </w:rPr>
          <w:t>47</w:t>
        </w:r>
      </w:hyperlink>
      <w:r w:rsidRPr="00E86148">
        <w:rPr>
          <w:rFonts w:ascii="Times New Roman" w:eastAsia="Times New Roman" w:hAnsi="Times New Roman" w:cs="Times New Roman"/>
          <w:sz w:val="24"/>
          <w:szCs w:val="24"/>
          <w:lang w:eastAsia="ru-RU"/>
        </w:rPr>
        <w:t xml:space="preserve">, </w:t>
      </w:r>
      <w:hyperlink r:id="rId106" w:tooltip="Открыть документ в системе Гарант" w:history="1">
        <w:r w:rsidRPr="00E86148">
          <w:rPr>
            <w:rFonts w:ascii="Times New Roman" w:eastAsia="Times New Roman" w:hAnsi="Times New Roman" w:cs="Times New Roman"/>
            <w:color w:val="000000"/>
            <w:sz w:val="24"/>
            <w:szCs w:val="24"/>
            <w:lang w:eastAsia="ru-RU"/>
          </w:rPr>
          <w:t>62</w:t>
        </w:r>
      </w:hyperlink>
      <w:r w:rsidRPr="00E86148">
        <w:rPr>
          <w:rFonts w:ascii="Times New Roman" w:eastAsia="Times New Roman" w:hAnsi="Times New Roman" w:cs="Times New Roman"/>
          <w:sz w:val="24"/>
          <w:szCs w:val="24"/>
          <w:lang w:eastAsia="ru-RU"/>
        </w:rPr>
        <w:t xml:space="preserve">, </w:t>
      </w:r>
      <w:hyperlink r:id="rId107" w:tooltip="Открыть документ в системе Гарант" w:history="1">
        <w:r w:rsidRPr="00E86148">
          <w:rPr>
            <w:rFonts w:ascii="Times New Roman" w:eastAsia="Times New Roman" w:hAnsi="Times New Roman" w:cs="Times New Roman"/>
            <w:color w:val="000000"/>
            <w:sz w:val="24"/>
            <w:szCs w:val="24"/>
            <w:lang w:eastAsia="ru-RU"/>
          </w:rPr>
          <w:t>72</w:t>
        </w:r>
      </w:hyperlink>
      <w:r w:rsidRPr="00E86148">
        <w:rPr>
          <w:rFonts w:ascii="Times New Roman" w:eastAsia="Times New Roman" w:hAnsi="Times New Roman" w:cs="Times New Roman"/>
          <w:sz w:val="24"/>
          <w:szCs w:val="24"/>
          <w:lang w:eastAsia="ru-RU"/>
        </w:rPr>
        <w:t xml:space="preserve">, </w:t>
      </w:r>
      <w:hyperlink r:id="rId108" w:tooltip="Открыть документ в системе Гарант" w:history="1">
        <w:r w:rsidRPr="00E86148">
          <w:rPr>
            <w:rFonts w:ascii="Times New Roman" w:eastAsia="Times New Roman" w:hAnsi="Times New Roman" w:cs="Times New Roman"/>
            <w:color w:val="000000"/>
            <w:sz w:val="24"/>
            <w:szCs w:val="24"/>
            <w:lang w:eastAsia="ru-RU"/>
          </w:rPr>
          <w:t>102</w:t>
        </w:r>
      </w:hyperlink>
      <w:r w:rsidRPr="00E86148">
        <w:rPr>
          <w:rFonts w:ascii="Times New Roman" w:eastAsia="Times New Roman" w:hAnsi="Times New Roman" w:cs="Times New Roman"/>
          <w:sz w:val="24"/>
          <w:szCs w:val="24"/>
          <w:lang w:eastAsia="ru-RU"/>
        </w:rPr>
        <w:t xml:space="preserve">, </w:t>
      </w:r>
      <w:hyperlink r:id="rId109" w:tooltip="Открыть документ в системе Гарант" w:history="1">
        <w:r w:rsidRPr="00E86148">
          <w:rPr>
            <w:rFonts w:ascii="Times New Roman" w:eastAsia="Times New Roman" w:hAnsi="Times New Roman" w:cs="Times New Roman"/>
            <w:color w:val="000000"/>
            <w:sz w:val="24"/>
            <w:szCs w:val="24"/>
            <w:lang w:eastAsia="ru-RU"/>
          </w:rPr>
          <w:t>103</w:t>
        </w:r>
      </w:hyperlink>
      <w:r w:rsidRPr="00E86148">
        <w:rPr>
          <w:rFonts w:ascii="Times New Roman" w:eastAsia="Times New Roman" w:hAnsi="Times New Roman" w:cs="Times New Roman"/>
          <w:sz w:val="24"/>
          <w:szCs w:val="24"/>
          <w:lang w:eastAsia="ru-RU"/>
        </w:rPr>
        <w:t xml:space="preserve"> Инструкции </w:t>
      </w:r>
      <w:r w:rsidR="00B5609C">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 157н и </w:t>
      </w:r>
      <w:hyperlink r:id="rId110"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политики</w:t>
        </w:r>
      </w:hyperlink>
      <w:r w:rsidRPr="00E86148">
        <w:rPr>
          <w:rFonts w:ascii="Times New Roman" w:eastAsia="Times New Roman" w:hAnsi="Times New Roman" w:cs="Times New Roman"/>
          <w:sz w:val="24"/>
          <w:szCs w:val="24"/>
          <w:lang w:eastAsia="ru-RU"/>
        </w:rPr>
        <w:t xml:space="preserve"> </w:t>
      </w:r>
      <w:r w:rsidR="003F461A">
        <w:rPr>
          <w:rFonts w:ascii="Times New Roman" w:eastAsia="Times New Roman" w:hAnsi="Times New Roman" w:cs="Times New Roman"/>
          <w:sz w:val="24"/>
          <w:szCs w:val="24"/>
          <w:lang w:eastAsia="ru-RU"/>
        </w:rPr>
        <w:t>для целей бухгалтерского учета.</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2.7.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w:t>
      </w:r>
      <w:r w:rsidRPr="00E86148">
        <w:rPr>
          <w:rFonts w:ascii="Times New Roman" w:eastAsia="Times New Roman" w:hAnsi="Times New Roman" w:cs="Times New Roman"/>
          <w:sz w:val="24"/>
          <w:szCs w:val="24"/>
          <w:lang w:eastAsia="ru-RU"/>
        </w:rPr>
        <w:lastRenderedPageBreak/>
        <w:t xml:space="preserve">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w:t>
      </w:r>
      <w:hyperlink r:id="rId111" w:tooltip="Открыть документ в системе Гарант" w:history="1">
        <w:r w:rsidRPr="00E86148">
          <w:rPr>
            <w:rFonts w:ascii="Times New Roman" w:eastAsia="Times New Roman" w:hAnsi="Times New Roman" w:cs="Times New Roman"/>
            <w:color w:val="000000"/>
            <w:sz w:val="24"/>
            <w:szCs w:val="24"/>
            <w:lang w:eastAsia="ru-RU"/>
          </w:rPr>
          <w:t xml:space="preserve">Инструкцией </w:t>
        </w:r>
        <w:r w:rsidR="003F461A">
          <w:rPr>
            <w:rFonts w:ascii="Times New Roman" w:eastAsia="Times New Roman" w:hAnsi="Times New Roman" w:cs="Times New Roman"/>
            <w:color w:val="000000"/>
            <w:sz w:val="24"/>
            <w:szCs w:val="24"/>
            <w:lang w:eastAsia="ru-RU"/>
          </w:rPr>
          <w:t>№</w:t>
        </w:r>
        <w:r w:rsidRPr="00E86148">
          <w:rPr>
            <w:rFonts w:ascii="Times New Roman" w:eastAsia="Times New Roman" w:hAnsi="Times New Roman" w:cs="Times New Roman"/>
            <w:color w:val="000000"/>
            <w:sz w:val="24"/>
            <w:szCs w:val="24"/>
            <w:lang w:eastAsia="ru-RU"/>
          </w:rPr>
          <w:t>157н</w:t>
        </w:r>
      </w:hyperlink>
      <w:r w:rsidRPr="00E86148">
        <w:rPr>
          <w:rFonts w:ascii="Times New Roman" w:eastAsia="Times New Roman" w:hAnsi="Times New Roman" w:cs="Times New Roman"/>
          <w:sz w:val="24"/>
          <w:szCs w:val="24"/>
          <w:lang w:eastAsia="ru-RU"/>
        </w:rPr>
        <w:t xml:space="preserve"> и </w:t>
      </w:r>
      <w:hyperlink r:id="rId112"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политикой</w:t>
        </w:r>
      </w:hyperlink>
      <w:r w:rsidRPr="00E86148">
        <w:rPr>
          <w:rFonts w:ascii="Times New Roman" w:eastAsia="Times New Roman" w:hAnsi="Times New Roman" w:cs="Times New Roman"/>
          <w:sz w:val="24"/>
          <w:szCs w:val="24"/>
          <w:lang w:eastAsia="ru-RU"/>
        </w:rPr>
        <w:t xml:space="preserve"> </w:t>
      </w:r>
      <w:r w:rsidR="003F461A">
        <w:rPr>
          <w:rFonts w:ascii="Times New Roman" w:eastAsia="Times New Roman" w:hAnsi="Times New Roman" w:cs="Times New Roman"/>
          <w:sz w:val="24"/>
          <w:szCs w:val="24"/>
          <w:lang w:eastAsia="ru-RU"/>
        </w:rPr>
        <w:t>для целей бухгалтерского учета.</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2.8. 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113" w:tooltip="Открыть документ в системе Гарант" w:history="1">
        <w:r w:rsidRPr="00E86148">
          <w:rPr>
            <w:rFonts w:ascii="Times New Roman" w:eastAsia="Times New Roman" w:hAnsi="Times New Roman" w:cs="Times New Roman"/>
            <w:color w:val="000000"/>
            <w:sz w:val="24"/>
            <w:szCs w:val="24"/>
            <w:lang w:eastAsia="ru-RU"/>
          </w:rPr>
          <w:t>п. 29</w:t>
        </w:r>
      </w:hyperlink>
      <w:r w:rsidR="003F461A">
        <w:rPr>
          <w:rFonts w:ascii="Times New Roman" w:eastAsia="Times New Roman" w:hAnsi="Times New Roman" w:cs="Times New Roman"/>
          <w:sz w:val="24"/>
          <w:szCs w:val="24"/>
          <w:lang w:eastAsia="ru-RU"/>
        </w:rPr>
        <w:t xml:space="preserve"> Инструкции №</w:t>
      </w:r>
      <w:r w:rsidRPr="00E86148">
        <w:rPr>
          <w:rFonts w:ascii="Times New Roman" w:eastAsia="Times New Roman" w:hAnsi="Times New Roman" w:cs="Times New Roman"/>
          <w:sz w:val="24"/>
          <w:szCs w:val="24"/>
          <w:lang w:eastAsia="ru-RU"/>
        </w:rPr>
        <w:t>157н: по балансовой (фактической) стоимости объектов учета с одновременным принятием к учету, в случае наличия, суммы начисле</w:t>
      </w:r>
      <w:r w:rsidR="003F461A">
        <w:rPr>
          <w:rFonts w:ascii="Times New Roman" w:eastAsia="Times New Roman" w:hAnsi="Times New Roman" w:cs="Times New Roman"/>
          <w:sz w:val="24"/>
          <w:szCs w:val="24"/>
          <w:lang w:eastAsia="ru-RU"/>
        </w:rPr>
        <w:t>нной амортизации.</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2.9. При поступлении объектов нефинансовых активов по договорам дарения (пожертвования) от юридических и физических лиц, оприходовании излишков, выявленных при инвентаризации и проверках, поступлении объектов имущества от разукомплектации (частичной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оценочная стоимость нефинансовых активов определяется комиссией согласно положениям </w:t>
      </w:r>
      <w:hyperlink r:id="rId114" w:tooltip="Открыть документ в системе Гарант" w:history="1">
        <w:r w:rsidRPr="00E86148">
          <w:rPr>
            <w:rFonts w:ascii="Times New Roman" w:eastAsia="Times New Roman" w:hAnsi="Times New Roman" w:cs="Times New Roman"/>
            <w:color w:val="000000"/>
            <w:sz w:val="24"/>
            <w:szCs w:val="24"/>
            <w:lang w:eastAsia="ru-RU"/>
          </w:rPr>
          <w:t>п.п. 23</w:t>
        </w:r>
      </w:hyperlink>
      <w:r w:rsidRPr="00E86148">
        <w:rPr>
          <w:rFonts w:ascii="Times New Roman" w:eastAsia="Times New Roman" w:hAnsi="Times New Roman" w:cs="Times New Roman"/>
          <w:sz w:val="24"/>
          <w:szCs w:val="24"/>
          <w:lang w:eastAsia="ru-RU"/>
        </w:rPr>
        <w:t xml:space="preserve">, </w:t>
      </w:r>
      <w:hyperlink r:id="rId115" w:tooltip="Открыть документ в системе Гарант" w:history="1">
        <w:r w:rsidRPr="00E86148">
          <w:rPr>
            <w:rFonts w:ascii="Times New Roman" w:eastAsia="Times New Roman" w:hAnsi="Times New Roman" w:cs="Times New Roman"/>
            <w:color w:val="000000"/>
            <w:sz w:val="24"/>
            <w:szCs w:val="24"/>
            <w:lang w:eastAsia="ru-RU"/>
          </w:rPr>
          <w:t>25</w:t>
        </w:r>
      </w:hyperlink>
      <w:r w:rsidRPr="00E86148">
        <w:rPr>
          <w:rFonts w:ascii="Times New Roman" w:eastAsia="Times New Roman" w:hAnsi="Times New Roman" w:cs="Times New Roman"/>
          <w:sz w:val="24"/>
          <w:szCs w:val="24"/>
          <w:lang w:eastAsia="ru-RU"/>
        </w:rPr>
        <w:t xml:space="preserve">, </w:t>
      </w:r>
      <w:hyperlink r:id="rId116" w:tooltip="Открыть документ в системе Гарант" w:history="1">
        <w:r w:rsidRPr="00E86148">
          <w:rPr>
            <w:rFonts w:ascii="Times New Roman" w:eastAsia="Times New Roman" w:hAnsi="Times New Roman" w:cs="Times New Roman"/>
            <w:color w:val="000000"/>
            <w:sz w:val="24"/>
            <w:szCs w:val="24"/>
            <w:lang w:eastAsia="ru-RU"/>
          </w:rPr>
          <w:t>31</w:t>
        </w:r>
      </w:hyperlink>
      <w:r w:rsidRPr="00E86148">
        <w:rPr>
          <w:rFonts w:ascii="Times New Roman" w:eastAsia="Times New Roman" w:hAnsi="Times New Roman" w:cs="Times New Roman"/>
          <w:sz w:val="24"/>
          <w:szCs w:val="24"/>
          <w:lang w:eastAsia="ru-RU"/>
        </w:rPr>
        <w:t xml:space="preserve">, </w:t>
      </w:r>
      <w:hyperlink r:id="rId117" w:tooltip="Открыть документ в системе Гарант" w:history="1">
        <w:r w:rsidRPr="00E86148">
          <w:rPr>
            <w:rFonts w:ascii="Times New Roman" w:eastAsia="Times New Roman" w:hAnsi="Times New Roman" w:cs="Times New Roman"/>
            <w:color w:val="000000"/>
            <w:sz w:val="24"/>
            <w:szCs w:val="24"/>
            <w:lang w:eastAsia="ru-RU"/>
          </w:rPr>
          <w:t>106</w:t>
        </w:r>
      </w:hyperlink>
      <w:r w:rsidRPr="00E86148">
        <w:rPr>
          <w:rFonts w:ascii="Times New Roman" w:eastAsia="Times New Roman" w:hAnsi="Times New Roman" w:cs="Times New Roman"/>
          <w:sz w:val="24"/>
          <w:szCs w:val="24"/>
          <w:lang w:eastAsia="ru-RU"/>
        </w:rPr>
        <w:t xml:space="preserve">, </w:t>
      </w:r>
      <w:hyperlink r:id="rId118" w:tooltip="Открыть документ в системе Гарант" w:history="1">
        <w:r w:rsidRPr="00E86148">
          <w:rPr>
            <w:rFonts w:ascii="Times New Roman" w:eastAsia="Times New Roman" w:hAnsi="Times New Roman" w:cs="Times New Roman"/>
            <w:color w:val="000000"/>
            <w:sz w:val="24"/>
            <w:szCs w:val="24"/>
            <w:lang w:eastAsia="ru-RU"/>
          </w:rPr>
          <w:t>357</w:t>
        </w:r>
      </w:hyperlink>
      <w:r w:rsidRPr="00E86148">
        <w:rPr>
          <w:rFonts w:ascii="Times New Roman" w:eastAsia="Times New Roman" w:hAnsi="Times New Roman" w:cs="Times New Roman"/>
          <w:sz w:val="24"/>
          <w:szCs w:val="24"/>
          <w:lang w:eastAsia="ru-RU"/>
        </w:rPr>
        <w:t xml:space="preserve"> Инструкции </w:t>
      </w:r>
      <w:r w:rsidR="003F461A">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157н и </w:t>
      </w:r>
      <w:hyperlink r:id="rId119"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политики</w:t>
        </w:r>
      </w:hyperlink>
      <w:r w:rsidRPr="00E86148">
        <w:rPr>
          <w:rFonts w:ascii="Times New Roman" w:eastAsia="Times New Roman" w:hAnsi="Times New Roman" w:cs="Times New Roman"/>
          <w:sz w:val="24"/>
          <w:szCs w:val="24"/>
          <w:lang w:eastAsia="ru-RU"/>
        </w:rPr>
        <w:t xml:space="preserve"> </w:t>
      </w:r>
      <w:r w:rsidR="003F461A">
        <w:rPr>
          <w:rFonts w:ascii="Times New Roman" w:eastAsia="Times New Roman" w:hAnsi="Times New Roman" w:cs="Times New Roman"/>
          <w:sz w:val="24"/>
          <w:szCs w:val="24"/>
          <w:lang w:eastAsia="ru-RU"/>
        </w:rPr>
        <w:t>для целей бухгалтерского учета.</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При частичной ликвидации объекта основных средств расчет стоимости ликвидируемой части объекта осуществляется согласно п. 2.3 Учетной политики </w:t>
      </w:r>
      <w:r w:rsidR="003F461A">
        <w:rPr>
          <w:rFonts w:ascii="Times New Roman" w:eastAsia="Times New Roman" w:hAnsi="Times New Roman" w:cs="Times New Roman"/>
          <w:sz w:val="24"/>
          <w:szCs w:val="24"/>
          <w:lang w:eastAsia="ru-RU"/>
        </w:rPr>
        <w:t>для целей бухгалтерского учета.</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2.10. Первоначальной стоимостью земельных участков, находящихся у учреждения на праве постоянного (бессрочного) пользования, признается их рыночная (кадастровая) стоимость (</w:t>
      </w:r>
      <w:hyperlink r:id="rId120" w:tooltip="Открыть документ в системе Гарант" w:history="1">
        <w:r w:rsidRPr="00E86148">
          <w:rPr>
            <w:rFonts w:ascii="Times New Roman" w:eastAsia="Times New Roman" w:hAnsi="Times New Roman" w:cs="Times New Roman"/>
            <w:color w:val="000000"/>
            <w:sz w:val="24"/>
            <w:szCs w:val="24"/>
            <w:lang w:eastAsia="ru-RU"/>
          </w:rPr>
          <w:t xml:space="preserve">п. 23 Инструкции </w:t>
        </w:r>
        <w:r w:rsidR="003F461A">
          <w:rPr>
            <w:rFonts w:ascii="Times New Roman" w:eastAsia="Times New Roman" w:hAnsi="Times New Roman" w:cs="Times New Roman"/>
            <w:color w:val="000000"/>
            <w:sz w:val="24"/>
            <w:szCs w:val="24"/>
            <w:lang w:eastAsia="ru-RU"/>
          </w:rPr>
          <w:t>№</w:t>
        </w:r>
        <w:r w:rsidRPr="00E86148">
          <w:rPr>
            <w:rFonts w:ascii="Times New Roman" w:eastAsia="Times New Roman" w:hAnsi="Times New Roman" w:cs="Times New Roman"/>
            <w:color w:val="000000"/>
            <w:sz w:val="24"/>
            <w:szCs w:val="24"/>
            <w:lang w:eastAsia="ru-RU"/>
          </w:rPr>
          <w:t>157н</w:t>
        </w:r>
      </w:hyperlink>
      <w:r w:rsidRPr="00E86148">
        <w:rPr>
          <w:rFonts w:ascii="Times New Roman" w:eastAsia="Times New Roman" w:hAnsi="Times New Roman" w:cs="Times New Roman"/>
          <w:sz w:val="24"/>
          <w:szCs w:val="24"/>
          <w:lang w:eastAsia="ru-RU"/>
        </w:rPr>
        <w:t>)</w:t>
      </w:r>
      <w:r w:rsidR="003F461A">
        <w:rPr>
          <w:rFonts w:ascii="Times New Roman" w:eastAsia="Times New Roman" w:hAnsi="Times New Roman" w:cs="Times New Roman"/>
          <w:sz w:val="24"/>
          <w:szCs w:val="24"/>
          <w:lang w:eastAsia="ru-RU"/>
        </w:rPr>
        <w:t>.</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2.11. При начислении задолженности по недостаче нефинансовых активов восстановительная стоимость нефинансовых активов определяется комиссией на день обнаружения ущерба согласно положениям </w:t>
      </w:r>
      <w:hyperlink r:id="rId121" w:tooltip="Открыть документ в системе Гарант" w:history="1">
        <w:r w:rsidRPr="00E86148">
          <w:rPr>
            <w:rFonts w:ascii="Times New Roman" w:eastAsia="Times New Roman" w:hAnsi="Times New Roman" w:cs="Times New Roman"/>
            <w:color w:val="000000"/>
            <w:sz w:val="24"/>
            <w:szCs w:val="24"/>
            <w:lang w:eastAsia="ru-RU"/>
          </w:rPr>
          <w:t>п. 220</w:t>
        </w:r>
      </w:hyperlink>
      <w:r w:rsidRPr="00E86148">
        <w:rPr>
          <w:rFonts w:ascii="Times New Roman" w:eastAsia="Times New Roman" w:hAnsi="Times New Roman" w:cs="Times New Roman"/>
          <w:sz w:val="24"/>
          <w:szCs w:val="24"/>
          <w:lang w:eastAsia="ru-RU"/>
        </w:rPr>
        <w:t xml:space="preserve"> Инструкции </w:t>
      </w:r>
      <w:r w:rsidR="003F461A">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157н и </w:t>
      </w:r>
      <w:hyperlink r:id="rId122"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политики</w:t>
        </w:r>
      </w:hyperlink>
      <w:r w:rsidRPr="00E86148">
        <w:rPr>
          <w:rFonts w:ascii="Times New Roman" w:eastAsia="Times New Roman" w:hAnsi="Times New Roman" w:cs="Times New Roman"/>
          <w:sz w:val="24"/>
          <w:szCs w:val="24"/>
          <w:lang w:eastAsia="ru-RU"/>
        </w:rPr>
        <w:t xml:space="preserve"> </w:t>
      </w:r>
      <w:r w:rsidR="003F461A">
        <w:rPr>
          <w:rFonts w:ascii="Times New Roman" w:eastAsia="Times New Roman" w:hAnsi="Times New Roman" w:cs="Times New Roman"/>
          <w:sz w:val="24"/>
          <w:szCs w:val="24"/>
          <w:lang w:eastAsia="ru-RU"/>
        </w:rPr>
        <w:t>для целей бухгалтерского учета.</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2.12.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w:t>
      </w:r>
      <w:hyperlink r:id="rId123" w:tooltip="Открыть документ в системе Гарант" w:history="1">
        <w:r w:rsidRPr="00E86148">
          <w:rPr>
            <w:rFonts w:ascii="Times New Roman" w:eastAsia="Times New Roman" w:hAnsi="Times New Roman" w:cs="Times New Roman"/>
            <w:color w:val="000000"/>
            <w:sz w:val="24"/>
            <w:szCs w:val="24"/>
            <w:lang w:eastAsia="ru-RU"/>
          </w:rPr>
          <w:t>п. 44</w:t>
        </w:r>
      </w:hyperlink>
      <w:r w:rsidRPr="00E86148">
        <w:rPr>
          <w:rFonts w:ascii="Times New Roman" w:eastAsia="Times New Roman" w:hAnsi="Times New Roman" w:cs="Times New Roman"/>
          <w:sz w:val="24"/>
          <w:szCs w:val="24"/>
          <w:lang w:eastAsia="ru-RU"/>
        </w:rPr>
        <w:t xml:space="preserve"> Инструкции </w:t>
      </w:r>
      <w:r w:rsidR="003F461A">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157н, </w:t>
      </w:r>
      <w:hyperlink r:id="rId124"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Учетная политика</w:t>
        </w:r>
      </w:hyperlink>
      <w:r w:rsidRPr="00E86148">
        <w:rPr>
          <w:rFonts w:ascii="Times New Roman" w:eastAsia="Times New Roman" w:hAnsi="Times New Roman" w:cs="Times New Roman"/>
          <w:sz w:val="24"/>
          <w:szCs w:val="24"/>
          <w:lang w:eastAsia="ru-RU"/>
        </w:rPr>
        <w:t xml:space="preserve"> для целей бухгалтерского учета). Решение об увеличении срока полезного использования основных средств принимается на основании заключения комиссии, согласно которому в результате произведенных работ изменились первоначально принятые нормативные показ</w:t>
      </w:r>
      <w:r w:rsidR="002C64AD">
        <w:rPr>
          <w:rFonts w:ascii="Times New Roman" w:eastAsia="Times New Roman" w:hAnsi="Times New Roman" w:cs="Times New Roman"/>
          <w:sz w:val="24"/>
          <w:szCs w:val="24"/>
          <w:lang w:eastAsia="ru-RU"/>
        </w:rPr>
        <w:t>атели функционирования объекта.</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2.13. Ежегодно в срок до </w:t>
      </w:r>
      <w:r w:rsidRPr="00E86148">
        <w:rPr>
          <w:rFonts w:ascii="Times New Roman" w:eastAsia="Times New Roman" w:hAnsi="Times New Roman" w:cs="Times New Roman"/>
          <w:bCs/>
          <w:sz w:val="24"/>
          <w:szCs w:val="24"/>
          <w:lang w:eastAsia="ru-RU"/>
        </w:rPr>
        <w:t>30 ноября</w:t>
      </w:r>
      <w:r w:rsidRPr="00E86148">
        <w:rPr>
          <w:rFonts w:ascii="Times New Roman" w:eastAsia="Times New Roman" w:hAnsi="Times New Roman" w:cs="Times New Roman"/>
          <w:b/>
          <w:bCs/>
          <w:sz w:val="24"/>
          <w:szCs w:val="24"/>
          <w:lang w:eastAsia="ru-RU"/>
        </w:rPr>
        <w:t xml:space="preserve"> </w:t>
      </w:r>
      <w:r w:rsidRPr="00E86148">
        <w:rPr>
          <w:rFonts w:ascii="Times New Roman" w:eastAsia="Times New Roman" w:hAnsi="Times New Roman" w:cs="Times New Roman"/>
          <w:sz w:val="24"/>
          <w:szCs w:val="24"/>
          <w:lang w:eastAsia="ru-RU"/>
        </w:rPr>
        <w:t>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w:t>
      </w:r>
      <w:hyperlink r:id="rId125" w:tooltip="Открыть документ в системе Гарант" w:history="1">
        <w:r w:rsidRPr="00E86148">
          <w:rPr>
            <w:rFonts w:ascii="Times New Roman" w:eastAsia="Times New Roman" w:hAnsi="Times New Roman" w:cs="Times New Roman"/>
            <w:color w:val="000000"/>
            <w:sz w:val="24"/>
            <w:szCs w:val="24"/>
            <w:lang w:eastAsia="ru-RU"/>
          </w:rPr>
          <w:t>п. 61</w:t>
        </w:r>
      </w:hyperlink>
      <w:r w:rsidRPr="00E86148">
        <w:rPr>
          <w:rFonts w:ascii="Times New Roman" w:eastAsia="Times New Roman" w:hAnsi="Times New Roman" w:cs="Times New Roman"/>
          <w:sz w:val="24"/>
          <w:szCs w:val="24"/>
          <w:lang w:eastAsia="ru-RU"/>
        </w:rPr>
        <w:t xml:space="preserve"> Инструкции </w:t>
      </w:r>
      <w:r w:rsidR="002C64AD">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157н). В случаях его существенного изменения комиссия уточняет срок полезного использования соответст</w:t>
      </w:r>
      <w:r w:rsidR="002C64AD">
        <w:rPr>
          <w:rFonts w:ascii="Times New Roman" w:eastAsia="Times New Roman" w:hAnsi="Times New Roman" w:cs="Times New Roman"/>
          <w:sz w:val="24"/>
          <w:szCs w:val="24"/>
          <w:lang w:eastAsia="ru-RU"/>
        </w:rPr>
        <w:t xml:space="preserve">вующих нематериальных активов. </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2.14.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hyperlink r:id="rId126" w:tooltip="Открыть документ в системе Гарант" w:history="1">
        <w:r w:rsidRPr="00E86148">
          <w:rPr>
            <w:rFonts w:ascii="Times New Roman" w:eastAsia="Times New Roman" w:hAnsi="Times New Roman" w:cs="Times New Roman"/>
            <w:color w:val="000000"/>
            <w:sz w:val="24"/>
            <w:szCs w:val="24"/>
            <w:lang w:eastAsia="ru-RU"/>
          </w:rPr>
          <w:t>п.п. 27</w:t>
        </w:r>
      </w:hyperlink>
      <w:r w:rsidRPr="00E86148">
        <w:rPr>
          <w:rFonts w:ascii="Times New Roman" w:eastAsia="Times New Roman" w:hAnsi="Times New Roman" w:cs="Times New Roman"/>
          <w:sz w:val="24"/>
          <w:szCs w:val="24"/>
          <w:lang w:eastAsia="ru-RU"/>
        </w:rPr>
        <w:t xml:space="preserve">, </w:t>
      </w:r>
      <w:hyperlink r:id="rId127" w:tooltip="Открыть документ в системе Гарант" w:history="1">
        <w:r w:rsidRPr="00E86148">
          <w:rPr>
            <w:rFonts w:ascii="Times New Roman" w:eastAsia="Times New Roman" w:hAnsi="Times New Roman" w:cs="Times New Roman"/>
            <w:color w:val="000000"/>
            <w:sz w:val="24"/>
            <w:szCs w:val="24"/>
            <w:lang w:eastAsia="ru-RU"/>
          </w:rPr>
          <w:t>55</w:t>
        </w:r>
      </w:hyperlink>
      <w:r w:rsidRPr="00E86148">
        <w:rPr>
          <w:rFonts w:ascii="Times New Roman" w:eastAsia="Times New Roman" w:hAnsi="Times New Roman" w:cs="Times New Roman"/>
          <w:sz w:val="24"/>
          <w:szCs w:val="24"/>
          <w:lang w:eastAsia="ru-RU"/>
        </w:rPr>
        <w:t xml:space="preserve">, </w:t>
      </w:r>
      <w:hyperlink r:id="rId128" w:tooltip="Открыть документ в системе Гарант" w:history="1">
        <w:r w:rsidRPr="00E86148">
          <w:rPr>
            <w:rFonts w:ascii="Times New Roman" w:eastAsia="Times New Roman" w:hAnsi="Times New Roman" w:cs="Times New Roman"/>
            <w:color w:val="000000"/>
            <w:sz w:val="24"/>
            <w:szCs w:val="24"/>
            <w:lang w:eastAsia="ru-RU"/>
          </w:rPr>
          <w:t>69</w:t>
        </w:r>
      </w:hyperlink>
      <w:r w:rsidRPr="00E86148">
        <w:rPr>
          <w:rFonts w:ascii="Times New Roman" w:eastAsia="Times New Roman" w:hAnsi="Times New Roman" w:cs="Times New Roman"/>
          <w:sz w:val="24"/>
          <w:szCs w:val="24"/>
          <w:lang w:eastAsia="ru-RU"/>
        </w:rPr>
        <w:t xml:space="preserve">, </w:t>
      </w:r>
      <w:hyperlink r:id="rId129" w:tooltip="Открыть документ в системе Гарант" w:history="1">
        <w:r w:rsidRPr="00E86148">
          <w:rPr>
            <w:rFonts w:ascii="Times New Roman" w:eastAsia="Times New Roman" w:hAnsi="Times New Roman" w:cs="Times New Roman"/>
            <w:color w:val="000000"/>
            <w:sz w:val="24"/>
            <w:szCs w:val="24"/>
            <w:lang w:eastAsia="ru-RU"/>
          </w:rPr>
          <w:t>120</w:t>
        </w:r>
      </w:hyperlink>
      <w:r w:rsidR="002C64AD">
        <w:rPr>
          <w:rFonts w:ascii="Times New Roman" w:eastAsia="Times New Roman" w:hAnsi="Times New Roman" w:cs="Times New Roman"/>
          <w:sz w:val="24"/>
          <w:szCs w:val="24"/>
          <w:lang w:eastAsia="ru-RU"/>
        </w:rPr>
        <w:t xml:space="preserve"> Инструкции №</w:t>
      </w:r>
      <w:r w:rsidRPr="00E86148">
        <w:rPr>
          <w:rFonts w:ascii="Times New Roman" w:eastAsia="Times New Roman" w:hAnsi="Times New Roman" w:cs="Times New Roman"/>
          <w:sz w:val="24"/>
          <w:szCs w:val="24"/>
          <w:lang w:eastAsia="ru-RU"/>
        </w:rPr>
        <w:t xml:space="preserve">157н; </w:t>
      </w:r>
      <w:hyperlink r:id="rId130"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Учетная политика</w:t>
        </w:r>
      </w:hyperlink>
      <w:r w:rsidRPr="00E86148">
        <w:rPr>
          <w:rFonts w:ascii="Times New Roman" w:eastAsia="Times New Roman" w:hAnsi="Times New Roman" w:cs="Times New Roman"/>
          <w:sz w:val="24"/>
          <w:szCs w:val="24"/>
          <w:lang w:eastAsia="ru-RU"/>
        </w:rPr>
        <w:t xml:space="preserve"> д</w:t>
      </w:r>
      <w:r w:rsidR="002C64AD">
        <w:rPr>
          <w:rFonts w:ascii="Times New Roman" w:eastAsia="Times New Roman" w:hAnsi="Times New Roman" w:cs="Times New Roman"/>
          <w:sz w:val="24"/>
          <w:szCs w:val="24"/>
          <w:lang w:eastAsia="ru-RU"/>
        </w:rPr>
        <w:t>ля целей бухгалтерского учета).</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2.15.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 </w:t>
      </w:r>
      <w:hyperlink r:id="rId131" w:tooltip="Открыть документ в системе Гарант" w:history="1">
        <w:r w:rsidRPr="00E86148">
          <w:rPr>
            <w:rFonts w:ascii="Times New Roman" w:eastAsia="Times New Roman" w:hAnsi="Times New Roman" w:cs="Times New Roman"/>
            <w:color w:val="000000"/>
            <w:sz w:val="24"/>
            <w:szCs w:val="24"/>
            <w:lang w:eastAsia="ru-RU"/>
          </w:rPr>
          <w:t>п.п. 46</w:t>
        </w:r>
      </w:hyperlink>
      <w:r w:rsidRPr="00E86148">
        <w:rPr>
          <w:rFonts w:ascii="Times New Roman" w:eastAsia="Times New Roman" w:hAnsi="Times New Roman" w:cs="Times New Roman"/>
          <w:sz w:val="24"/>
          <w:szCs w:val="24"/>
          <w:lang w:eastAsia="ru-RU"/>
        </w:rPr>
        <w:t xml:space="preserve">, </w:t>
      </w:r>
      <w:hyperlink r:id="rId132" w:tooltip="Открыть документ в системе Гарант" w:history="1">
        <w:r w:rsidRPr="00E86148">
          <w:rPr>
            <w:rFonts w:ascii="Times New Roman" w:eastAsia="Times New Roman" w:hAnsi="Times New Roman" w:cs="Times New Roman"/>
            <w:color w:val="000000"/>
            <w:sz w:val="24"/>
            <w:szCs w:val="24"/>
            <w:lang w:eastAsia="ru-RU"/>
          </w:rPr>
          <w:t>118</w:t>
        </w:r>
      </w:hyperlink>
      <w:r w:rsidRPr="00E86148">
        <w:rPr>
          <w:rFonts w:ascii="Times New Roman" w:eastAsia="Times New Roman" w:hAnsi="Times New Roman" w:cs="Times New Roman"/>
          <w:sz w:val="24"/>
          <w:szCs w:val="24"/>
          <w:lang w:eastAsia="ru-RU"/>
        </w:rPr>
        <w:t xml:space="preserve"> Инструкции </w:t>
      </w:r>
      <w:r w:rsidR="002C64AD">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157н и </w:t>
      </w:r>
      <w:hyperlink r:id="rId133"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политики</w:t>
        </w:r>
      </w:hyperlink>
      <w:r w:rsidRPr="00E86148">
        <w:rPr>
          <w:rFonts w:ascii="Times New Roman" w:eastAsia="Times New Roman" w:hAnsi="Times New Roman" w:cs="Times New Roman"/>
          <w:sz w:val="24"/>
          <w:szCs w:val="24"/>
          <w:lang w:eastAsia="ru-RU"/>
        </w:rPr>
        <w:t xml:space="preserve"> </w:t>
      </w:r>
      <w:r w:rsidR="002C64AD">
        <w:rPr>
          <w:rFonts w:ascii="Times New Roman" w:eastAsia="Times New Roman" w:hAnsi="Times New Roman" w:cs="Times New Roman"/>
          <w:sz w:val="24"/>
          <w:szCs w:val="24"/>
          <w:lang w:eastAsia="ru-RU"/>
        </w:rPr>
        <w:t>для целей бухгалтерского учета.</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2.16. При частичной ликвидации (разукомплектации) объекта нефинансовых активов комиссия принимает решение о расчете стоимости ликвидируемой части объекта в соответствии с </w:t>
      </w:r>
      <w:hyperlink r:id="rId134"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политикой</w:t>
        </w:r>
      </w:hyperlink>
      <w:r w:rsidRPr="00E86148">
        <w:rPr>
          <w:rFonts w:ascii="Times New Roman" w:eastAsia="Times New Roman" w:hAnsi="Times New Roman" w:cs="Times New Roman"/>
          <w:sz w:val="24"/>
          <w:szCs w:val="24"/>
          <w:lang w:eastAsia="ru-RU"/>
        </w:rPr>
        <w:t xml:space="preserve"> </w:t>
      </w:r>
      <w:r w:rsidR="002C64AD">
        <w:rPr>
          <w:rFonts w:ascii="Times New Roman" w:eastAsia="Times New Roman" w:hAnsi="Times New Roman" w:cs="Times New Roman"/>
          <w:sz w:val="24"/>
          <w:szCs w:val="24"/>
          <w:lang w:eastAsia="ru-RU"/>
        </w:rPr>
        <w:t>для целей бухгалтерского учета.</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2.17. При принятии имущества (вложений) к балансовому учету движимое имущество относится комиссией к особо ценному движимому имуществу или иному движимому имуществу </w:t>
      </w:r>
      <w:r w:rsidRPr="00E86148">
        <w:rPr>
          <w:rFonts w:ascii="Times New Roman" w:eastAsia="Times New Roman" w:hAnsi="Times New Roman" w:cs="Times New Roman"/>
          <w:sz w:val="24"/>
          <w:szCs w:val="24"/>
          <w:lang w:eastAsia="ru-RU"/>
        </w:rPr>
        <w:lastRenderedPageBreak/>
        <w:t xml:space="preserve">согласно критериям (требованиям), установленным </w:t>
      </w:r>
      <w:hyperlink r:id="rId135" w:tooltip="Открыть документ в системе Гарант" w:history="1">
        <w:r w:rsidRPr="00E86148">
          <w:rPr>
            <w:rFonts w:ascii="Times New Roman" w:eastAsia="Times New Roman" w:hAnsi="Times New Roman" w:cs="Times New Roman"/>
            <w:color w:val="000000"/>
            <w:sz w:val="24"/>
            <w:szCs w:val="24"/>
            <w:lang w:eastAsia="ru-RU"/>
          </w:rPr>
          <w:t>постановлением</w:t>
        </w:r>
      </w:hyperlink>
      <w:r w:rsidRPr="00E86148">
        <w:rPr>
          <w:rFonts w:ascii="Times New Roman" w:eastAsia="Times New Roman" w:hAnsi="Times New Roman" w:cs="Times New Roman"/>
          <w:sz w:val="24"/>
          <w:szCs w:val="24"/>
          <w:lang w:eastAsia="ru-RU"/>
        </w:rPr>
        <w:t xml:space="preserve"> </w:t>
      </w:r>
      <w:r w:rsidR="002C64AD">
        <w:rPr>
          <w:rFonts w:ascii="Times New Roman" w:eastAsia="Times New Roman" w:hAnsi="Times New Roman" w:cs="Times New Roman"/>
          <w:sz w:val="24"/>
          <w:szCs w:val="24"/>
          <w:lang w:eastAsia="ru-RU"/>
        </w:rPr>
        <w:t>Правительства РФ от 26.07.2010 №</w:t>
      </w:r>
      <w:r w:rsidRPr="00E86148">
        <w:rPr>
          <w:rFonts w:ascii="Times New Roman" w:eastAsia="Times New Roman" w:hAnsi="Times New Roman" w:cs="Times New Roman"/>
          <w:sz w:val="24"/>
          <w:szCs w:val="24"/>
          <w:lang w:eastAsia="ru-RU"/>
        </w:rPr>
        <w:t>538 и правовыми акта</w:t>
      </w:r>
      <w:r w:rsidR="002C64AD">
        <w:rPr>
          <w:rFonts w:ascii="Times New Roman" w:eastAsia="Times New Roman" w:hAnsi="Times New Roman" w:cs="Times New Roman"/>
          <w:sz w:val="24"/>
          <w:szCs w:val="24"/>
          <w:lang w:eastAsia="ru-RU"/>
        </w:rPr>
        <w:t>ми иных уполномоченных органов.</w:t>
      </w:r>
    </w:p>
    <w:p w:rsidR="004511C6" w:rsidRPr="00E86148"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2.18. При поступлении нефинансовых активов, а также в ходе их эксплуатации (использования) комиссией оформляются следующие первичные документы:</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84"/>
        <w:gridCol w:w="5040"/>
      </w:tblGrid>
      <w:tr w:rsidR="004511C6" w:rsidRPr="00E86148"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2C64AD">
            <w:pPr>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lang w:eastAsia="ru-RU"/>
              </w:rPr>
              <w:t>Первичные учетные документы</w:t>
            </w:r>
          </w:p>
        </w:tc>
        <w:tc>
          <w:tcPr>
            <w:tcW w:w="4581"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2C64AD">
            <w:pPr>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lang w:eastAsia="ru-RU"/>
              </w:rPr>
              <w:t>Основания для оформления</w:t>
            </w:r>
          </w:p>
        </w:tc>
      </w:tr>
      <w:tr w:rsidR="004511C6" w:rsidRPr="00E86148"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Акт о приеме-передаче здания </w:t>
            </w:r>
          </w:p>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(сооружения) (</w:t>
            </w:r>
            <w:hyperlink r:id="rId136" w:tooltip="Открыть документ в системе Гарант" w:history="1">
              <w:r w:rsidRPr="00E86148">
                <w:rPr>
                  <w:rFonts w:ascii="Times New Roman" w:eastAsia="Times New Roman" w:hAnsi="Times New Roman" w:cs="Times New Roman"/>
                  <w:color w:val="000000"/>
                  <w:sz w:val="24"/>
                  <w:szCs w:val="24"/>
                  <w:lang w:eastAsia="ru-RU"/>
                </w:rPr>
                <w:t>ф. 0306030</w:t>
              </w:r>
            </w:hyperlink>
            <w:r w:rsidRPr="00E86148">
              <w:rPr>
                <w:rFonts w:ascii="Times New Roman" w:eastAsia="Times New Roman" w:hAnsi="Times New Roman" w:cs="Times New Roman"/>
                <w:color w:val="000000"/>
                <w:sz w:val="24"/>
                <w:szCs w:val="24"/>
                <w:lang w:eastAsia="ru-RU"/>
              </w:rPr>
              <w:t>)</w:t>
            </w:r>
          </w:p>
        </w:tc>
        <w:tc>
          <w:tcPr>
            <w:tcW w:w="4581"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Акту прилагаются документы, подтверждающие государственную регистрацию объектов недвижимости </w:t>
            </w:r>
          </w:p>
        </w:tc>
      </w:tr>
      <w:tr w:rsidR="004511C6" w:rsidRPr="00E86148"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Акт о приеме-передаче объекта </w:t>
            </w:r>
          </w:p>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основных средств (кроме зданий, </w:t>
            </w:r>
          </w:p>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сооружений) (</w:t>
            </w:r>
            <w:hyperlink r:id="rId137" w:tooltip="Открыть документ в системе Гарант" w:history="1">
              <w:r w:rsidRPr="00E86148">
                <w:rPr>
                  <w:rFonts w:ascii="Times New Roman" w:eastAsia="Times New Roman" w:hAnsi="Times New Roman" w:cs="Times New Roman"/>
                  <w:color w:val="000000"/>
                  <w:sz w:val="24"/>
                  <w:szCs w:val="24"/>
                  <w:lang w:eastAsia="ru-RU"/>
                </w:rPr>
                <w:t>ф. 0306001</w:t>
              </w:r>
            </w:hyperlink>
            <w:r w:rsidRPr="00E86148">
              <w:rPr>
                <w:rFonts w:ascii="Times New Roman" w:eastAsia="Times New Roman" w:hAnsi="Times New Roman" w:cs="Times New Roman"/>
                <w:color w:val="000000"/>
                <w:sz w:val="24"/>
                <w:szCs w:val="24"/>
                <w:lang w:eastAsia="ru-RU"/>
              </w:rPr>
              <w:t>)</w:t>
            </w:r>
          </w:p>
        </w:tc>
        <w:tc>
          <w:tcPr>
            <w:tcW w:w="4581"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Поступление объектов движимого имущества (в том числе отдельных видов непроизведенных активов), нематериальных активов по любым основаниям, кроме:</w:t>
            </w:r>
          </w:p>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объектов основных средств стоимостью до 3000 рублей включительно;</w:t>
            </w:r>
          </w:p>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библиотечного фонда.</w:t>
            </w:r>
          </w:p>
        </w:tc>
      </w:tr>
      <w:tr w:rsidR="004511C6" w:rsidRPr="00E86148"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приеме-передаче групп объектов основных средств (кроме зданий, сооружений) (</w:t>
            </w:r>
            <w:hyperlink r:id="rId138" w:tooltip="Открыть документ в системе Гарант" w:history="1">
              <w:r w:rsidRPr="00E86148">
                <w:rPr>
                  <w:rFonts w:ascii="Times New Roman" w:eastAsia="Times New Roman" w:hAnsi="Times New Roman" w:cs="Times New Roman"/>
                  <w:color w:val="000000"/>
                  <w:sz w:val="24"/>
                  <w:szCs w:val="24"/>
                  <w:lang w:eastAsia="ru-RU"/>
                </w:rPr>
                <w:t>ф. 0306031</w:t>
              </w:r>
            </w:hyperlink>
            <w:r w:rsidRPr="00E86148">
              <w:rPr>
                <w:rFonts w:ascii="Times New Roman" w:eastAsia="Times New Roman" w:hAnsi="Times New Roman" w:cs="Times New Roman"/>
                <w:color w:val="000000"/>
                <w:sz w:val="24"/>
                <w:szCs w:val="24"/>
                <w:lang w:eastAsia="ru-RU"/>
              </w:rPr>
              <w:t>)</w:t>
            </w:r>
          </w:p>
        </w:tc>
        <w:tc>
          <w:tcPr>
            <w:tcW w:w="4581"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Поступление однородных групп объектов основных средств, нематериальных и непроизведенных активов по любым основаниям, кроме, объектов движимого имущества, стоимостью до 3000 руб. включительно.</w:t>
            </w:r>
          </w:p>
        </w:tc>
      </w:tr>
      <w:tr w:rsidR="004511C6" w:rsidRPr="00E86148"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приеме-сдаче отремонтированных, реконструированных, модернизированных объектов основных средств (</w:t>
            </w:r>
            <w:hyperlink r:id="rId139" w:tooltip="Открыть документ в системе Гарант" w:history="1">
              <w:r w:rsidRPr="00E86148">
                <w:rPr>
                  <w:rFonts w:ascii="Times New Roman" w:eastAsia="Times New Roman" w:hAnsi="Times New Roman" w:cs="Times New Roman"/>
                  <w:color w:val="000000"/>
                  <w:sz w:val="24"/>
                  <w:szCs w:val="24"/>
                  <w:lang w:eastAsia="ru-RU"/>
                </w:rPr>
                <w:t>ф. 0306002</w:t>
              </w:r>
            </w:hyperlink>
            <w:r w:rsidRPr="00E86148">
              <w:rPr>
                <w:rFonts w:ascii="Times New Roman" w:eastAsia="Times New Roman" w:hAnsi="Times New Roman" w:cs="Times New Roman"/>
                <w:color w:val="000000"/>
                <w:sz w:val="24"/>
                <w:szCs w:val="24"/>
                <w:lang w:eastAsia="ru-RU"/>
              </w:rPr>
              <w:t>)</w:t>
            </w:r>
          </w:p>
        </w:tc>
        <w:tc>
          <w:tcPr>
            <w:tcW w:w="4581"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Завершение работ по достройке, реконструкции, модернизации, дооборудованию объектов основных средств</w:t>
            </w:r>
          </w:p>
        </w:tc>
      </w:tr>
      <w:tr w:rsidR="004511C6" w:rsidRPr="00E86148"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модернизации нематериального актива</w:t>
            </w:r>
          </w:p>
        </w:tc>
        <w:tc>
          <w:tcPr>
            <w:tcW w:w="4581"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В случае увеличения стоимости нематериального актива в результате модернизации</w:t>
            </w:r>
          </w:p>
        </w:tc>
      </w:tr>
      <w:tr w:rsidR="004511C6" w:rsidRPr="00E86148"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консервации (расконсервации) объектов основных средств</w:t>
            </w:r>
          </w:p>
        </w:tc>
        <w:tc>
          <w:tcPr>
            <w:tcW w:w="4581"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Документ оформляется при консервации объектов основных средств на срок более трех месяцев и при расконсервации</w:t>
            </w:r>
          </w:p>
        </w:tc>
      </w:tr>
      <w:tr w:rsidR="004511C6" w:rsidRPr="00E86148"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rsidR="004511C6" w:rsidRPr="00E86148" w:rsidRDefault="00736ED3" w:rsidP="00E86148">
            <w:pPr>
              <w:spacing w:after="0"/>
              <w:jc w:val="both"/>
              <w:rPr>
                <w:rFonts w:ascii="Times New Roman" w:eastAsia="Times New Roman" w:hAnsi="Times New Roman" w:cs="Times New Roman"/>
                <w:color w:val="000000"/>
                <w:sz w:val="24"/>
                <w:szCs w:val="24"/>
                <w:lang w:eastAsia="ru-RU"/>
              </w:rPr>
            </w:pPr>
            <w:hyperlink r:id="rId140" w:tooltip="Открыть документ в системе Гарант" w:history="1">
              <w:r w:rsidR="004511C6" w:rsidRPr="00E86148">
                <w:rPr>
                  <w:rFonts w:ascii="Times New Roman" w:eastAsia="Times New Roman" w:hAnsi="Times New Roman" w:cs="Times New Roman"/>
                  <w:color w:val="000000"/>
                  <w:sz w:val="24"/>
                  <w:szCs w:val="24"/>
                  <w:lang w:eastAsia="ru-RU"/>
                </w:rPr>
                <w:t>Акт</w:t>
              </w:r>
            </w:hyperlink>
            <w:r w:rsidR="004511C6" w:rsidRPr="00E86148">
              <w:rPr>
                <w:rFonts w:ascii="Times New Roman" w:eastAsia="Times New Roman" w:hAnsi="Times New Roman" w:cs="Times New Roman"/>
                <w:color w:val="000000"/>
                <w:sz w:val="24"/>
                <w:szCs w:val="24"/>
                <w:lang w:eastAsia="ru-RU"/>
              </w:rPr>
              <w:t xml:space="preserve"> о разукомплектации (частичной ликвидации) основного средства</w:t>
            </w:r>
          </w:p>
        </w:tc>
        <w:tc>
          <w:tcPr>
            <w:tcW w:w="4581"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Решение о разукомплектации (частичной ликвидации) объектов основных средств силами учреждения (</w:t>
            </w:r>
            <w:hyperlink r:id="rId141"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Учетная политика</w:t>
              </w:r>
            </w:hyperlink>
            <w:r w:rsidRPr="00E86148">
              <w:rPr>
                <w:rFonts w:ascii="Times New Roman" w:eastAsia="Times New Roman" w:hAnsi="Times New Roman" w:cs="Times New Roman"/>
                <w:color w:val="000000"/>
                <w:sz w:val="24"/>
                <w:szCs w:val="24"/>
                <w:lang w:eastAsia="ru-RU"/>
              </w:rPr>
              <w:t xml:space="preserve"> для целей бухгалтерского учета)</w:t>
            </w:r>
          </w:p>
        </w:tc>
      </w:tr>
      <w:tr w:rsidR="004511C6" w:rsidRPr="00E86148"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приемке материалов (</w:t>
            </w:r>
            <w:hyperlink r:id="rId142" w:tooltip="Открыть документ в системе Гарант" w:history="1">
              <w:r w:rsidRPr="00E86148">
                <w:rPr>
                  <w:rFonts w:ascii="Times New Roman" w:eastAsia="Times New Roman" w:hAnsi="Times New Roman" w:cs="Times New Roman"/>
                  <w:color w:val="000000"/>
                  <w:sz w:val="24"/>
                  <w:szCs w:val="24"/>
                  <w:lang w:eastAsia="ru-RU"/>
                </w:rPr>
                <w:t>ф.0315004</w:t>
              </w:r>
            </w:hyperlink>
            <w:r w:rsidRPr="00E86148">
              <w:rPr>
                <w:rFonts w:ascii="Times New Roman" w:eastAsia="Times New Roman" w:hAnsi="Times New Roman" w:cs="Times New Roman"/>
                <w:color w:val="000000"/>
                <w:sz w:val="24"/>
                <w:szCs w:val="24"/>
                <w:lang w:eastAsia="ru-RU"/>
              </w:rPr>
              <w:t>)</w:t>
            </w:r>
          </w:p>
        </w:tc>
        <w:tc>
          <w:tcPr>
            <w:tcW w:w="4581"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Выявление расхождений фактического наличия материалов с данными документов поставщика;</w:t>
            </w:r>
          </w:p>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 принятие к учету материалов, полученных от ликвидации (разборке, утилизации), проведения демонтажных и ремонтных работ </w:t>
            </w:r>
            <w:r w:rsidRPr="00E86148">
              <w:rPr>
                <w:rFonts w:ascii="Times New Roman" w:eastAsia="Times New Roman" w:hAnsi="Times New Roman" w:cs="Times New Roman"/>
                <w:color w:val="000000"/>
                <w:sz w:val="24"/>
                <w:szCs w:val="24"/>
                <w:lang w:eastAsia="ru-RU"/>
              </w:rPr>
              <w:lastRenderedPageBreak/>
              <w:t>объектов основных средств (на основании данных, отраженных в соответствующем Акте на списание)</w:t>
            </w:r>
          </w:p>
        </w:tc>
      </w:tr>
    </w:tbl>
    <w:p w:rsidR="0057670C" w:rsidRPr="00E86148" w:rsidRDefault="0057670C" w:rsidP="00E86148">
      <w:pPr>
        <w:spacing w:after="0"/>
        <w:ind w:firstLine="709"/>
        <w:jc w:val="both"/>
        <w:rPr>
          <w:rFonts w:ascii="Times New Roman" w:eastAsia="Times New Roman" w:hAnsi="Times New Roman" w:cs="Times New Roman"/>
          <w:sz w:val="24"/>
          <w:szCs w:val="24"/>
          <w:lang w:eastAsia="ru-RU"/>
        </w:rPr>
      </w:pP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Соответствующие Акты составляются также в случае:</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оприходования неучтенных объектов нефинансовых активов,</w:t>
      </w:r>
      <w:r w:rsidR="002C64AD">
        <w:rPr>
          <w:rFonts w:ascii="Times New Roman" w:eastAsia="Times New Roman" w:hAnsi="Times New Roman" w:cs="Times New Roman"/>
          <w:sz w:val="24"/>
          <w:szCs w:val="24"/>
          <w:lang w:eastAsia="ru-RU"/>
        </w:rPr>
        <w:t xml:space="preserve"> выявленных при инвентаризации;</w:t>
      </w:r>
    </w:p>
    <w:p w:rsidR="004511C6" w:rsidRPr="00E86148"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принятия к учету материальных ценностей, поступивших в порядке возмещения в натуральной форме ущерба, причиненного виновным лицом.</w:t>
      </w:r>
    </w:p>
    <w:p w:rsidR="004511C6" w:rsidRPr="00E86148" w:rsidRDefault="004511C6" w:rsidP="00E86148">
      <w:pPr>
        <w:spacing w:after="0"/>
        <w:jc w:val="center"/>
        <w:outlineLvl w:val="1"/>
        <w:rPr>
          <w:rFonts w:ascii="Times New Roman" w:eastAsia="Times New Roman" w:hAnsi="Times New Roman" w:cs="Times New Roman"/>
          <w:b/>
          <w:bCs/>
          <w:i/>
          <w:iCs/>
          <w:color w:val="000000"/>
          <w:sz w:val="24"/>
          <w:szCs w:val="24"/>
          <w:lang w:eastAsia="ru-RU"/>
        </w:rPr>
      </w:pPr>
    </w:p>
    <w:p w:rsidR="004511C6" w:rsidRPr="00E86148" w:rsidRDefault="004511C6"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3. Принятие решений по выбытию активов</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3.1. При выбытии (списании) активов комиссия осуществляет следующие полномочия:</w:t>
      </w:r>
    </w:p>
    <w:p w:rsidR="002C64AD" w:rsidRDefault="002C64AD" w:rsidP="002C64AD">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осмотр имущества;</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w:t>
      </w:r>
      <w:hyperlink r:id="rId143"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политики</w:t>
        </w:r>
      </w:hyperlink>
      <w:r w:rsidRPr="00E86148">
        <w:rPr>
          <w:rFonts w:ascii="Times New Roman" w:eastAsia="Times New Roman" w:hAnsi="Times New Roman" w:cs="Times New Roman"/>
          <w:sz w:val="24"/>
          <w:szCs w:val="24"/>
          <w:lang w:eastAsia="ru-RU"/>
        </w:rPr>
        <w:t xml:space="preserve"> </w:t>
      </w:r>
      <w:r w:rsidR="002C64AD">
        <w:rPr>
          <w:rFonts w:ascii="Times New Roman" w:eastAsia="Times New Roman" w:hAnsi="Times New Roman" w:cs="Times New Roman"/>
          <w:sz w:val="24"/>
          <w:szCs w:val="24"/>
          <w:lang w:eastAsia="ru-RU"/>
        </w:rPr>
        <w:t>для целей бухгалтерского учета;</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 установл</w:t>
      </w:r>
      <w:r w:rsidR="002C64AD">
        <w:rPr>
          <w:rFonts w:ascii="Times New Roman" w:eastAsia="Times New Roman" w:hAnsi="Times New Roman" w:cs="Times New Roman"/>
          <w:sz w:val="24"/>
          <w:szCs w:val="24"/>
          <w:lang w:eastAsia="ru-RU"/>
        </w:rPr>
        <w:t>ение причин списания имущества;</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4) проверка документов, представленных должностными лицами, инициировавшими рассмотрени</w:t>
      </w:r>
      <w:r w:rsidR="002C64AD">
        <w:rPr>
          <w:rFonts w:ascii="Times New Roman" w:eastAsia="Times New Roman" w:hAnsi="Times New Roman" w:cs="Times New Roman"/>
          <w:sz w:val="24"/>
          <w:szCs w:val="24"/>
          <w:lang w:eastAsia="ru-RU"/>
        </w:rPr>
        <w:t>е вопроса о списании имущества;</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5) пр</w:t>
      </w:r>
      <w:r w:rsidR="002C64AD">
        <w:rPr>
          <w:rFonts w:ascii="Times New Roman" w:eastAsia="Times New Roman" w:hAnsi="Times New Roman" w:cs="Times New Roman"/>
          <w:sz w:val="24"/>
          <w:szCs w:val="24"/>
          <w:lang w:eastAsia="ru-RU"/>
        </w:rPr>
        <w:t>инятие решения о необходимости:</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затребования дополнит</w:t>
      </w:r>
      <w:r w:rsidR="002C64AD">
        <w:rPr>
          <w:rFonts w:ascii="Times New Roman" w:eastAsia="Times New Roman" w:hAnsi="Times New Roman" w:cs="Times New Roman"/>
          <w:sz w:val="24"/>
          <w:szCs w:val="24"/>
          <w:lang w:eastAsia="ru-RU"/>
        </w:rPr>
        <w:t>ельных документов (информации);</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привлечения специалистов (экспертов) и (или) специализированных ор</w:t>
      </w:r>
      <w:r w:rsidR="002C64AD">
        <w:rPr>
          <w:rFonts w:ascii="Times New Roman" w:eastAsia="Times New Roman" w:hAnsi="Times New Roman" w:cs="Times New Roman"/>
          <w:sz w:val="24"/>
          <w:szCs w:val="24"/>
          <w:lang w:eastAsia="ru-RU"/>
        </w:rPr>
        <w:t>ганизаций для принятия решения;</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6) принятие решения о списании имущества (в том числе числящихся за балансом объектов движимого имущества стоимостью до 3 000 рублей включительно, периодических изданий), дебиторской и кредиторской задолженности;</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7) подготовка Акта о списании имущества и документов для с</w:t>
      </w:r>
      <w:r w:rsidR="002C64AD">
        <w:rPr>
          <w:rFonts w:ascii="Times New Roman" w:eastAsia="Times New Roman" w:hAnsi="Times New Roman" w:cs="Times New Roman"/>
          <w:sz w:val="24"/>
          <w:szCs w:val="24"/>
          <w:lang w:eastAsia="ru-RU"/>
        </w:rPr>
        <w:t>огласования списания имущества;</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8) контроль за изъятием из списываемого имущества пригодных узлов, дета</w:t>
      </w:r>
      <w:r w:rsidR="002C64AD">
        <w:rPr>
          <w:rFonts w:ascii="Times New Roman" w:eastAsia="Times New Roman" w:hAnsi="Times New Roman" w:cs="Times New Roman"/>
          <w:sz w:val="24"/>
          <w:szCs w:val="24"/>
          <w:lang w:eastAsia="ru-RU"/>
        </w:rPr>
        <w:t>лей, конструкций и материалов;</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w:t>
      </w:r>
      <w:r w:rsidR="002C64AD">
        <w:rPr>
          <w:rFonts w:ascii="Times New Roman" w:eastAsia="Times New Roman" w:hAnsi="Times New Roman" w:cs="Times New Roman"/>
          <w:sz w:val="24"/>
          <w:szCs w:val="24"/>
          <w:lang w:eastAsia="ru-RU"/>
        </w:rPr>
        <w:t>ределение их количества и веса;</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10) контроль сдачи на склад пригодных к использованию материальных ценностей, полученных в результате разборки </w:t>
      </w:r>
      <w:r w:rsidR="002C64AD">
        <w:rPr>
          <w:rFonts w:ascii="Times New Roman" w:eastAsia="Times New Roman" w:hAnsi="Times New Roman" w:cs="Times New Roman"/>
          <w:sz w:val="24"/>
          <w:szCs w:val="24"/>
          <w:lang w:eastAsia="ru-RU"/>
        </w:rPr>
        <w:t>(демонтажа) объектов имущества;</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11) установление лиц, виновных в списании имущества в результате нарушение условий содержания и (или) эксплуат</w:t>
      </w:r>
      <w:r w:rsidR="002C64AD">
        <w:rPr>
          <w:rFonts w:ascii="Times New Roman" w:eastAsia="Times New Roman" w:hAnsi="Times New Roman" w:cs="Times New Roman"/>
          <w:sz w:val="24"/>
          <w:szCs w:val="24"/>
          <w:lang w:eastAsia="ru-RU"/>
        </w:rPr>
        <w:t>ации, недостач, порчи, хищений;</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12) осуществление сверок с дебиторами и кредиторами с целью принятия решения о списании дебиторско</w:t>
      </w:r>
      <w:r w:rsidR="002C64AD">
        <w:rPr>
          <w:rFonts w:ascii="Times New Roman" w:eastAsia="Times New Roman" w:hAnsi="Times New Roman" w:cs="Times New Roman"/>
          <w:sz w:val="24"/>
          <w:szCs w:val="24"/>
          <w:lang w:eastAsia="ru-RU"/>
        </w:rPr>
        <w:t>й и кредиторской задолженности.</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3.2. Комиссия принимает решение о выбытии (списании) активов учреждения согласно положениям </w:t>
      </w:r>
      <w:hyperlink r:id="rId144" w:tooltip="Открыть документ в системе Гарант" w:history="1">
        <w:r w:rsidRPr="00E86148">
          <w:rPr>
            <w:rFonts w:ascii="Times New Roman" w:eastAsia="Times New Roman" w:hAnsi="Times New Roman" w:cs="Times New Roman"/>
            <w:color w:val="000000"/>
            <w:sz w:val="24"/>
            <w:szCs w:val="24"/>
            <w:lang w:eastAsia="ru-RU"/>
          </w:rPr>
          <w:t>п.п. 34</w:t>
        </w:r>
      </w:hyperlink>
      <w:r w:rsidRPr="00E86148">
        <w:rPr>
          <w:rFonts w:ascii="Times New Roman" w:eastAsia="Times New Roman" w:hAnsi="Times New Roman" w:cs="Times New Roman"/>
          <w:sz w:val="24"/>
          <w:szCs w:val="24"/>
          <w:lang w:eastAsia="ru-RU"/>
        </w:rPr>
        <w:t xml:space="preserve">, </w:t>
      </w:r>
      <w:hyperlink r:id="rId145" w:tooltip="Открыть документ в системе Гарант" w:history="1">
        <w:r w:rsidRPr="00E86148">
          <w:rPr>
            <w:rFonts w:ascii="Times New Roman" w:eastAsia="Times New Roman" w:hAnsi="Times New Roman" w:cs="Times New Roman"/>
            <w:color w:val="000000"/>
            <w:sz w:val="24"/>
            <w:szCs w:val="24"/>
            <w:lang w:eastAsia="ru-RU"/>
          </w:rPr>
          <w:t>51</w:t>
        </w:r>
      </w:hyperlink>
      <w:r w:rsidRPr="00E86148">
        <w:rPr>
          <w:rFonts w:ascii="Times New Roman" w:eastAsia="Times New Roman" w:hAnsi="Times New Roman" w:cs="Times New Roman"/>
          <w:sz w:val="24"/>
          <w:szCs w:val="24"/>
          <w:lang w:eastAsia="ru-RU"/>
        </w:rPr>
        <w:t xml:space="preserve">, </w:t>
      </w:r>
      <w:hyperlink r:id="rId146" w:tooltip="Открыть документ в системе Гарант" w:history="1">
        <w:r w:rsidRPr="00E86148">
          <w:rPr>
            <w:rFonts w:ascii="Times New Roman" w:eastAsia="Times New Roman" w:hAnsi="Times New Roman" w:cs="Times New Roman"/>
            <w:color w:val="000000"/>
            <w:sz w:val="24"/>
            <w:szCs w:val="24"/>
            <w:lang w:eastAsia="ru-RU"/>
          </w:rPr>
          <w:t>63</w:t>
        </w:r>
      </w:hyperlink>
      <w:r w:rsidRPr="00E86148">
        <w:rPr>
          <w:rFonts w:ascii="Times New Roman" w:eastAsia="Times New Roman" w:hAnsi="Times New Roman" w:cs="Times New Roman"/>
          <w:sz w:val="24"/>
          <w:szCs w:val="24"/>
          <w:lang w:eastAsia="ru-RU"/>
        </w:rPr>
        <w:t xml:space="preserve">, </w:t>
      </w:r>
      <w:hyperlink r:id="rId147" w:tooltip="Открыть документ в системе Гарант" w:history="1">
        <w:r w:rsidRPr="00E86148">
          <w:rPr>
            <w:rFonts w:ascii="Times New Roman" w:eastAsia="Times New Roman" w:hAnsi="Times New Roman" w:cs="Times New Roman"/>
            <w:color w:val="000000"/>
            <w:sz w:val="24"/>
            <w:szCs w:val="24"/>
            <w:lang w:eastAsia="ru-RU"/>
          </w:rPr>
          <w:t>339</w:t>
        </w:r>
      </w:hyperlink>
      <w:r w:rsidRPr="00E86148">
        <w:rPr>
          <w:rFonts w:ascii="Times New Roman" w:eastAsia="Times New Roman" w:hAnsi="Times New Roman" w:cs="Times New Roman"/>
          <w:sz w:val="24"/>
          <w:szCs w:val="24"/>
          <w:lang w:eastAsia="ru-RU"/>
        </w:rPr>
        <w:t xml:space="preserve">, </w:t>
      </w:r>
      <w:hyperlink r:id="rId148" w:tooltip="Открыть документ в системе Гарант" w:history="1">
        <w:r w:rsidRPr="00E86148">
          <w:rPr>
            <w:rFonts w:ascii="Times New Roman" w:eastAsia="Times New Roman" w:hAnsi="Times New Roman" w:cs="Times New Roman"/>
            <w:color w:val="000000"/>
            <w:sz w:val="24"/>
            <w:szCs w:val="24"/>
            <w:lang w:eastAsia="ru-RU"/>
          </w:rPr>
          <w:t>371</w:t>
        </w:r>
      </w:hyperlink>
      <w:r w:rsidRPr="00E86148">
        <w:rPr>
          <w:rFonts w:ascii="Times New Roman" w:eastAsia="Times New Roman" w:hAnsi="Times New Roman" w:cs="Times New Roman"/>
          <w:sz w:val="24"/>
          <w:szCs w:val="24"/>
          <w:lang w:eastAsia="ru-RU"/>
        </w:rPr>
        <w:t xml:space="preserve">, </w:t>
      </w:r>
      <w:hyperlink r:id="rId149" w:tooltip="Открыть документ в системе Гарант" w:history="1">
        <w:r w:rsidRPr="00E86148">
          <w:rPr>
            <w:rFonts w:ascii="Times New Roman" w:eastAsia="Times New Roman" w:hAnsi="Times New Roman" w:cs="Times New Roman"/>
            <w:color w:val="000000"/>
            <w:sz w:val="24"/>
            <w:szCs w:val="24"/>
            <w:lang w:eastAsia="ru-RU"/>
          </w:rPr>
          <w:t>377</w:t>
        </w:r>
      </w:hyperlink>
      <w:r w:rsidRPr="00E86148">
        <w:rPr>
          <w:rFonts w:ascii="Times New Roman" w:eastAsia="Times New Roman" w:hAnsi="Times New Roman" w:cs="Times New Roman"/>
          <w:sz w:val="24"/>
          <w:szCs w:val="24"/>
          <w:lang w:eastAsia="ru-RU"/>
        </w:rPr>
        <w:t xml:space="preserve"> Инструкции </w:t>
      </w:r>
      <w:r w:rsidR="002C64AD">
        <w:rPr>
          <w:rFonts w:ascii="Times New Roman" w:eastAsia="Times New Roman" w:hAnsi="Times New Roman" w:cs="Times New Roman"/>
          <w:sz w:val="24"/>
          <w:szCs w:val="24"/>
          <w:lang w:eastAsia="ru-RU"/>
        </w:rPr>
        <w:t>№157н в следующих случаях:</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 имущество в установленном порядке передается иной организации государственного сектора, государственному (муниципальному) предприятию;</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lastRenderedPageBreak/>
        <w:t>4) в иных случаях прекращения права оперативного управления, предусмотренных действующим законодательством;</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5) признание дебиторской задолженности безнадежной ко взысканию в целях ее списания с балансового учета в связи с истечением срока исковой давности (</w:t>
      </w:r>
      <w:hyperlink r:id="rId150" w:tooltip="Открыть документ в системе Гарант" w:history="1">
        <w:r w:rsidRPr="00E86148">
          <w:rPr>
            <w:rFonts w:ascii="Times New Roman" w:eastAsia="Times New Roman" w:hAnsi="Times New Roman" w:cs="Times New Roman"/>
            <w:color w:val="000000"/>
            <w:sz w:val="24"/>
            <w:szCs w:val="24"/>
            <w:lang w:eastAsia="ru-RU"/>
          </w:rPr>
          <w:t>ст. 196</w:t>
        </w:r>
      </w:hyperlink>
      <w:r w:rsidRPr="00E86148">
        <w:rPr>
          <w:rFonts w:ascii="Times New Roman" w:eastAsia="Times New Roman" w:hAnsi="Times New Roman" w:cs="Times New Roman"/>
          <w:sz w:val="24"/>
          <w:szCs w:val="24"/>
          <w:lang w:eastAsia="ru-RU"/>
        </w:rPr>
        <w:t xml:space="preserve"> ГК РФ), прекращением (приостановлением) исполнительного производства по основаниям, предусмотренным </w:t>
      </w:r>
      <w:hyperlink r:id="rId151" w:tooltip="Открыть документ в системе Гарант" w:history="1">
        <w:r w:rsidRPr="00E86148">
          <w:rPr>
            <w:rFonts w:ascii="Times New Roman" w:eastAsia="Times New Roman" w:hAnsi="Times New Roman" w:cs="Times New Roman"/>
            <w:color w:val="000000"/>
            <w:sz w:val="24"/>
            <w:szCs w:val="24"/>
            <w:lang w:eastAsia="ru-RU"/>
          </w:rPr>
          <w:t>Федеральным законом</w:t>
        </w:r>
      </w:hyperlink>
      <w:r w:rsidRPr="00E86148">
        <w:rPr>
          <w:rFonts w:ascii="Times New Roman" w:eastAsia="Times New Roman" w:hAnsi="Times New Roman" w:cs="Times New Roman"/>
          <w:sz w:val="24"/>
          <w:szCs w:val="24"/>
          <w:lang w:eastAsia="ru-RU"/>
        </w:rPr>
        <w:t xml:space="preserve"> от 02.10.2007 </w:t>
      </w:r>
      <w:r w:rsidR="00B5609C">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 229-ФЗ "Об исполнительном производстве", а также в соответствии с положениями </w:t>
      </w:r>
      <w:hyperlink r:id="rId152" w:tooltip="Открыть документ в системе Гарант" w:history="1">
        <w:r w:rsidRPr="00E86148">
          <w:rPr>
            <w:rFonts w:ascii="Times New Roman" w:eastAsia="Times New Roman" w:hAnsi="Times New Roman" w:cs="Times New Roman"/>
            <w:color w:val="000000"/>
            <w:sz w:val="24"/>
            <w:szCs w:val="24"/>
            <w:lang w:eastAsia="ru-RU"/>
          </w:rPr>
          <w:t>главы 26</w:t>
        </w:r>
      </w:hyperlink>
      <w:r w:rsidRPr="00E86148">
        <w:rPr>
          <w:rFonts w:ascii="Times New Roman" w:eastAsia="Times New Roman" w:hAnsi="Times New Roman" w:cs="Times New Roman"/>
          <w:sz w:val="24"/>
          <w:szCs w:val="24"/>
          <w:lang w:eastAsia="ru-RU"/>
        </w:rPr>
        <w:t xml:space="preserve"> "Прекращение обязательств" ГК РФ;</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6) признание дебиторской задолженности, подлежащей списанию с забалансового учета, при завершении срока возможного возобновления процедуры взыскания задолженности согласно действующему законодательству, а также при получении документов, подтверждающих прекращение обязательств смертью (ликвидацией) дебитора;</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7) признание согласно положениям </w:t>
      </w:r>
      <w:hyperlink r:id="rId153"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политики</w:t>
        </w:r>
      </w:hyperlink>
      <w:r w:rsidRPr="00E86148">
        <w:rPr>
          <w:rFonts w:ascii="Times New Roman" w:eastAsia="Times New Roman" w:hAnsi="Times New Roman" w:cs="Times New Roman"/>
          <w:sz w:val="24"/>
          <w:szCs w:val="24"/>
          <w:lang w:eastAsia="ru-RU"/>
        </w:rPr>
        <w:t xml:space="preserve"> для целей бухгалтерского учета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забалансового учета.</w:t>
      </w:r>
    </w:p>
    <w:p w:rsidR="004511C6" w:rsidRPr="00E86148"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3.3. Комиссия принимает решения по выбытию (списанию) активов с учетом:</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 наличия технического заключения экспертов или сотрудников учреждения,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 информации о наличии драгоценных металлов и драгоценных камней, содержащихся в списываемых основных средствах, которые учитываются в порядке, установленном </w:t>
      </w:r>
      <w:hyperlink r:id="rId154" w:tooltip="Открыть документ в системе Гарант" w:history="1">
        <w:r w:rsidRPr="00E86148">
          <w:rPr>
            <w:rFonts w:ascii="Times New Roman" w:eastAsia="Times New Roman" w:hAnsi="Times New Roman" w:cs="Times New Roman"/>
            <w:color w:val="000000"/>
            <w:sz w:val="24"/>
            <w:szCs w:val="24"/>
            <w:lang w:eastAsia="ru-RU"/>
          </w:rPr>
          <w:t>Приказом</w:t>
        </w:r>
      </w:hyperlink>
      <w:r w:rsidRPr="00E86148">
        <w:rPr>
          <w:rFonts w:ascii="Times New Roman" w:eastAsia="Times New Roman" w:hAnsi="Times New Roman" w:cs="Times New Roman"/>
          <w:sz w:val="24"/>
          <w:szCs w:val="24"/>
          <w:lang w:eastAsia="ru-RU"/>
        </w:rPr>
        <w:t xml:space="preserve"> Минфина России от 29.08.2001 №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rsidR="004511C6" w:rsidRPr="00E86148"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4) наличия иных документов, подтверждающих факт преждевременного выбытия имущества из владения, пользования и распоряжения.</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3.4. В установленных действующими нормативными правовыми актами случаях комиссия передает в уполномоченный орган власти (местного самоуправления) Акт о списании имущества и иные документы, необходимые для согласования решения о списании имущества. После согласования Акт передается на утверждение руководителю учреждения.</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3.5.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3.6. При выбытии (списании) активов комиссией оформляются</w:t>
      </w:r>
      <w:r w:rsidR="00D125FB" w:rsidRPr="00E86148">
        <w:rPr>
          <w:rFonts w:ascii="Times New Roman" w:eastAsia="Times New Roman" w:hAnsi="Times New Roman" w:cs="Times New Roman"/>
          <w:sz w:val="24"/>
          <w:szCs w:val="24"/>
          <w:lang w:eastAsia="ru-RU"/>
        </w:rPr>
        <w:t xml:space="preserve"> следующие первичные документы:</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63"/>
        <w:gridCol w:w="5961"/>
      </w:tblGrid>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2C64AD">
            <w:pPr>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lang w:eastAsia="ru-RU"/>
              </w:rPr>
              <w:t>Первичные учетные документы</w:t>
            </w:r>
          </w:p>
        </w:tc>
        <w:tc>
          <w:tcPr>
            <w:tcW w:w="5654"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2C64AD">
            <w:pPr>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lang w:eastAsia="ru-RU"/>
              </w:rPr>
              <w:t>Основания для оформления</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списании объекта основных средств (кроме автотранспортных средств) (</w:t>
            </w:r>
            <w:hyperlink r:id="rId155" w:tooltip="Открыть документ в системе Гарант" w:history="1">
              <w:r w:rsidRPr="00E86148">
                <w:rPr>
                  <w:rFonts w:ascii="Times New Roman" w:eastAsia="Times New Roman" w:hAnsi="Times New Roman" w:cs="Times New Roman"/>
                  <w:color w:val="000000"/>
                  <w:sz w:val="24"/>
                  <w:szCs w:val="24"/>
                  <w:lang w:eastAsia="ru-RU"/>
                </w:rPr>
                <w:t>ф. 0306003</w:t>
              </w:r>
            </w:hyperlink>
            <w:r w:rsidRPr="00E86148">
              <w:rPr>
                <w:rFonts w:ascii="Times New Roman" w:eastAsia="Times New Roman" w:hAnsi="Times New Roman" w:cs="Times New Roman"/>
                <w:color w:val="000000"/>
                <w:sz w:val="24"/>
                <w:szCs w:val="24"/>
                <w:lang w:eastAsia="ru-RU"/>
              </w:rPr>
              <w:t>)</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Списание основных средств (кроме автотранспортных средств), нематериальных активов, непроизведенных активов</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списании автотранспортных средств (</w:t>
            </w:r>
            <w:hyperlink r:id="rId156" w:tooltip="Открыть документ в системе Гарант" w:history="1">
              <w:r w:rsidRPr="00E86148">
                <w:rPr>
                  <w:rFonts w:ascii="Times New Roman" w:eastAsia="Times New Roman" w:hAnsi="Times New Roman" w:cs="Times New Roman"/>
                  <w:color w:val="000000"/>
                  <w:sz w:val="24"/>
                  <w:szCs w:val="24"/>
                  <w:lang w:eastAsia="ru-RU"/>
                </w:rPr>
                <w:t>ф. 0306004</w:t>
              </w:r>
            </w:hyperlink>
            <w:r w:rsidRPr="00E86148">
              <w:rPr>
                <w:rFonts w:ascii="Times New Roman" w:eastAsia="Times New Roman" w:hAnsi="Times New Roman" w:cs="Times New Roman"/>
                <w:color w:val="000000"/>
                <w:sz w:val="24"/>
                <w:szCs w:val="24"/>
                <w:lang w:eastAsia="ru-RU"/>
              </w:rPr>
              <w:t>)</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Списание автотранспортных средств</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Акт о списании групп объектов </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основных средств (кроме автотранспортных средств) (</w:t>
            </w:r>
            <w:hyperlink r:id="rId157" w:tooltip="Открыть документ в системе Гарант" w:history="1">
              <w:r w:rsidRPr="00E86148">
                <w:rPr>
                  <w:rFonts w:ascii="Times New Roman" w:eastAsia="Times New Roman" w:hAnsi="Times New Roman" w:cs="Times New Roman"/>
                  <w:color w:val="000000"/>
                  <w:sz w:val="24"/>
                  <w:szCs w:val="24"/>
                  <w:lang w:eastAsia="ru-RU"/>
                </w:rPr>
                <w:t>ф. 0306033</w:t>
              </w:r>
            </w:hyperlink>
            <w:r w:rsidRPr="00E86148">
              <w:rPr>
                <w:rFonts w:ascii="Times New Roman" w:eastAsia="Times New Roman" w:hAnsi="Times New Roman" w:cs="Times New Roman"/>
                <w:color w:val="000000"/>
                <w:sz w:val="24"/>
                <w:szCs w:val="24"/>
                <w:lang w:eastAsia="ru-RU"/>
              </w:rPr>
              <w:t>)</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Списание группы основных средств (в т.ч. основных средств стоимостью до 3 000 рублей за единицу включительно, учитываемых на забалансовом счете), </w:t>
            </w:r>
            <w:r w:rsidRPr="00E86148">
              <w:rPr>
                <w:rFonts w:ascii="Times New Roman" w:eastAsia="Times New Roman" w:hAnsi="Times New Roman" w:cs="Times New Roman"/>
                <w:color w:val="000000"/>
                <w:sz w:val="24"/>
                <w:szCs w:val="24"/>
                <w:lang w:eastAsia="ru-RU"/>
              </w:rPr>
              <w:lastRenderedPageBreak/>
              <w:t>нематериальных активов, непроизведенных активов</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lastRenderedPageBreak/>
              <w:t>Акт о списании мягкого и хозяйственного инвентаря (</w:t>
            </w:r>
            <w:hyperlink r:id="rId158" w:tooltip="Открыть документ в системе Гарант" w:history="1">
              <w:r w:rsidRPr="00E86148">
                <w:rPr>
                  <w:rFonts w:ascii="Times New Roman" w:eastAsia="Times New Roman" w:hAnsi="Times New Roman" w:cs="Times New Roman"/>
                  <w:color w:val="000000"/>
                  <w:sz w:val="24"/>
                  <w:szCs w:val="24"/>
                  <w:lang w:eastAsia="ru-RU"/>
                </w:rPr>
                <w:t>ф. 0504143</w:t>
              </w:r>
            </w:hyperlink>
            <w:r w:rsidRPr="00E86148">
              <w:rPr>
                <w:rFonts w:ascii="Times New Roman" w:eastAsia="Times New Roman" w:hAnsi="Times New Roman" w:cs="Times New Roman"/>
                <w:color w:val="000000"/>
                <w:sz w:val="24"/>
                <w:szCs w:val="24"/>
                <w:lang w:eastAsia="ru-RU"/>
              </w:rPr>
              <w:t>)</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Списание однородных предметов хозяйственного инвентаря (в т.ч. списание указанных объектов с забалансового учета)</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Акт о списании исключенной из </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библиотеки литературы (</w:t>
            </w:r>
            <w:hyperlink r:id="rId159" w:tooltip="Открыть документ в системе Гарант" w:history="1">
              <w:r w:rsidRPr="00E86148">
                <w:rPr>
                  <w:rFonts w:ascii="Times New Roman" w:eastAsia="Times New Roman" w:hAnsi="Times New Roman" w:cs="Times New Roman"/>
                  <w:color w:val="000000"/>
                  <w:sz w:val="24"/>
                  <w:szCs w:val="24"/>
                  <w:lang w:eastAsia="ru-RU"/>
                </w:rPr>
                <w:t>ф. 0504144</w:t>
              </w:r>
            </w:hyperlink>
            <w:r w:rsidRPr="00E86148">
              <w:rPr>
                <w:rFonts w:ascii="Times New Roman" w:eastAsia="Times New Roman" w:hAnsi="Times New Roman" w:cs="Times New Roman"/>
                <w:color w:val="000000"/>
                <w:sz w:val="24"/>
                <w:szCs w:val="24"/>
                <w:lang w:eastAsia="ru-RU"/>
              </w:rPr>
              <w:t>)</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Списание литературы из библиотечного фонда (с приложением списков исключенной литературы)</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736ED3" w:rsidP="00E86148">
            <w:pPr>
              <w:spacing w:after="0"/>
              <w:rPr>
                <w:rFonts w:ascii="Times New Roman" w:eastAsia="Times New Roman" w:hAnsi="Times New Roman" w:cs="Times New Roman"/>
                <w:color w:val="000000"/>
                <w:sz w:val="24"/>
                <w:szCs w:val="24"/>
                <w:lang w:eastAsia="ru-RU"/>
              </w:rPr>
            </w:pPr>
            <w:hyperlink r:id="rId160" w:tooltip="Открыть документ в системе Гарант" w:history="1">
              <w:r w:rsidR="004511C6" w:rsidRPr="00E86148">
                <w:rPr>
                  <w:rFonts w:ascii="Times New Roman" w:eastAsia="Times New Roman" w:hAnsi="Times New Roman" w:cs="Times New Roman"/>
                  <w:color w:val="000000"/>
                  <w:sz w:val="24"/>
                  <w:szCs w:val="24"/>
                  <w:lang w:eastAsia="ru-RU"/>
                </w:rPr>
                <w:t>Акт</w:t>
              </w:r>
            </w:hyperlink>
            <w:r w:rsidR="004511C6" w:rsidRPr="00E86148">
              <w:rPr>
                <w:rFonts w:ascii="Times New Roman" w:eastAsia="Times New Roman" w:hAnsi="Times New Roman" w:cs="Times New Roman"/>
                <w:color w:val="000000"/>
                <w:sz w:val="24"/>
                <w:szCs w:val="24"/>
                <w:lang w:eastAsia="ru-RU"/>
              </w:rPr>
              <w:t xml:space="preserve"> о ликвидации (уничтожении) </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основного средства</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Оформляется при ликвидации (уничтожении) объектов основных средств силами учреждения (</w:t>
            </w:r>
            <w:hyperlink r:id="rId161"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Учетная политика</w:t>
              </w:r>
            </w:hyperlink>
            <w:r w:rsidRPr="00E86148">
              <w:rPr>
                <w:rFonts w:ascii="Times New Roman" w:eastAsia="Times New Roman" w:hAnsi="Times New Roman" w:cs="Times New Roman"/>
                <w:color w:val="000000"/>
                <w:sz w:val="24"/>
                <w:szCs w:val="24"/>
                <w:lang w:eastAsia="ru-RU"/>
              </w:rPr>
              <w:t xml:space="preserve"> для целей бухгалтерского учета)</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списании материальных запасов (</w:t>
            </w:r>
            <w:hyperlink r:id="rId162" w:tooltip="Открыть документ в системе Гарант" w:history="1">
              <w:r w:rsidRPr="00E86148">
                <w:rPr>
                  <w:rFonts w:ascii="Times New Roman" w:eastAsia="Times New Roman" w:hAnsi="Times New Roman" w:cs="Times New Roman"/>
                  <w:color w:val="000000"/>
                  <w:sz w:val="24"/>
                  <w:szCs w:val="24"/>
                  <w:lang w:eastAsia="ru-RU"/>
                </w:rPr>
                <w:t>ф. 0504230</w:t>
              </w:r>
            </w:hyperlink>
            <w:r w:rsidRPr="00E86148">
              <w:rPr>
                <w:rFonts w:ascii="Times New Roman" w:eastAsia="Times New Roman" w:hAnsi="Times New Roman" w:cs="Times New Roman"/>
                <w:color w:val="000000"/>
                <w:sz w:val="24"/>
                <w:szCs w:val="24"/>
                <w:lang w:eastAsia="ru-RU"/>
              </w:rPr>
              <w:t>)</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Оформляется после документального 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строительных материалов;</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запасных частей и иных материалов, используемых для изготовления (ремонта) нефинансовых активов;</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дорогостоящих канцелярских принадлежностей;</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Акт о приеме-передаче здания </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(сооружения) (</w:t>
            </w:r>
            <w:hyperlink r:id="rId163" w:tooltip="Открыть документ в системе Гарант" w:history="1">
              <w:r w:rsidRPr="00E86148">
                <w:rPr>
                  <w:rFonts w:ascii="Times New Roman" w:eastAsia="Times New Roman" w:hAnsi="Times New Roman" w:cs="Times New Roman"/>
                  <w:color w:val="000000"/>
                  <w:sz w:val="24"/>
                  <w:szCs w:val="24"/>
                  <w:lang w:eastAsia="ru-RU"/>
                </w:rPr>
                <w:t>ф. 0306030</w:t>
              </w:r>
            </w:hyperlink>
            <w:r w:rsidRPr="00E86148">
              <w:rPr>
                <w:rFonts w:ascii="Times New Roman" w:eastAsia="Times New Roman" w:hAnsi="Times New Roman" w:cs="Times New Roman"/>
                <w:color w:val="000000"/>
                <w:sz w:val="24"/>
                <w:szCs w:val="24"/>
                <w:lang w:eastAsia="ru-RU"/>
              </w:rPr>
              <w:t>)</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Составляется при выбытии здания (сооружения) в связи с передачей или при продаже объекта основных средств.</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К Акту прилагаются документы о государственной регистрации прав (прекращении прав) на недвижимость (их заверенные копии)</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Акт о приеме-передаче объекта </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основных средств (кроме зданий, </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сооружений) (</w:t>
            </w:r>
            <w:hyperlink r:id="rId164" w:tooltip="Открыть документ в системе Гарант" w:history="1">
              <w:r w:rsidRPr="00E86148">
                <w:rPr>
                  <w:rFonts w:ascii="Times New Roman" w:eastAsia="Times New Roman" w:hAnsi="Times New Roman" w:cs="Times New Roman"/>
                  <w:color w:val="000000"/>
                  <w:sz w:val="24"/>
                  <w:szCs w:val="24"/>
                  <w:lang w:eastAsia="ru-RU"/>
                </w:rPr>
                <w:t>ф. 0306001</w:t>
              </w:r>
            </w:hyperlink>
            <w:r w:rsidRPr="00E86148">
              <w:rPr>
                <w:rFonts w:ascii="Times New Roman" w:eastAsia="Times New Roman" w:hAnsi="Times New Roman" w:cs="Times New Roman"/>
                <w:color w:val="000000"/>
                <w:sz w:val="24"/>
                <w:szCs w:val="24"/>
                <w:lang w:eastAsia="ru-RU"/>
              </w:rPr>
              <w:t>)</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Составляется при выбытии объектов основных средств (за исключением объектов недвижимого имущества, объектов движимого имущества, стоимостью до 3000 рублей включительно, объектов библиотечного фонда), непроизведенных активов в связи с передачей или продажей </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приеме-передаче групп объектов основных средств (кроме зданий, сооружений) (</w:t>
            </w:r>
            <w:hyperlink r:id="rId165" w:tooltip="Открыть документ в системе Гарант" w:history="1">
              <w:r w:rsidRPr="00E86148">
                <w:rPr>
                  <w:rFonts w:ascii="Times New Roman" w:eastAsia="Times New Roman" w:hAnsi="Times New Roman" w:cs="Times New Roman"/>
                  <w:color w:val="000000"/>
                  <w:sz w:val="24"/>
                  <w:szCs w:val="24"/>
                  <w:lang w:eastAsia="ru-RU"/>
                </w:rPr>
                <w:t>ф. 0306031</w:t>
              </w:r>
            </w:hyperlink>
            <w:r w:rsidRPr="00E86148">
              <w:rPr>
                <w:rFonts w:ascii="Times New Roman" w:eastAsia="Times New Roman" w:hAnsi="Times New Roman" w:cs="Times New Roman"/>
                <w:color w:val="000000"/>
                <w:sz w:val="24"/>
                <w:szCs w:val="24"/>
                <w:lang w:eastAsia="ru-RU"/>
              </w:rPr>
              <w:t>)</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Составляется при выбытии объектов основных средств, (за исключением объектов недвижимого имущества, объектов движимого имущества, стоимостью до 3000 рублей включительно, объектов библиотечного фонда), непроизведенных активов при передаче или продаже</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списании дебиторской задолженности с балансового учета</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Истечение срока исковой давности (</w:t>
            </w:r>
            <w:hyperlink r:id="rId166" w:tooltip="Открыть документ в системе Гарант" w:history="1">
              <w:r w:rsidRPr="00E86148">
                <w:rPr>
                  <w:rFonts w:ascii="Times New Roman" w:eastAsia="Times New Roman" w:hAnsi="Times New Roman" w:cs="Times New Roman"/>
                  <w:color w:val="000000"/>
                  <w:sz w:val="24"/>
                  <w:szCs w:val="24"/>
                  <w:lang w:eastAsia="ru-RU"/>
                </w:rPr>
                <w:t>ст. 196</w:t>
              </w:r>
            </w:hyperlink>
            <w:r w:rsidRPr="00E86148">
              <w:rPr>
                <w:rFonts w:ascii="Times New Roman" w:eastAsia="Times New Roman" w:hAnsi="Times New Roman" w:cs="Times New Roman"/>
                <w:color w:val="000000"/>
                <w:sz w:val="24"/>
                <w:szCs w:val="24"/>
                <w:lang w:eastAsia="ru-RU"/>
              </w:rPr>
              <w:t xml:space="preserve"> ГК РФ);</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 прекращение (приостановление) исполнительного производства по основаниям, предусмотренным </w:t>
            </w:r>
            <w:hyperlink r:id="rId167" w:tooltip="Открыть документ в системе Гарант" w:history="1">
              <w:r w:rsidRPr="00E86148">
                <w:rPr>
                  <w:rFonts w:ascii="Times New Roman" w:eastAsia="Times New Roman" w:hAnsi="Times New Roman" w:cs="Times New Roman"/>
                  <w:color w:val="000000"/>
                  <w:sz w:val="24"/>
                  <w:szCs w:val="24"/>
                  <w:lang w:eastAsia="ru-RU"/>
                </w:rPr>
                <w:t>Федеральным законом</w:t>
              </w:r>
            </w:hyperlink>
            <w:r w:rsidRPr="00E86148">
              <w:rPr>
                <w:rFonts w:ascii="Times New Roman" w:eastAsia="Times New Roman" w:hAnsi="Times New Roman" w:cs="Times New Roman"/>
                <w:color w:val="000000"/>
                <w:sz w:val="24"/>
                <w:szCs w:val="24"/>
                <w:lang w:eastAsia="ru-RU"/>
              </w:rPr>
              <w:t xml:space="preserve"> от 02.10.2007 </w:t>
            </w:r>
            <w:r w:rsidR="00B5609C">
              <w:rPr>
                <w:rFonts w:ascii="Times New Roman" w:eastAsia="Times New Roman" w:hAnsi="Times New Roman" w:cs="Times New Roman"/>
                <w:color w:val="000000"/>
                <w:sz w:val="24"/>
                <w:szCs w:val="24"/>
                <w:lang w:eastAsia="ru-RU"/>
              </w:rPr>
              <w:t>№</w:t>
            </w:r>
            <w:r w:rsidRPr="00E86148">
              <w:rPr>
                <w:rFonts w:ascii="Times New Roman" w:eastAsia="Times New Roman" w:hAnsi="Times New Roman" w:cs="Times New Roman"/>
                <w:color w:val="000000"/>
                <w:sz w:val="24"/>
                <w:szCs w:val="24"/>
                <w:lang w:eastAsia="ru-RU"/>
              </w:rPr>
              <w:t xml:space="preserve"> 229-ФЗ "Об исполнительном производстве"; в соответствии с положениями </w:t>
            </w:r>
            <w:hyperlink r:id="rId168" w:tooltip="Открыть документ в системе Гарант" w:history="1">
              <w:r w:rsidRPr="00E86148">
                <w:rPr>
                  <w:rFonts w:ascii="Times New Roman" w:eastAsia="Times New Roman" w:hAnsi="Times New Roman" w:cs="Times New Roman"/>
                  <w:color w:val="000000"/>
                  <w:sz w:val="24"/>
                  <w:szCs w:val="24"/>
                  <w:lang w:eastAsia="ru-RU"/>
                </w:rPr>
                <w:t>главы 26</w:t>
              </w:r>
            </w:hyperlink>
            <w:r w:rsidRPr="00E86148">
              <w:rPr>
                <w:rFonts w:ascii="Times New Roman" w:eastAsia="Times New Roman" w:hAnsi="Times New Roman" w:cs="Times New Roman"/>
                <w:color w:val="000000"/>
                <w:sz w:val="24"/>
                <w:szCs w:val="24"/>
                <w:lang w:eastAsia="ru-RU"/>
              </w:rPr>
              <w:t xml:space="preserve"> "Прекращение обязательств" ГК РФ</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списании дебиторской задолженности с забалансового учета)</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 Завершение срока возможного возобновления процедуры взыскания задолженности согласно </w:t>
            </w:r>
            <w:r w:rsidRPr="00E86148">
              <w:rPr>
                <w:rFonts w:ascii="Times New Roman" w:eastAsia="Times New Roman" w:hAnsi="Times New Roman" w:cs="Times New Roman"/>
                <w:color w:val="000000"/>
                <w:sz w:val="24"/>
                <w:szCs w:val="24"/>
                <w:lang w:eastAsia="ru-RU"/>
              </w:rPr>
              <w:lastRenderedPageBreak/>
              <w:t>действующему законодательству;</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получении документов, подтверждающих прекращение обязательств смертью (ликвидацией) дебитора (кредитора)</w:t>
            </w:r>
          </w:p>
        </w:tc>
      </w:tr>
    </w:tbl>
    <w:p w:rsidR="00DC2F0A" w:rsidRPr="00E86148" w:rsidRDefault="00DC2F0A" w:rsidP="00E86148">
      <w:pPr>
        <w:autoSpaceDE w:val="0"/>
        <w:autoSpaceDN w:val="0"/>
        <w:adjustRightInd w:val="0"/>
        <w:spacing w:after="0"/>
        <w:jc w:val="right"/>
        <w:outlineLvl w:val="1"/>
        <w:rPr>
          <w:rFonts w:ascii="Times New Roman" w:hAnsi="Times New Roman" w:cs="Times New Roman"/>
          <w:bCs/>
          <w:sz w:val="24"/>
          <w:szCs w:val="24"/>
        </w:rPr>
      </w:pPr>
    </w:p>
    <w:p w:rsidR="00DC2F0A" w:rsidRPr="00E86148" w:rsidRDefault="00DC2F0A" w:rsidP="00E86148">
      <w:pPr>
        <w:autoSpaceDE w:val="0"/>
        <w:autoSpaceDN w:val="0"/>
        <w:adjustRightInd w:val="0"/>
        <w:spacing w:after="0"/>
        <w:jc w:val="right"/>
        <w:outlineLvl w:val="1"/>
        <w:rPr>
          <w:rFonts w:ascii="Times New Roman" w:hAnsi="Times New Roman" w:cs="Times New Roman"/>
          <w:bCs/>
          <w:sz w:val="24"/>
          <w:szCs w:val="24"/>
        </w:rPr>
      </w:pPr>
    </w:p>
    <w:p w:rsidR="00DC2F0A" w:rsidRPr="00E86148" w:rsidRDefault="00DC2F0A" w:rsidP="00E86148">
      <w:pPr>
        <w:autoSpaceDE w:val="0"/>
        <w:autoSpaceDN w:val="0"/>
        <w:adjustRightInd w:val="0"/>
        <w:spacing w:after="0"/>
        <w:jc w:val="right"/>
        <w:outlineLvl w:val="1"/>
        <w:rPr>
          <w:rFonts w:ascii="Times New Roman" w:hAnsi="Times New Roman" w:cs="Times New Roman"/>
          <w:bCs/>
          <w:sz w:val="24"/>
          <w:szCs w:val="24"/>
        </w:rPr>
      </w:pPr>
    </w:p>
    <w:p w:rsidR="00DC2F0A" w:rsidRPr="00E86148" w:rsidRDefault="00DC2F0A" w:rsidP="00E86148">
      <w:pPr>
        <w:autoSpaceDE w:val="0"/>
        <w:autoSpaceDN w:val="0"/>
        <w:adjustRightInd w:val="0"/>
        <w:spacing w:after="0"/>
        <w:jc w:val="right"/>
        <w:outlineLvl w:val="1"/>
        <w:rPr>
          <w:rFonts w:ascii="Times New Roman" w:hAnsi="Times New Roman" w:cs="Times New Roman"/>
          <w:bCs/>
          <w:sz w:val="24"/>
          <w:szCs w:val="24"/>
        </w:rPr>
      </w:pPr>
    </w:p>
    <w:p w:rsidR="00DC2F0A" w:rsidRPr="00E86148" w:rsidRDefault="00DC2F0A" w:rsidP="00E86148">
      <w:pPr>
        <w:autoSpaceDE w:val="0"/>
        <w:autoSpaceDN w:val="0"/>
        <w:adjustRightInd w:val="0"/>
        <w:spacing w:after="0"/>
        <w:jc w:val="right"/>
        <w:outlineLvl w:val="1"/>
        <w:rPr>
          <w:rFonts w:ascii="Times New Roman" w:hAnsi="Times New Roman" w:cs="Times New Roman"/>
          <w:bCs/>
          <w:sz w:val="24"/>
          <w:szCs w:val="24"/>
        </w:rPr>
      </w:pPr>
    </w:p>
    <w:p w:rsidR="002C64AD" w:rsidRDefault="002C64AD">
      <w:pPr>
        <w:rPr>
          <w:rFonts w:ascii="Times New Roman" w:hAnsi="Times New Roman" w:cs="Times New Roman"/>
          <w:bCs/>
          <w:sz w:val="24"/>
          <w:szCs w:val="24"/>
        </w:rPr>
      </w:pPr>
      <w:r>
        <w:rPr>
          <w:rFonts w:ascii="Times New Roman" w:hAnsi="Times New Roman" w:cs="Times New Roman"/>
          <w:bCs/>
          <w:sz w:val="24"/>
          <w:szCs w:val="24"/>
        </w:rPr>
        <w:br w:type="page"/>
      </w:r>
    </w:p>
    <w:p w:rsidR="00AA7CBC" w:rsidRPr="00E86148" w:rsidRDefault="00B94C6D"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П</w:t>
      </w:r>
      <w:r w:rsidR="00CC2AF2" w:rsidRPr="00E86148">
        <w:rPr>
          <w:rFonts w:ascii="Times New Roman" w:hAnsi="Times New Roman" w:cs="Times New Roman"/>
          <w:bCs/>
          <w:sz w:val="24"/>
          <w:szCs w:val="24"/>
        </w:rPr>
        <w:t xml:space="preserve">риложение </w:t>
      </w:r>
      <w:r w:rsidR="002C64AD">
        <w:rPr>
          <w:rFonts w:ascii="Times New Roman" w:hAnsi="Times New Roman" w:cs="Times New Roman"/>
          <w:bCs/>
          <w:sz w:val="24"/>
          <w:szCs w:val="24"/>
        </w:rPr>
        <w:t>№9</w:t>
      </w:r>
    </w:p>
    <w:p w:rsidR="00C937C7" w:rsidRPr="00E86148" w:rsidRDefault="00CC2AF2" w:rsidP="002C64AD">
      <w:pPr>
        <w:autoSpaceDE w:val="0"/>
        <w:autoSpaceDN w:val="0"/>
        <w:adjustRightInd w:val="0"/>
        <w:spacing w:after="0"/>
        <w:ind w:left="467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6D1863" w:rsidRPr="00E86148">
        <w:rPr>
          <w:rFonts w:ascii="Times New Roman" w:hAnsi="Times New Roman" w:cs="Times New Roman"/>
          <w:bCs/>
          <w:sz w:val="24"/>
          <w:szCs w:val="24"/>
        </w:rPr>
        <w:t xml:space="preserve">МДОУ «Детский сад № </w:t>
      </w:r>
      <w:r w:rsidR="007574D0">
        <w:rPr>
          <w:rFonts w:ascii="Times New Roman" w:hAnsi="Times New Roman" w:cs="Times New Roman"/>
          <w:bCs/>
          <w:sz w:val="24"/>
          <w:szCs w:val="24"/>
        </w:rPr>
        <w:t>7</w:t>
      </w:r>
      <w:r w:rsidR="006D1863" w:rsidRPr="00E86148">
        <w:rPr>
          <w:rFonts w:ascii="Times New Roman" w:hAnsi="Times New Roman" w:cs="Times New Roman"/>
          <w:bCs/>
          <w:sz w:val="24"/>
          <w:szCs w:val="24"/>
        </w:rPr>
        <w:t>»</w:t>
      </w:r>
      <w:r w:rsidR="00C937C7"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tbl>
      <w:tblPr>
        <w:tblW w:w="5000" w:type="pct"/>
        <w:tblCellSpacing w:w="15" w:type="dxa"/>
        <w:tblCellMar>
          <w:top w:w="15" w:type="dxa"/>
          <w:left w:w="15" w:type="dxa"/>
          <w:bottom w:w="15" w:type="dxa"/>
          <w:right w:w="15" w:type="dxa"/>
        </w:tblCellMar>
        <w:tblLook w:val="04A0"/>
      </w:tblPr>
      <w:tblGrid>
        <w:gridCol w:w="10294"/>
      </w:tblGrid>
      <w:tr w:rsidR="004511C6" w:rsidRPr="00E86148" w:rsidTr="00CF3282">
        <w:trPr>
          <w:tblCellSpacing w:w="15" w:type="dxa"/>
        </w:trPr>
        <w:tc>
          <w:tcPr>
            <w:tcW w:w="10234" w:type="dxa"/>
            <w:vAlign w:val="center"/>
          </w:tcPr>
          <w:p w:rsidR="004511C6" w:rsidRPr="00E86148" w:rsidRDefault="004511C6" w:rsidP="00E86148">
            <w:pPr>
              <w:spacing w:after="0"/>
              <w:rPr>
                <w:rFonts w:ascii="Times New Roman" w:eastAsia="Times New Roman" w:hAnsi="Times New Roman" w:cs="Times New Roman"/>
                <w:sz w:val="24"/>
                <w:szCs w:val="24"/>
                <w:lang w:eastAsia="ru-RU"/>
              </w:rPr>
            </w:pPr>
            <w:bookmarkStart w:id="23" w:name="Par3120"/>
            <w:bookmarkEnd w:id="23"/>
          </w:p>
          <w:p w:rsidR="004511C6" w:rsidRPr="00E86148" w:rsidRDefault="004511C6" w:rsidP="00E86148">
            <w:pPr>
              <w:spacing w:after="0"/>
              <w:jc w:val="center"/>
              <w:outlineLvl w:val="2"/>
              <w:rPr>
                <w:rFonts w:ascii="Times New Roman" w:eastAsia="Times New Roman" w:hAnsi="Times New Roman" w:cs="Times New Roman"/>
                <w:b/>
                <w:bCs/>
                <w:sz w:val="24"/>
                <w:szCs w:val="24"/>
                <w:lang w:eastAsia="ru-RU"/>
              </w:rPr>
            </w:pPr>
            <w:r w:rsidRPr="00E86148">
              <w:rPr>
                <w:rFonts w:ascii="Times New Roman" w:eastAsia="Times New Roman" w:hAnsi="Times New Roman" w:cs="Times New Roman"/>
                <w:b/>
                <w:bCs/>
                <w:sz w:val="24"/>
                <w:szCs w:val="24"/>
                <w:lang w:eastAsia="ru-RU"/>
              </w:rPr>
              <w:t xml:space="preserve">Положение о внутреннем </w:t>
            </w:r>
          </w:p>
          <w:p w:rsidR="004511C6" w:rsidRPr="00E86148" w:rsidRDefault="004511C6" w:rsidP="00E86148">
            <w:pPr>
              <w:spacing w:after="0"/>
              <w:jc w:val="center"/>
              <w:outlineLvl w:val="2"/>
              <w:rPr>
                <w:rFonts w:ascii="Times New Roman" w:eastAsia="Times New Roman" w:hAnsi="Times New Roman" w:cs="Times New Roman"/>
                <w:b/>
                <w:bCs/>
                <w:sz w:val="24"/>
                <w:szCs w:val="24"/>
                <w:lang w:eastAsia="ru-RU"/>
              </w:rPr>
            </w:pPr>
            <w:r w:rsidRPr="00E86148">
              <w:rPr>
                <w:rFonts w:ascii="Times New Roman" w:eastAsia="Times New Roman" w:hAnsi="Times New Roman" w:cs="Times New Roman"/>
                <w:b/>
                <w:bCs/>
                <w:sz w:val="24"/>
                <w:szCs w:val="24"/>
                <w:lang w:eastAsia="ru-RU"/>
              </w:rPr>
              <w:t>финансовом контроле</w:t>
            </w:r>
          </w:p>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p>
        </w:tc>
      </w:tr>
    </w:tbl>
    <w:p w:rsidR="004511C6" w:rsidRPr="00E86148" w:rsidRDefault="004511C6"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1. Общие положения</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1.1. Настоящее положение о внутреннем финансовом контроле разработано в соответствии с требованиями Федерального закона от 06.12.2011 </w:t>
      </w:r>
      <w:r w:rsidR="002C64AD">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402-ФЗ "О бухгалтерском учете", приказами Минфина России от 01.12.2010 </w:t>
      </w:r>
      <w:r w:rsidR="002C64AD">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69" w:tooltip="Открыть документ в системе Гарант" w:history="1">
        <w:r w:rsidRPr="00E86148">
          <w:rPr>
            <w:rFonts w:ascii="Times New Roman" w:eastAsia="Times New Roman" w:hAnsi="Times New Roman" w:cs="Times New Roman"/>
            <w:color w:val="000000"/>
            <w:sz w:val="24"/>
            <w:szCs w:val="24"/>
            <w:lang w:eastAsia="ru-RU"/>
          </w:rPr>
          <w:t xml:space="preserve">от 16.12.2010 </w:t>
        </w:r>
        <w:r w:rsidR="002C64AD">
          <w:rPr>
            <w:rFonts w:ascii="Times New Roman" w:eastAsia="Times New Roman" w:hAnsi="Times New Roman" w:cs="Times New Roman"/>
            <w:color w:val="000000"/>
            <w:sz w:val="24"/>
            <w:szCs w:val="24"/>
            <w:lang w:eastAsia="ru-RU"/>
          </w:rPr>
          <w:t>№</w:t>
        </w:r>
        <w:r w:rsidRPr="00E86148">
          <w:rPr>
            <w:rFonts w:ascii="Times New Roman" w:eastAsia="Times New Roman" w:hAnsi="Times New Roman" w:cs="Times New Roman"/>
            <w:color w:val="000000"/>
            <w:sz w:val="24"/>
            <w:szCs w:val="24"/>
            <w:lang w:eastAsia="ru-RU"/>
          </w:rPr>
          <w:t>174н "Об утверждении Плана счетов бухгалтерского учета бюджетных учреждений и Инструкции по его применению"</w:t>
        </w:r>
      </w:hyperlink>
      <w:r w:rsidRPr="00E86148">
        <w:rPr>
          <w:rFonts w:ascii="Times New Roman" w:eastAsia="Times New Roman" w:hAnsi="Times New Roman" w:cs="Times New Roman"/>
          <w:sz w:val="24"/>
          <w:szCs w:val="24"/>
          <w:lang w:eastAsia="ru-RU"/>
        </w:rPr>
        <w:t xml:space="preserve"> и уставом учреждения. Положение устанавливает цели, правила и принципы проведения внутреннего финансового контроля.</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1.2. Внутренний финансовый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w:t>
      </w:r>
      <w:r w:rsidR="002C64AD">
        <w:rPr>
          <w:rFonts w:ascii="Times New Roman" w:eastAsia="Times New Roman" w:hAnsi="Times New Roman" w:cs="Times New Roman"/>
          <w:sz w:val="24"/>
          <w:szCs w:val="24"/>
          <w:lang w:eastAsia="ru-RU"/>
        </w:rPr>
        <w:t xml:space="preserve"> использование средств бюджета.</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Система внутреннего контроля представляет собой совокупность субъектов внутреннего контроля и ме</w:t>
      </w:r>
      <w:r w:rsidR="002C64AD">
        <w:rPr>
          <w:rFonts w:ascii="Times New Roman" w:eastAsia="Times New Roman" w:hAnsi="Times New Roman" w:cs="Times New Roman"/>
          <w:sz w:val="24"/>
          <w:szCs w:val="24"/>
          <w:lang w:eastAsia="ru-RU"/>
        </w:rPr>
        <w:t>роприятий внутреннего контроля.</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1.3. Система вну</w:t>
      </w:r>
      <w:r w:rsidR="002C64AD">
        <w:rPr>
          <w:rFonts w:ascii="Times New Roman" w:eastAsia="Times New Roman" w:hAnsi="Times New Roman" w:cs="Times New Roman"/>
          <w:sz w:val="24"/>
          <w:szCs w:val="24"/>
          <w:lang w:eastAsia="ru-RU"/>
        </w:rPr>
        <w:t>треннего контроля обеспечивает:</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установление соответствия проводимых финансово-хозяйственных операций требованиям нормативно-правовых актов и положениям учетной политики учреждения, а также принятым регламентам и полномочиям сотрудников;</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достоверность и полноту отражения фактов хозяйственной жизни в</w:t>
      </w:r>
      <w:r w:rsidR="004D6181">
        <w:rPr>
          <w:rFonts w:ascii="Times New Roman" w:eastAsia="Times New Roman" w:hAnsi="Times New Roman" w:cs="Times New Roman"/>
          <w:sz w:val="24"/>
          <w:szCs w:val="24"/>
          <w:lang w:eastAsia="ru-RU"/>
        </w:rPr>
        <w:t xml:space="preserve"> учете и отчетности учреждения;</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своевременность подготовки бухгалт</w:t>
      </w:r>
      <w:r w:rsidR="004D6181">
        <w:rPr>
          <w:rFonts w:ascii="Times New Roman" w:eastAsia="Times New Roman" w:hAnsi="Times New Roman" w:cs="Times New Roman"/>
          <w:sz w:val="24"/>
          <w:szCs w:val="24"/>
          <w:lang w:eastAsia="ru-RU"/>
        </w:rPr>
        <w:t>ерской (финансовой) отчетности;</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предотвращение ошиб</w:t>
      </w:r>
      <w:r w:rsidR="004D6181">
        <w:rPr>
          <w:rFonts w:ascii="Times New Roman" w:eastAsia="Times New Roman" w:hAnsi="Times New Roman" w:cs="Times New Roman"/>
          <w:sz w:val="24"/>
          <w:szCs w:val="24"/>
          <w:lang w:eastAsia="ru-RU"/>
        </w:rPr>
        <w:t>ок и искажений;</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недопустимость финансовых нарушений в пр</w:t>
      </w:r>
      <w:r w:rsidR="004D6181">
        <w:rPr>
          <w:rFonts w:ascii="Times New Roman" w:eastAsia="Times New Roman" w:hAnsi="Times New Roman" w:cs="Times New Roman"/>
          <w:sz w:val="24"/>
          <w:szCs w:val="24"/>
          <w:lang w:eastAsia="ru-RU"/>
        </w:rPr>
        <w:t>оцессе деятельности учреждения;</w:t>
      </w:r>
    </w:p>
    <w:p w:rsidR="004511C6" w:rsidRPr="00E86148"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сохранность имущества учреждения.</w:t>
      </w:r>
    </w:p>
    <w:p w:rsidR="004511C6" w:rsidRPr="00E86148"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1.4. Объектами внутреннего финансового контроля являются:</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плановые документы (калькуляции, расчеты плановой себестоимости, план материально-технического снабжения и иные плановые документы учреждения);</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контракты и договоры на приобретение продукции (работ, услуг), оказ</w:t>
      </w:r>
      <w:r w:rsidR="004D6181">
        <w:rPr>
          <w:rFonts w:ascii="Times New Roman" w:eastAsia="Times New Roman" w:hAnsi="Times New Roman" w:cs="Times New Roman"/>
          <w:sz w:val="24"/>
          <w:szCs w:val="24"/>
          <w:lang w:eastAsia="ru-RU"/>
        </w:rPr>
        <w:t>ание учреждением платных услуг;</w:t>
      </w:r>
    </w:p>
    <w:p w:rsidR="004D6181" w:rsidRDefault="004D6181" w:rsidP="004D6181">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локальные акты учреждения;</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первичные подтверждающие документы и регистры уче</w:t>
      </w:r>
      <w:r w:rsidR="004D6181">
        <w:rPr>
          <w:rFonts w:ascii="Times New Roman" w:eastAsia="Times New Roman" w:hAnsi="Times New Roman" w:cs="Times New Roman"/>
          <w:sz w:val="24"/>
          <w:szCs w:val="24"/>
          <w:lang w:eastAsia="ru-RU"/>
        </w:rPr>
        <w:t>та;</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факты хозяйственной жизни, отраженные в учете учреждения;</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бухгалтерская, финансовая, налоговая, статистическа</w:t>
      </w:r>
      <w:r w:rsidR="004D6181">
        <w:rPr>
          <w:rFonts w:ascii="Times New Roman" w:eastAsia="Times New Roman" w:hAnsi="Times New Roman" w:cs="Times New Roman"/>
          <w:sz w:val="24"/>
          <w:szCs w:val="24"/>
          <w:lang w:eastAsia="ru-RU"/>
        </w:rPr>
        <w:t>я и иная отчетность учреждения;</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имущес</w:t>
      </w:r>
      <w:r w:rsidR="004D6181">
        <w:rPr>
          <w:rFonts w:ascii="Times New Roman" w:eastAsia="Times New Roman" w:hAnsi="Times New Roman" w:cs="Times New Roman"/>
          <w:sz w:val="24"/>
          <w:szCs w:val="24"/>
          <w:lang w:eastAsia="ru-RU"/>
        </w:rPr>
        <w:t>тво и обязательства учреждения;</w:t>
      </w:r>
    </w:p>
    <w:p w:rsidR="004511C6" w:rsidRPr="00E86148"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штатно-трудовая дисциплина.</w:t>
      </w:r>
    </w:p>
    <w:p w:rsidR="004511C6" w:rsidRPr="00E86148"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1.5. Субъектами системы внутреннего контроля являются:</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руководитель учреждения и его заместители;</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ко</w:t>
      </w:r>
      <w:r w:rsidR="004D6181">
        <w:rPr>
          <w:rFonts w:ascii="Times New Roman" w:eastAsia="Times New Roman" w:hAnsi="Times New Roman" w:cs="Times New Roman"/>
          <w:sz w:val="24"/>
          <w:szCs w:val="24"/>
          <w:lang w:eastAsia="ru-RU"/>
        </w:rPr>
        <w:t>миссия по внутреннему контролю;</w:t>
      </w:r>
    </w:p>
    <w:p w:rsidR="004511C6" w:rsidRPr="00E86148"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руководители и работники учреждения на всех уровнях.</w:t>
      </w:r>
    </w:p>
    <w:p w:rsidR="004D6181"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lastRenderedPageBreak/>
        <w:t>Разграничение полномочий и ответственности органов (лиц),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4D6181"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1.6. Внутренний контроль в учреждении основ</w:t>
      </w:r>
      <w:r w:rsidR="004D6181">
        <w:rPr>
          <w:rFonts w:ascii="Times New Roman" w:eastAsia="Times New Roman" w:hAnsi="Times New Roman" w:cs="Times New Roman"/>
          <w:sz w:val="24"/>
          <w:szCs w:val="24"/>
          <w:lang w:eastAsia="ru-RU"/>
        </w:rPr>
        <w:t>ывается на следующих принципах:</w:t>
      </w:r>
    </w:p>
    <w:p w:rsidR="004D6181"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 принцип законности - неуклонное и точное соблюдение всеми субъектами внутреннего контроля норм и правил, установленных законодательством РФ </w:t>
      </w:r>
      <w:r w:rsidR="004D6181">
        <w:rPr>
          <w:rFonts w:ascii="Times New Roman" w:eastAsia="Times New Roman" w:hAnsi="Times New Roman" w:cs="Times New Roman"/>
          <w:sz w:val="24"/>
          <w:szCs w:val="24"/>
          <w:lang w:eastAsia="ru-RU"/>
        </w:rPr>
        <w:t>и локальными актами учреждения;</w:t>
      </w:r>
    </w:p>
    <w:p w:rsidR="004D6181"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принцип независимости - субъекты внутреннего контроля при выполнении своих функциональных обязанностей независимы от</w:t>
      </w:r>
      <w:r w:rsidR="004D6181">
        <w:rPr>
          <w:rFonts w:ascii="Times New Roman" w:eastAsia="Times New Roman" w:hAnsi="Times New Roman" w:cs="Times New Roman"/>
          <w:sz w:val="24"/>
          <w:szCs w:val="24"/>
          <w:lang w:eastAsia="ru-RU"/>
        </w:rPr>
        <w:t xml:space="preserve"> объектов внутреннего контроля;</w:t>
      </w:r>
    </w:p>
    <w:p w:rsidR="004D6181"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w:t>
      </w:r>
      <w:r w:rsidR="004D6181">
        <w:rPr>
          <w:rFonts w:ascii="Times New Roman" w:eastAsia="Times New Roman" w:hAnsi="Times New Roman" w:cs="Times New Roman"/>
          <w:sz w:val="24"/>
          <w:szCs w:val="24"/>
          <w:lang w:eastAsia="ru-RU"/>
        </w:rPr>
        <w:t>олной и достоверной информации;</w:t>
      </w:r>
    </w:p>
    <w:p w:rsidR="004D6181"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 принцип ответственности - каждый субъект внутреннего контроля несет ответственность в соответствии с законодательством РФ за ненадлежащее </w:t>
      </w:r>
      <w:r w:rsidR="004D6181">
        <w:rPr>
          <w:rFonts w:ascii="Times New Roman" w:eastAsia="Times New Roman" w:hAnsi="Times New Roman" w:cs="Times New Roman"/>
          <w:sz w:val="24"/>
          <w:szCs w:val="24"/>
          <w:lang w:eastAsia="ru-RU"/>
        </w:rPr>
        <w:t>выполнение контрольных функций;</w:t>
      </w:r>
    </w:p>
    <w:p w:rsidR="004511C6" w:rsidRPr="00E86148"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принцип системности - проведение контрольных мероприятий всех сторон деятельности объекта внутреннего контроля и его взаимосвязей в структуре учреждения.</w:t>
      </w:r>
    </w:p>
    <w:p w:rsidR="004511C6" w:rsidRPr="00E86148"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511C6" w:rsidRPr="00E86148"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bdr w:val="none" w:sz="0" w:space="0" w:color="auto" w:frame="1"/>
          <w:lang w:eastAsia="ru-RU"/>
        </w:rPr>
        <w:t>2. Система внутреннего контроля</w:t>
      </w:r>
    </w:p>
    <w:p w:rsidR="004511C6" w:rsidRPr="00E86148"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2.1. Система внутреннего контроля обеспечивает:</w:t>
      </w:r>
    </w:p>
    <w:p w:rsidR="004D6181"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точность и полноту документации бухгалтерского учета;</w:t>
      </w:r>
    </w:p>
    <w:p w:rsidR="004D6181"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соблюден</w:t>
      </w:r>
      <w:r w:rsidR="004D6181">
        <w:rPr>
          <w:rFonts w:ascii="Times New Roman" w:eastAsia="Times New Roman" w:hAnsi="Times New Roman" w:cs="Times New Roman"/>
          <w:color w:val="000000"/>
          <w:sz w:val="24"/>
          <w:szCs w:val="24"/>
          <w:lang w:eastAsia="ru-RU"/>
        </w:rPr>
        <w:t>ие требований законодательства;</w:t>
      </w:r>
    </w:p>
    <w:p w:rsidR="004D6181"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своевременность подготовки достов</w:t>
      </w:r>
      <w:r w:rsidR="004D6181">
        <w:rPr>
          <w:rFonts w:ascii="Times New Roman" w:eastAsia="Times New Roman" w:hAnsi="Times New Roman" w:cs="Times New Roman"/>
          <w:color w:val="000000"/>
          <w:sz w:val="24"/>
          <w:szCs w:val="24"/>
          <w:lang w:eastAsia="ru-RU"/>
        </w:rPr>
        <w:t>ерной бухгалтерской отчетности;</w:t>
      </w:r>
    </w:p>
    <w:p w:rsidR="004D6181"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пре</w:t>
      </w:r>
      <w:r w:rsidR="004D6181">
        <w:rPr>
          <w:rFonts w:ascii="Times New Roman" w:eastAsia="Times New Roman" w:hAnsi="Times New Roman" w:cs="Times New Roman"/>
          <w:color w:val="000000"/>
          <w:sz w:val="24"/>
          <w:szCs w:val="24"/>
          <w:lang w:eastAsia="ru-RU"/>
        </w:rPr>
        <w:t>дотвращение ошибок и искажений;</w:t>
      </w:r>
    </w:p>
    <w:p w:rsidR="004D6181"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исполнение приказов и распоряжений ру</w:t>
      </w:r>
      <w:r w:rsidR="004D6181">
        <w:rPr>
          <w:rFonts w:ascii="Times New Roman" w:eastAsia="Times New Roman" w:hAnsi="Times New Roman" w:cs="Times New Roman"/>
          <w:color w:val="000000"/>
          <w:sz w:val="24"/>
          <w:szCs w:val="24"/>
          <w:lang w:eastAsia="ru-RU"/>
        </w:rPr>
        <w:t>ководителя учреждения;</w:t>
      </w:r>
    </w:p>
    <w:p w:rsidR="004D6181"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выполнение планов финансово-хозяйст</w:t>
      </w:r>
      <w:r w:rsidR="004D6181">
        <w:rPr>
          <w:rFonts w:ascii="Times New Roman" w:eastAsia="Times New Roman" w:hAnsi="Times New Roman" w:cs="Times New Roman"/>
          <w:color w:val="000000"/>
          <w:sz w:val="24"/>
          <w:szCs w:val="24"/>
          <w:lang w:eastAsia="ru-RU"/>
        </w:rPr>
        <w:t>венной деятельности учреждения;</w:t>
      </w:r>
    </w:p>
    <w:p w:rsidR="004511C6" w:rsidRPr="00E86148"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сохранность имущества учреждения.</w:t>
      </w:r>
    </w:p>
    <w:p w:rsidR="004511C6" w:rsidRPr="00E86148"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2.2. Система внутреннего контроля позволяет следить за эффективностью работы, добросовестностью выполнения сотрудниками возложенных на них должностных обязанностей.</w:t>
      </w:r>
    </w:p>
    <w:p w:rsidR="004511C6" w:rsidRPr="00E86148" w:rsidRDefault="004511C6" w:rsidP="00E86148">
      <w:pPr>
        <w:spacing w:after="0"/>
        <w:jc w:val="center"/>
        <w:outlineLvl w:val="1"/>
        <w:rPr>
          <w:rFonts w:ascii="Times New Roman" w:eastAsia="Times New Roman" w:hAnsi="Times New Roman" w:cs="Times New Roman"/>
          <w:b/>
          <w:bCs/>
          <w:i/>
          <w:iCs/>
          <w:color w:val="000000"/>
          <w:sz w:val="24"/>
          <w:szCs w:val="24"/>
          <w:lang w:eastAsia="ru-RU"/>
        </w:rPr>
      </w:pPr>
    </w:p>
    <w:p w:rsidR="004511C6" w:rsidRPr="00E86148" w:rsidRDefault="004511C6"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3. Организация внутреннего финансового контроля</w:t>
      </w:r>
    </w:p>
    <w:p w:rsidR="004D6181"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3.1. Ответственность за организацию внутреннего финансового контроля возлагается на </w:t>
      </w:r>
      <w:r w:rsidRPr="00E86148">
        <w:rPr>
          <w:rFonts w:ascii="Times New Roman" w:eastAsia="Times New Roman" w:hAnsi="Times New Roman" w:cs="Times New Roman"/>
          <w:bCs/>
          <w:sz w:val="24"/>
          <w:szCs w:val="24"/>
          <w:lang w:eastAsia="ru-RU"/>
        </w:rPr>
        <w:t>главного бухгалтера</w:t>
      </w:r>
      <w:r w:rsidRPr="00E86148">
        <w:rPr>
          <w:rFonts w:ascii="Times New Roman" w:eastAsia="Times New Roman" w:hAnsi="Times New Roman" w:cs="Times New Roman"/>
          <w:b/>
          <w:sz w:val="24"/>
          <w:szCs w:val="24"/>
          <w:lang w:eastAsia="ru-RU"/>
        </w:rPr>
        <w:t>.</w:t>
      </w:r>
    </w:p>
    <w:p w:rsidR="004511C6" w:rsidRPr="00E86148"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3.2. Внутренний финансовый контроль в учреждении осуществляют:</w:t>
      </w:r>
    </w:p>
    <w:p w:rsidR="004511C6" w:rsidRPr="00E86148"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комиссия по внутреннему контролю;</w:t>
      </w:r>
    </w:p>
    <w:p w:rsidR="004511C6" w:rsidRPr="00E86148"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Утвердить постоянно действующую комиссию по внутреннему контролю в следующем составе:</w:t>
      </w:r>
    </w:p>
    <w:p w:rsidR="004511C6" w:rsidRPr="00E86148" w:rsidRDefault="004511C6" w:rsidP="004D6181">
      <w:pPr>
        <w:spacing w:after="0"/>
        <w:ind w:firstLine="567"/>
        <w:jc w:val="both"/>
        <w:rPr>
          <w:rFonts w:ascii="Times New Roman" w:eastAsia="Times New Roman" w:hAnsi="Times New Roman" w:cs="Times New Roman"/>
          <w:b/>
          <w:sz w:val="24"/>
          <w:szCs w:val="24"/>
          <w:lang w:eastAsia="ru-RU"/>
        </w:rPr>
      </w:pPr>
      <w:r w:rsidRPr="00E86148">
        <w:rPr>
          <w:rFonts w:ascii="Times New Roman" w:eastAsia="Times New Roman" w:hAnsi="Times New Roman" w:cs="Times New Roman"/>
          <w:sz w:val="24"/>
          <w:szCs w:val="24"/>
          <w:lang w:eastAsia="ru-RU"/>
        </w:rPr>
        <w:t>1) Председатель комиссии: з</w:t>
      </w:r>
      <w:r w:rsidRPr="00E86148">
        <w:rPr>
          <w:rFonts w:ascii="Times New Roman" w:eastAsia="Times New Roman" w:hAnsi="Times New Roman" w:cs="Times New Roman"/>
          <w:bCs/>
          <w:sz w:val="24"/>
          <w:szCs w:val="24"/>
          <w:lang w:eastAsia="ru-RU"/>
        </w:rPr>
        <w:t>аведующий</w:t>
      </w:r>
      <w:r w:rsidR="004D6181">
        <w:rPr>
          <w:rFonts w:ascii="Times New Roman" w:eastAsia="Times New Roman" w:hAnsi="Times New Roman" w:cs="Times New Roman"/>
          <w:bCs/>
          <w:sz w:val="24"/>
          <w:szCs w:val="24"/>
          <w:lang w:eastAsia="ru-RU"/>
        </w:rPr>
        <w:t xml:space="preserve"> </w:t>
      </w:r>
      <w:r w:rsidR="007574D0">
        <w:rPr>
          <w:rFonts w:ascii="Times New Roman" w:eastAsia="Times New Roman" w:hAnsi="Times New Roman" w:cs="Times New Roman"/>
          <w:bCs/>
          <w:sz w:val="24"/>
          <w:szCs w:val="24"/>
          <w:lang w:eastAsia="ru-RU"/>
        </w:rPr>
        <w:t>Андреева Е.А</w:t>
      </w:r>
      <w:r w:rsidR="004D53BB">
        <w:rPr>
          <w:rFonts w:ascii="Times New Roman" w:eastAsia="Times New Roman" w:hAnsi="Times New Roman" w:cs="Times New Roman"/>
          <w:bCs/>
          <w:sz w:val="24"/>
          <w:szCs w:val="24"/>
          <w:lang w:eastAsia="ru-RU"/>
        </w:rPr>
        <w:t>.</w:t>
      </w:r>
      <w:r w:rsidRPr="00E86148">
        <w:rPr>
          <w:rFonts w:ascii="Times New Roman" w:eastAsia="Times New Roman" w:hAnsi="Times New Roman" w:cs="Times New Roman"/>
          <w:b/>
          <w:sz w:val="24"/>
          <w:szCs w:val="24"/>
          <w:lang w:eastAsia="ru-RU"/>
        </w:rPr>
        <w:t>;</w:t>
      </w:r>
    </w:p>
    <w:p w:rsidR="004511C6" w:rsidRPr="00E86148" w:rsidRDefault="004511C6" w:rsidP="004D6181">
      <w:pPr>
        <w:spacing w:after="0"/>
        <w:ind w:firstLine="567"/>
        <w:jc w:val="both"/>
        <w:rPr>
          <w:rFonts w:ascii="Times New Roman" w:eastAsia="Times New Roman" w:hAnsi="Times New Roman" w:cs="Times New Roman"/>
          <w:b/>
          <w:sz w:val="24"/>
          <w:szCs w:val="24"/>
          <w:lang w:eastAsia="ru-RU"/>
        </w:rPr>
      </w:pPr>
      <w:r w:rsidRPr="00E86148">
        <w:rPr>
          <w:rFonts w:ascii="Times New Roman" w:eastAsia="Times New Roman" w:hAnsi="Times New Roman" w:cs="Times New Roman"/>
          <w:sz w:val="24"/>
          <w:szCs w:val="24"/>
          <w:lang w:eastAsia="ru-RU"/>
        </w:rPr>
        <w:t xml:space="preserve">2) Члены комиссии: </w:t>
      </w:r>
      <w:r w:rsidRPr="00E86148">
        <w:rPr>
          <w:rFonts w:ascii="Times New Roman" w:eastAsia="Times New Roman" w:hAnsi="Times New Roman" w:cs="Times New Roman"/>
          <w:bCs/>
          <w:sz w:val="24"/>
          <w:szCs w:val="24"/>
          <w:lang w:eastAsia="ru-RU"/>
        </w:rPr>
        <w:t xml:space="preserve">главный бухгалтер </w:t>
      </w:r>
      <w:r w:rsidR="007574D0">
        <w:rPr>
          <w:rFonts w:ascii="Times New Roman" w:eastAsia="Times New Roman" w:hAnsi="Times New Roman" w:cs="Times New Roman"/>
          <w:bCs/>
          <w:sz w:val="24"/>
          <w:szCs w:val="24"/>
          <w:lang w:eastAsia="ru-RU"/>
        </w:rPr>
        <w:t>Колоскова С.В</w:t>
      </w:r>
      <w:r w:rsidR="003116B3">
        <w:rPr>
          <w:rFonts w:ascii="Times New Roman" w:eastAsia="Times New Roman" w:hAnsi="Times New Roman" w:cs="Times New Roman"/>
          <w:bCs/>
          <w:sz w:val="24"/>
          <w:szCs w:val="24"/>
          <w:lang w:eastAsia="ru-RU"/>
        </w:rPr>
        <w:t>.</w:t>
      </w:r>
      <w:r w:rsidRPr="00E86148">
        <w:rPr>
          <w:rFonts w:ascii="Times New Roman" w:eastAsia="Times New Roman" w:hAnsi="Times New Roman" w:cs="Times New Roman"/>
          <w:bCs/>
          <w:sz w:val="24"/>
          <w:szCs w:val="24"/>
          <w:lang w:eastAsia="ru-RU"/>
        </w:rPr>
        <w:t xml:space="preserve">, бухгалтер </w:t>
      </w:r>
      <w:r w:rsidR="007574D0">
        <w:rPr>
          <w:rFonts w:ascii="Times New Roman" w:eastAsia="Times New Roman" w:hAnsi="Times New Roman" w:cs="Times New Roman"/>
          <w:bCs/>
          <w:sz w:val="24"/>
          <w:szCs w:val="24"/>
          <w:lang w:eastAsia="ru-RU"/>
        </w:rPr>
        <w:t>Волкова Т.В</w:t>
      </w:r>
      <w:r w:rsidR="004D53BB">
        <w:rPr>
          <w:rFonts w:ascii="Times New Roman" w:eastAsia="Times New Roman" w:hAnsi="Times New Roman" w:cs="Times New Roman"/>
          <w:bCs/>
          <w:sz w:val="24"/>
          <w:szCs w:val="24"/>
          <w:lang w:eastAsia="ru-RU"/>
        </w:rPr>
        <w:t>.</w:t>
      </w:r>
      <w:r w:rsidRPr="00E86148">
        <w:rPr>
          <w:rFonts w:ascii="Times New Roman" w:eastAsia="Times New Roman" w:hAnsi="Times New Roman" w:cs="Times New Roman"/>
          <w:bCs/>
          <w:sz w:val="24"/>
          <w:szCs w:val="24"/>
          <w:lang w:eastAsia="ru-RU"/>
        </w:rPr>
        <w:t xml:space="preserve">, </w:t>
      </w:r>
      <w:r w:rsidR="007574D0">
        <w:rPr>
          <w:rFonts w:ascii="Times New Roman" w:eastAsia="Times New Roman" w:hAnsi="Times New Roman" w:cs="Times New Roman"/>
          <w:sz w:val="24"/>
          <w:szCs w:val="24"/>
          <w:lang w:eastAsia="ru-RU"/>
        </w:rPr>
        <w:t>завхоз</w:t>
      </w:r>
      <w:r w:rsidR="003116B3">
        <w:rPr>
          <w:rFonts w:ascii="Times New Roman" w:eastAsia="Times New Roman" w:hAnsi="Times New Roman" w:cs="Times New Roman"/>
          <w:sz w:val="24"/>
          <w:szCs w:val="24"/>
          <w:lang w:eastAsia="ru-RU"/>
        </w:rPr>
        <w:t xml:space="preserve"> </w:t>
      </w:r>
      <w:r w:rsidR="007574D0">
        <w:rPr>
          <w:rFonts w:ascii="Times New Roman" w:eastAsia="Times New Roman" w:hAnsi="Times New Roman" w:cs="Times New Roman"/>
          <w:sz w:val="24"/>
          <w:szCs w:val="24"/>
          <w:lang w:eastAsia="ru-RU"/>
        </w:rPr>
        <w:t>Баканова И.В.</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3.3. Учреждение применяет следующие процедуры внутреннего контроля: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подтверждение соответствия между объектами (документами) и (или) их соответствия установленным требованиям; соотнесение оплаты материальных ценностей с получением и</w:t>
      </w:r>
      <w:r w:rsidR="003116B3">
        <w:rPr>
          <w:rFonts w:ascii="Times New Roman" w:eastAsia="Times New Roman" w:hAnsi="Times New Roman" w:cs="Times New Roman"/>
          <w:sz w:val="24"/>
          <w:szCs w:val="24"/>
          <w:lang w:eastAsia="ru-RU"/>
        </w:rPr>
        <w:t xml:space="preserve"> оприходованием этих ценностей;</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lastRenderedPageBreak/>
        <w:t>- санкционирование сделок и операций, обеспечивающее подтвержден</w:t>
      </w:r>
      <w:r w:rsidR="003116B3">
        <w:rPr>
          <w:rFonts w:ascii="Times New Roman" w:eastAsia="Times New Roman" w:hAnsi="Times New Roman" w:cs="Times New Roman"/>
          <w:sz w:val="24"/>
          <w:szCs w:val="24"/>
          <w:lang w:eastAsia="ru-RU"/>
        </w:rPr>
        <w:t>ие правомочности их совершения;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сверка расчетов учреждения с поставщиками и покупателями (прочими дебиторами и кредиторами) для подтверждения сумм дебиторско</w:t>
      </w:r>
      <w:r w:rsidR="003116B3">
        <w:rPr>
          <w:rFonts w:ascii="Times New Roman" w:eastAsia="Times New Roman" w:hAnsi="Times New Roman" w:cs="Times New Roman"/>
          <w:sz w:val="24"/>
          <w:szCs w:val="24"/>
          <w:lang w:eastAsia="ru-RU"/>
        </w:rPr>
        <w:t>й и кредиторской задолженности;</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разграничение полномочий и рот</w:t>
      </w:r>
      <w:r w:rsidR="003116B3">
        <w:rPr>
          <w:rFonts w:ascii="Times New Roman" w:eastAsia="Times New Roman" w:hAnsi="Times New Roman" w:cs="Times New Roman"/>
          <w:sz w:val="24"/>
          <w:szCs w:val="24"/>
          <w:lang w:eastAsia="ru-RU"/>
        </w:rPr>
        <w:t>ация обязанностей;</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процедуры контроля фактического наличия и состояния объектов, в том числе физическая охрана, огран</w:t>
      </w:r>
      <w:r w:rsidR="003116B3">
        <w:rPr>
          <w:rFonts w:ascii="Times New Roman" w:eastAsia="Times New Roman" w:hAnsi="Times New Roman" w:cs="Times New Roman"/>
          <w:sz w:val="24"/>
          <w:szCs w:val="24"/>
          <w:lang w:eastAsia="ru-RU"/>
        </w:rPr>
        <w:t>ичение доступа, инвентаризация;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надзор за правильностью сделок, учетных операций; за точностью составления смет, планов; за соблюдением</w:t>
      </w:r>
      <w:r w:rsidR="003116B3">
        <w:rPr>
          <w:rFonts w:ascii="Times New Roman" w:eastAsia="Times New Roman" w:hAnsi="Times New Roman" w:cs="Times New Roman"/>
          <w:sz w:val="24"/>
          <w:szCs w:val="24"/>
          <w:lang w:eastAsia="ru-RU"/>
        </w:rPr>
        <w:t xml:space="preserve"> сроков составления отчетности;</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 без документального оформления;</w:t>
      </w:r>
    </w:p>
    <w:p w:rsidR="003116B3"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3.4. Методами проведения внутреннего финансового контроля являются контрольные процедуры, указанные в п. 2.3 настоящего Положения, применяемые в ходе самоконтроля и (или) контроля по уровню подчиненности.</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3.5. Внутренний финансовый контроль в учреждении осуществляется в следующих формах:</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предварительный контроль;</w:t>
      </w:r>
    </w:p>
    <w:p w:rsidR="003116B3" w:rsidRDefault="003116B3" w:rsidP="003116B3">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текущий контроль;</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последующий контроль.</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3.5.1. В рамках предварительного контроля осуществляется: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проверка документов учреждения до совершения хозяйственных операций в соответствии графиком документооборота, проверка расчетов перед выплатами;</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w:t>
      </w:r>
      <w:r w:rsidR="003116B3">
        <w:rPr>
          <w:rFonts w:ascii="Times New Roman" w:eastAsia="Times New Roman" w:hAnsi="Times New Roman" w:cs="Times New Roman"/>
          <w:sz w:val="24"/>
          <w:szCs w:val="24"/>
          <w:lang w:eastAsia="ru-RU"/>
        </w:rPr>
        <w:t>е обязательства;</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контроль за принятием обязательств учреждения в пределах ут</w:t>
      </w:r>
      <w:r w:rsidR="003116B3">
        <w:rPr>
          <w:rFonts w:ascii="Times New Roman" w:eastAsia="Times New Roman" w:hAnsi="Times New Roman" w:cs="Times New Roman"/>
          <w:sz w:val="24"/>
          <w:szCs w:val="24"/>
          <w:lang w:eastAsia="ru-RU"/>
        </w:rPr>
        <w:t>вержденных плановых назначений;</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проверка проектов пр</w:t>
      </w:r>
      <w:r w:rsidR="003116B3">
        <w:rPr>
          <w:rFonts w:ascii="Times New Roman" w:eastAsia="Times New Roman" w:hAnsi="Times New Roman" w:cs="Times New Roman"/>
          <w:sz w:val="24"/>
          <w:szCs w:val="24"/>
          <w:lang w:eastAsia="ru-RU"/>
        </w:rPr>
        <w:t>иказов руководителя учреждения;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проверка бухгалтерской, финансовой, статистической, налоговой и другой отчетности до ее утверждения или подписания;</w:t>
      </w:r>
    </w:p>
    <w:p w:rsidR="003116B3" w:rsidRDefault="00ED6378"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 проверка правомерности отнесения факта, наступившего после отчетной даты, но до даты подписания отчетности, к событию после отчетной даты;</w:t>
      </w:r>
    </w:p>
    <w:p w:rsidR="00ED6378" w:rsidRPr="003116B3" w:rsidRDefault="00ED6378"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 проверка отражения события после отчетной даты на счетах бухгалтерского учета и в отчетности в соответствии с правилами, установленными в учетной политике учреждения;</w:t>
      </w:r>
    </w:p>
    <w:p w:rsidR="00ED6378" w:rsidRPr="00E86148" w:rsidRDefault="00ED6378"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проверка соответствия порядка отражения событий после отчетной даты, установленного в учетной политике учреждения.</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3.5.2. Ведение текущего контроля осуществляется на постоянной основе и включает в себя: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проведение повседневного анализа соблюдения процедур исполнения бюджета (плана);</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осуществление мониторинга расходования целевых средств по назначению, оценка эффективности и ре</w:t>
      </w:r>
      <w:r w:rsidR="003116B3">
        <w:rPr>
          <w:rFonts w:ascii="Times New Roman" w:eastAsia="Times New Roman" w:hAnsi="Times New Roman" w:cs="Times New Roman"/>
          <w:sz w:val="24"/>
          <w:szCs w:val="24"/>
          <w:lang w:eastAsia="ru-RU"/>
        </w:rPr>
        <w:t>зультативности их расходования;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анализ главным бухгалтером (его заместителем) конкретных журналов операций (в том числе в обособленных подразделениях) на соответствие методологии учета и положени</w:t>
      </w:r>
      <w:r w:rsidR="003116B3">
        <w:rPr>
          <w:rFonts w:ascii="Times New Roman" w:eastAsia="Times New Roman" w:hAnsi="Times New Roman" w:cs="Times New Roman"/>
          <w:sz w:val="24"/>
          <w:szCs w:val="24"/>
          <w:lang w:eastAsia="ru-RU"/>
        </w:rPr>
        <w:t>ям учетной политики учреждения;</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 проведение </w:t>
      </w:r>
      <w:r w:rsidRPr="00E86148">
        <w:rPr>
          <w:rFonts w:ascii="Times New Roman" w:eastAsia="Times New Roman" w:hAnsi="Times New Roman" w:cs="Times New Roman"/>
          <w:sz w:val="24"/>
          <w:szCs w:val="24"/>
          <w:lang w:eastAsia="ru-RU"/>
        </w:rPr>
        <w:lastRenderedPageBreak/>
        <w:t>внезапных ревизий кассы; ежедневное составления Справок о фактическом наличии денежных средств, хранящихся в кассе (с покупюрной разбивкой);</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3.5.3. При проведении мероприятий последующего контроля в учреждении осуществляется: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анализ исполнения плановых документов;</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проверк</w:t>
      </w:r>
      <w:r w:rsidR="003116B3">
        <w:rPr>
          <w:rFonts w:ascii="Times New Roman" w:eastAsia="Times New Roman" w:hAnsi="Times New Roman" w:cs="Times New Roman"/>
          <w:sz w:val="24"/>
          <w:szCs w:val="24"/>
          <w:lang w:eastAsia="ru-RU"/>
        </w:rPr>
        <w:t>а наличия имущества учреждения;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 проверка материально ответственных лиц, в том числе закупок за наличный расчет с внесением соответствующих записей в </w:t>
      </w:r>
      <w:hyperlink r:id="rId170" w:tooltip="Открыть документ в системе Гарант" w:history="1">
        <w:r w:rsidRPr="00E86148">
          <w:rPr>
            <w:rFonts w:ascii="Times New Roman" w:eastAsia="Times New Roman" w:hAnsi="Times New Roman" w:cs="Times New Roman"/>
            <w:color w:val="000000"/>
            <w:sz w:val="24"/>
            <w:szCs w:val="24"/>
            <w:lang w:eastAsia="ru-RU"/>
          </w:rPr>
          <w:t>Книгу учета</w:t>
        </w:r>
      </w:hyperlink>
      <w:r w:rsidRPr="00E86148">
        <w:rPr>
          <w:rFonts w:ascii="Times New Roman" w:eastAsia="Times New Roman" w:hAnsi="Times New Roman" w:cs="Times New Roman"/>
          <w:sz w:val="24"/>
          <w:szCs w:val="24"/>
          <w:lang w:eastAsia="ru-RU"/>
        </w:rPr>
        <w:t xml:space="preserve"> материальных ценностей, проверка достоверности данны</w:t>
      </w:r>
      <w:r w:rsidR="003116B3">
        <w:rPr>
          <w:rFonts w:ascii="Times New Roman" w:eastAsia="Times New Roman" w:hAnsi="Times New Roman" w:cs="Times New Roman"/>
          <w:sz w:val="24"/>
          <w:szCs w:val="24"/>
          <w:lang w:eastAsia="ru-RU"/>
        </w:rPr>
        <w:t>х о закупках в торговых точках;</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соблюдение нор</w:t>
      </w:r>
      <w:r w:rsidR="003116B3">
        <w:rPr>
          <w:rFonts w:ascii="Times New Roman" w:eastAsia="Times New Roman" w:hAnsi="Times New Roman" w:cs="Times New Roman"/>
          <w:sz w:val="24"/>
          <w:szCs w:val="24"/>
          <w:lang w:eastAsia="ru-RU"/>
        </w:rPr>
        <w:t>м расхода материальных запасов;</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проверка достоверности отражения хозяйственных операций в учете и отчетности учреждения.</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К мероприятиям последующего контроля со стороны комиссии по внутреннему контролю относятся: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проверка финансово-хозяйственной деятельности учреждения;</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инвентаризация имущества и обязательств учреждения.</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3.6. Для реализации внутреннего контроля профильная комиссия проводит плановые и внеплановые проверки финансово-хозяйственной деятельности учреждения.</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Основными объектами плановой проверки являются: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соблюдение законодательства РФ, регулирующего порядок ведения бухгалтерского учета и норм учетной политики;</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правильность и своевременность отражения всех хозяйственных операций в бухгалтерском уче</w:t>
      </w:r>
      <w:r w:rsidR="003116B3">
        <w:rPr>
          <w:rFonts w:ascii="Times New Roman" w:eastAsia="Times New Roman" w:hAnsi="Times New Roman" w:cs="Times New Roman"/>
          <w:sz w:val="24"/>
          <w:szCs w:val="24"/>
          <w:lang w:eastAsia="ru-RU"/>
        </w:rPr>
        <w:t>те;</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полнота отражения и правильность документального оформле</w:t>
      </w:r>
      <w:r w:rsidR="003116B3">
        <w:rPr>
          <w:rFonts w:ascii="Times New Roman" w:eastAsia="Times New Roman" w:hAnsi="Times New Roman" w:cs="Times New Roman"/>
          <w:sz w:val="24"/>
          <w:szCs w:val="24"/>
          <w:lang w:eastAsia="ru-RU"/>
        </w:rPr>
        <w:t>ния фактов хозяйственной жизни;</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своевременность и пол</w:t>
      </w:r>
      <w:r w:rsidR="003116B3">
        <w:rPr>
          <w:rFonts w:ascii="Times New Roman" w:eastAsia="Times New Roman" w:hAnsi="Times New Roman" w:cs="Times New Roman"/>
          <w:sz w:val="24"/>
          <w:szCs w:val="24"/>
          <w:lang w:eastAsia="ru-RU"/>
        </w:rPr>
        <w:t>нота проведения инвентаризаций;</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достоверность отчетности.</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Периодичность проведения проверок финансово-хозяйственной деятельности учреждения:</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 плановые проверки — </w:t>
      </w:r>
      <w:r w:rsidRPr="007574D0">
        <w:rPr>
          <w:rFonts w:ascii="Times New Roman" w:eastAsia="Times New Roman" w:hAnsi="Times New Roman" w:cs="Times New Roman"/>
          <w:bCs/>
          <w:sz w:val="24"/>
          <w:szCs w:val="24"/>
          <w:lang w:eastAsia="ru-RU"/>
        </w:rPr>
        <w:t>ежеквартальные</w:t>
      </w:r>
      <w:r w:rsidRPr="007574D0">
        <w:rPr>
          <w:rFonts w:ascii="Times New Roman" w:eastAsia="Times New Roman" w:hAnsi="Times New Roman" w:cs="Times New Roman"/>
          <w:sz w:val="24"/>
          <w:szCs w:val="24"/>
          <w:lang w:eastAsia="ru-RU"/>
        </w:rPr>
        <w:t xml:space="preserve"> в</w:t>
      </w:r>
      <w:r w:rsidRPr="00E86148">
        <w:rPr>
          <w:rFonts w:ascii="Times New Roman" w:eastAsia="Times New Roman" w:hAnsi="Times New Roman" w:cs="Times New Roman"/>
          <w:sz w:val="24"/>
          <w:szCs w:val="24"/>
          <w:lang w:eastAsia="ru-RU"/>
        </w:rPr>
        <w:t xml:space="preserve"> соответствии с утвержденным руководителем учреждения планом контрольных мероприятий;</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внеплановые проверки - по мере необходимости.</w:t>
      </w:r>
    </w:p>
    <w:p w:rsidR="004511C6" w:rsidRPr="00E86148" w:rsidRDefault="004511C6" w:rsidP="00E86148">
      <w:pPr>
        <w:spacing w:after="0"/>
        <w:jc w:val="center"/>
        <w:outlineLvl w:val="1"/>
        <w:rPr>
          <w:rFonts w:ascii="Times New Roman" w:eastAsia="Times New Roman" w:hAnsi="Times New Roman" w:cs="Times New Roman"/>
          <w:b/>
          <w:bCs/>
          <w:i/>
          <w:iCs/>
          <w:color w:val="000000"/>
          <w:sz w:val="24"/>
          <w:szCs w:val="24"/>
          <w:lang w:eastAsia="ru-RU"/>
        </w:rPr>
      </w:pPr>
    </w:p>
    <w:p w:rsidR="004511C6" w:rsidRPr="00E86148" w:rsidRDefault="004511C6"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 xml:space="preserve">4. Оформление результатов контрольных </w:t>
      </w:r>
    </w:p>
    <w:p w:rsidR="004511C6" w:rsidRPr="00E86148" w:rsidRDefault="004511C6" w:rsidP="00E86148">
      <w:pPr>
        <w:spacing w:after="0"/>
        <w:jc w:val="center"/>
        <w:outlineLvl w:val="1"/>
        <w:rPr>
          <w:rFonts w:ascii="Times New Roman" w:eastAsia="Times New Roman" w:hAnsi="Times New Roman" w:cs="Times New Roman"/>
          <w:b/>
          <w:bCs/>
          <w:i/>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мероприятий учреждения</w:t>
      </w:r>
    </w:p>
    <w:p w:rsidR="003116B3"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4.1. Комиссия по внутреннему контролю (уполномоченное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rsidR="003116B3"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Результаты проведения предварительного и текущего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w:t>
      </w:r>
      <w:r w:rsidR="003116B3">
        <w:rPr>
          <w:rFonts w:ascii="Times New Roman" w:eastAsia="Times New Roman" w:hAnsi="Times New Roman" w:cs="Times New Roman"/>
          <w:sz w:val="24"/>
          <w:szCs w:val="24"/>
          <w:lang w:eastAsia="ru-RU"/>
        </w:rPr>
        <w:t>о недопущению возможных ошибок.</w:t>
      </w:r>
    </w:p>
    <w:p w:rsidR="003116B3"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4.2. Результаты проведения последующего контроля оформляются в виде Акта, подписанного всеми членами комиссии, который направляется с сопроводительной служебной за</w:t>
      </w:r>
      <w:r w:rsidR="003116B3">
        <w:rPr>
          <w:rFonts w:ascii="Times New Roman" w:eastAsia="Times New Roman" w:hAnsi="Times New Roman" w:cs="Times New Roman"/>
          <w:sz w:val="24"/>
          <w:szCs w:val="24"/>
          <w:lang w:eastAsia="ru-RU"/>
        </w:rPr>
        <w:t>пиской руководителю учреждения.</w:t>
      </w:r>
    </w:p>
    <w:p w:rsidR="003116B3"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w:t>
      </w:r>
      <w:r w:rsidR="003116B3">
        <w:rPr>
          <w:rFonts w:ascii="Times New Roman" w:eastAsia="Times New Roman" w:hAnsi="Times New Roman" w:cs="Times New Roman"/>
          <w:sz w:val="24"/>
          <w:szCs w:val="24"/>
          <w:lang w:eastAsia="ru-RU"/>
        </w:rPr>
        <w:t>роведения внутреннего контроля.</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lastRenderedPageBreak/>
        <w:t>4.3. По окончании года комиссия по внутреннему контролю представляет руководителю учреждения отчет о проделанной работе, в котором отражаются: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сведения о выполнении плановых и внеплановых проверок;</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 результаты контрольных </w:t>
      </w:r>
      <w:r w:rsidR="003116B3">
        <w:rPr>
          <w:rFonts w:ascii="Times New Roman" w:eastAsia="Times New Roman" w:hAnsi="Times New Roman" w:cs="Times New Roman"/>
          <w:sz w:val="24"/>
          <w:szCs w:val="24"/>
          <w:lang w:eastAsia="ru-RU"/>
        </w:rPr>
        <w:t>мероприятий за отчетный период;</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меры по устранению выяв</w:t>
      </w:r>
      <w:r w:rsidR="003116B3">
        <w:rPr>
          <w:rFonts w:ascii="Times New Roman" w:eastAsia="Times New Roman" w:hAnsi="Times New Roman" w:cs="Times New Roman"/>
          <w:sz w:val="24"/>
          <w:szCs w:val="24"/>
          <w:lang w:eastAsia="ru-RU"/>
        </w:rPr>
        <w:t>ленных нарушений и недостатков;</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анализ выявленных нарушений (недостатков) по с</w:t>
      </w:r>
      <w:r w:rsidR="003116B3">
        <w:rPr>
          <w:rFonts w:ascii="Times New Roman" w:eastAsia="Times New Roman" w:hAnsi="Times New Roman" w:cs="Times New Roman"/>
          <w:sz w:val="24"/>
          <w:szCs w:val="24"/>
          <w:lang w:eastAsia="ru-RU"/>
        </w:rPr>
        <w:t>равнению с предыдущим периодом;</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вывод о состоянии финансово-хозяйственной деятельности учреждения за отчетный период.</w:t>
      </w:r>
    </w:p>
    <w:p w:rsidR="004511C6" w:rsidRPr="00E86148" w:rsidRDefault="004511C6" w:rsidP="00E86148">
      <w:pPr>
        <w:spacing w:after="0"/>
        <w:jc w:val="center"/>
        <w:outlineLvl w:val="1"/>
        <w:rPr>
          <w:rFonts w:ascii="Times New Roman" w:eastAsia="Times New Roman" w:hAnsi="Times New Roman" w:cs="Times New Roman"/>
          <w:b/>
          <w:bCs/>
          <w:i/>
          <w:iCs/>
          <w:color w:val="000000"/>
          <w:sz w:val="24"/>
          <w:szCs w:val="24"/>
          <w:lang w:eastAsia="ru-RU"/>
        </w:rPr>
      </w:pPr>
    </w:p>
    <w:p w:rsidR="004511C6" w:rsidRPr="00E86148" w:rsidRDefault="004511C6"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 xml:space="preserve">5. Права, обязанности и ответственность субъектов </w:t>
      </w:r>
    </w:p>
    <w:p w:rsidR="004511C6" w:rsidRPr="00E86148" w:rsidRDefault="004511C6"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системы внутреннего контроля</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5.1. Председатель комиссии по внутреннему контролю перед началом контрольных мероприятий составляет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информирует членов комиссии с материалами предыдущих проверок.</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Председатель комиссии обязан:</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организовать проведение контрольных мероприятий в учреждении согласно утвержденному плану (программе);</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определить методы и способы пров</w:t>
      </w:r>
      <w:r w:rsidR="003116B3">
        <w:rPr>
          <w:rFonts w:ascii="Times New Roman" w:eastAsia="Times New Roman" w:hAnsi="Times New Roman" w:cs="Times New Roman"/>
          <w:sz w:val="24"/>
          <w:szCs w:val="24"/>
          <w:lang w:eastAsia="ru-RU"/>
        </w:rPr>
        <w:t>едения контрольных мероприятий;</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осуществлять общее руководство членами комиссии в процессе проведения контрольных мероприятий, распределить направления проведения контрольных меро</w:t>
      </w:r>
      <w:r w:rsidR="003116B3">
        <w:rPr>
          <w:rFonts w:ascii="Times New Roman" w:eastAsia="Times New Roman" w:hAnsi="Times New Roman" w:cs="Times New Roman"/>
          <w:sz w:val="24"/>
          <w:szCs w:val="24"/>
          <w:lang w:eastAsia="ru-RU"/>
        </w:rPr>
        <w:t>приятий между членами комиссии;</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 обеспечить сохранность полученных документов, отчетов и других материалов, проверяемых </w:t>
      </w:r>
      <w:r w:rsidR="003116B3">
        <w:rPr>
          <w:rFonts w:ascii="Times New Roman" w:eastAsia="Times New Roman" w:hAnsi="Times New Roman" w:cs="Times New Roman"/>
          <w:sz w:val="24"/>
          <w:szCs w:val="24"/>
          <w:lang w:eastAsia="ru-RU"/>
        </w:rPr>
        <w:t>в ходе контрольных мероприятий.</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быть принципиальным, соблюдать профессиональную этику и конфиденциальность.</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Председатель комиссии имеет право:</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давать указания должностным лицам о представлении комиссии необходимых для проверки доку</w:t>
      </w:r>
      <w:r w:rsidR="003116B3">
        <w:rPr>
          <w:rFonts w:ascii="Times New Roman" w:eastAsia="Times New Roman" w:hAnsi="Times New Roman" w:cs="Times New Roman"/>
          <w:sz w:val="24"/>
          <w:szCs w:val="24"/>
          <w:lang w:eastAsia="ru-RU"/>
        </w:rPr>
        <w:t>ментов и сведений (информации);</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получать от должностных, а также материально-ответственных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w:t>
      </w:r>
      <w:r w:rsidR="003116B3">
        <w:rPr>
          <w:rFonts w:ascii="Times New Roman" w:eastAsia="Times New Roman" w:hAnsi="Times New Roman" w:cs="Times New Roman"/>
          <w:sz w:val="24"/>
          <w:szCs w:val="24"/>
          <w:lang w:eastAsia="ru-RU"/>
        </w:rPr>
        <w:t>утреннего финансового контроля;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привлекать сотрудников учреждения к проведению контрольных мероприятий, служебных расследований по согласованию с руководителем у</w:t>
      </w:r>
      <w:r w:rsidR="003116B3">
        <w:rPr>
          <w:rFonts w:ascii="Times New Roman" w:eastAsia="Times New Roman" w:hAnsi="Times New Roman" w:cs="Times New Roman"/>
          <w:sz w:val="24"/>
          <w:szCs w:val="24"/>
          <w:lang w:eastAsia="ru-RU"/>
        </w:rPr>
        <w:t>чреждения;</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вносить предложения об устранении выявленных в ходе проведения контрольных мероприятий нарушений и недостатков.</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Члены комиссии обязаны:</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быть принципиальными, соблюдать профессиональную этику и конфиденциальность;</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проводить контрольные мероприятия учреждения в соответствии с ут</w:t>
      </w:r>
      <w:r w:rsidR="003116B3">
        <w:rPr>
          <w:rFonts w:ascii="Times New Roman" w:eastAsia="Times New Roman" w:hAnsi="Times New Roman" w:cs="Times New Roman"/>
          <w:sz w:val="24"/>
          <w:szCs w:val="24"/>
          <w:lang w:eastAsia="ru-RU"/>
        </w:rPr>
        <w:t>вержденным планом (программой);</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незамедлительно докладывать председателю комиссии о выявленных в процессе контрольных мероприятий</w:t>
      </w:r>
      <w:r w:rsidR="003116B3">
        <w:rPr>
          <w:rFonts w:ascii="Times New Roman" w:eastAsia="Times New Roman" w:hAnsi="Times New Roman" w:cs="Times New Roman"/>
          <w:sz w:val="24"/>
          <w:szCs w:val="24"/>
          <w:lang w:eastAsia="ru-RU"/>
        </w:rPr>
        <w:t xml:space="preserve"> нарушениях и злоупотреблениях;</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обеспечить сохранность полученных документов, отчетов и других материалов, проверяемых в ходе контрольных мероприятий.</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Члены комиссии имеют право:</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lastRenderedPageBreak/>
        <w:t>- проходить во все здания и помещения, занимаемые объектом внутреннего финансового контроля, с учетом ограничений, установленных законодательством о защите государственной тайны;</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ходатайствовать перед председателем комиссии о представлении им необходимых для проверки документов и сведений (информации).</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5.2. Руководитель и проверяемые должностные лица учреждения в процессе контрольных мероприятий обязаны:</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оказывать содействие в проведении контрольных мероприятий;</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представлять по требованию председателя комиссии и в установленные им сроки докум</w:t>
      </w:r>
      <w:r w:rsidR="003116B3">
        <w:rPr>
          <w:rFonts w:ascii="Times New Roman" w:eastAsia="Times New Roman" w:hAnsi="Times New Roman" w:cs="Times New Roman"/>
          <w:sz w:val="24"/>
          <w:szCs w:val="24"/>
          <w:lang w:eastAsia="ru-RU"/>
        </w:rPr>
        <w:t>енты, необходимые для проверки;</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давать справки и объяснения в устной и письменной форме по вопросам, возникающим в ходе проведения контрольных мероприятий.</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5.3.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5.4. Лица, допустившие недостатки, искажения и нарушения, несут дисциплинарную ответственность в соответствии с требованиями ТК РФ.</w:t>
      </w:r>
    </w:p>
    <w:p w:rsidR="004511C6" w:rsidRPr="00E86148" w:rsidRDefault="004511C6" w:rsidP="00E86148">
      <w:pPr>
        <w:spacing w:after="0"/>
        <w:jc w:val="center"/>
        <w:outlineLvl w:val="1"/>
        <w:rPr>
          <w:rFonts w:ascii="Times New Roman" w:eastAsia="Times New Roman" w:hAnsi="Times New Roman" w:cs="Times New Roman"/>
          <w:b/>
          <w:bCs/>
          <w:i/>
          <w:iCs/>
          <w:color w:val="000000"/>
          <w:sz w:val="24"/>
          <w:szCs w:val="24"/>
          <w:lang w:eastAsia="ru-RU"/>
        </w:rPr>
      </w:pPr>
    </w:p>
    <w:p w:rsidR="004511C6" w:rsidRPr="00E86148" w:rsidRDefault="004511C6"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6. Оценка состояния системы финансового контроля</w:t>
      </w:r>
    </w:p>
    <w:p w:rsidR="003116B3"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6.1.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w:t>
      </w:r>
    </w:p>
    <w:p w:rsidR="003116B3"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6.2.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w:t>
      </w:r>
      <w:r w:rsidR="003116B3">
        <w:rPr>
          <w:rFonts w:ascii="Times New Roman" w:eastAsia="Times New Roman" w:hAnsi="Times New Roman" w:cs="Times New Roman"/>
          <w:sz w:val="24"/>
          <w:szCs w:val="24"/>
          <w:lang w:eastAsia="ru-RU"/>
        </w:rPr>
        <w:t>иссией по внутреннему контролю.</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D125FB" w:rsidRPr="00E86148" w:rsidRDefault="00D125FB"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eastAsia="Times New Roman" w:hAnsi="Times New Roman" w:cs="Times New Roman"/>
          <w:b/>
          <w:bCs/>
          <w:i/>
          <w:color w:val="000000"/>
          <w:sz w:val="24"/>
          <w:szCs w:val="24"/>
          <w:bdr w:val="none" w:sz="0" w:space="0" w:color="auto" w:frame="1"/>
          <w:lang w:eastAsia="ru-RU"/>
        </w:rPr>
      </w:pPr>
    </w:p>
    <w:p w:rsidR="004511C6" w:rsidRPr="00E86148"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bdr w:val="none" w:sz="0" w:space="0" w:color="auto" w:frame="1"/>
          <w:lang w:eastAsia="ru-RU"/>
        </w:rPr>
        <w:t>7. Заключительные положения</w:t>
      </w:r>
    </w:p>
    <w:p w:rsidR="003116B3" w:rsidRDefault="004511C6" w:rsidP="00311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7.1. Все изменения и дополнения к настоящему положе</w:t>
      </w:r>
      <w:r w:rsidR="006D55A8" w:rsidRPr="00E86148">
        <w:rPr>
          <w:rFonts w:ascii="Times New Roman" w:eastAsia="Times New Roman" w:hAnsi="Times New Roman" w:cs="Times New Roman"/>
          <w:color w:val="000000"/>
          <w:sz w:val="24"/>
          <w:szCs w:val="24"/>
          <w:lang w:eastAsia="ru-RU"/>
        </w:rPr>
        <w:t xml:space="preserve">нию утверждаются руководителем </w:t>
      </w:r>
      <w:r w:rsidRPr="00E86148">
        <w:rPr>
          <w:rFonts w:ascii="Times New Roman" w:eastAsia="Times New Roman" w:hAnsi="Times New Roman" w:cs="Times New Roman"/>
          <w:color w:val="000000"/>
          <w:sz w:val="24"/>
          <w:szCs w:val="24"/>
          <w:lang w:eastAsia="ru-RU"/>
        </w:rPr>
        <w:t>учреждения.</w:t>
      </w:r>
    </w:p>
    <w:p w:rsidR="004511C6" w:rsidRPr="00E86148" w:rsidRDefault="004511C6" w:rsidP="00311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7.2. Если в результате изменения действующего законодате</w:t>
      </w:r>
      <w:r w:rsidR="006D55A8" w:rsidRPr="00E86148">
        <w:rPr>
          <w:rFonts w:ascii="Times New Roman" w:eastAsia="Times New Roman" w:hAnsi="Times New Roman" w:cs="Times New Roman"/>
          <w:color w:val="000000"/>
          <w:sz w:val="24"/>
          <w:szCs w:val="24"/>
          <w:lang w:eastAsia="ru-RU"/>
        </w:rPr>
        <w:t xml:space="preserve">льства России отдельные статьи </w:t>
      </w:r>
      <w:r w:rsidRPr="00E86148">
        <w:rPr>
          <w:rFonts w:ascii="Times New Roman" w:eastAsia="Times New Roman" w:hAnsi="Times New Roman" w:cs="Times New Roman"/>
          <w:color w:val="000000"/>
          <w:sz w:val="24"/>
          <w:szCs w:val="24"/>
          <w:lang w:eastAsia="ru-RU"/>
        </w:rPr>
        <w:t>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4511C6" w:rsidRPr="00E86148"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w:t>
      </w:r>
    </w:p>
    <w:p w:rsidR="004511C6" w:rsidRPr="00E86148"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E86148">
        <w:rPr>
          <w:rFonts w:ascii="Times New Roman" w:eastAsia="Times New Roman" w:hAnsi="Times New Roman" w:cs="Times New Roman"/>
          <w:b/>
          <w:bCs/>
          <w:color w:val="000000"/>
          <w:sz w:val="24"/>
          <w:szCs w:val="24"/>
          <w:lang w:eastAsia="ru-RU"/>
        </w:rPr>
        <w:t>Г</w:t>
      </w:r>
      <w:r w:rsidRPr="00E86148">
        <w:rPr>
          <w:rFonts w:ascii="Times New Roman" w:eastAsia="Times New Roman" w:hAnsi="Times New Roman" w:cs="Times New Roman"/>
          <w:b/>
          <w:bCs/>
          <w:color w:val="000000"/>
          <w:sz w:val="24"/>
          <w:szCs w:val="24"/>
          <w:bdr w:val="none" w:sz="0" w:space="0" w:color="auto" w:frame="1"/>
          <w:lang w:eastAsia="ru-RU"/>
        </w:rPr>
        <w:t xml:space="preserve">рафик проведения внутренних проверок </w:t>
      </w:r>
    </w:p>
    <w:p w:rsidR="004511C6" w:rsidRPr="00E86148"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bdr w:val="none" w:sz="0" w:space="0" w:color="auto" w:frame="1"/>
          <w:lang w:eastAsia="ru-RU"/>
        </w:rPr>
        <w:t>финансово-хозяйственной деятельности</w:t>
      </w:r>
    </w:p>
    <w:p w:rsidR="004511C6"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eastAsia="Times New Roman" w:hAnsi="Times New Roman" w:cs="Times New Roman"/>
          <w:color w:val="000000"/>
          <w:sz w:val="24"/>
          <w:szCs w:val="24"/>
          <w:lang w:eastAsia="ru-RU"/>
        </w:rPr>
      </w:pPr>
    </w:p>
    <w:tbl>
      <w:tblPr>
        <w:tblW w:w="0" w:type="auto"/>
        <w:jc w:val="right"/>
        <w:shd w:val="clear" w:color="auto" w:fill="FFFFFF"/>
        <w:tblCellMar>
          <w:top w:w="63" w:type="dxa"/>
          <w:left w:w="38" w:type="dxa"/>
          <w:bottom w:w="63" w:type="dxa"/>
          <w:right w:w="125" w:type="dxa"/>
        </w:tblCellMar>
        <w:tblLook w:val="04A0"/>
      </w:tblPr>
      <w:tblGrid>
        <w:gridCol w:w="709"/>
        <w:gridCol w:w="3919"/>
        <w:gridCol w:w="1688"/>
        <w:gridCol w:w="1479"/>
        <w:gridCol w:w="2393"/>
      </w:tblGrid>
      <w:tr w:rsidR="00CF3282" w:rsidRPr="00DF609F"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b/>
                <w:color w:val="000000"/>
                <w:lang w:eastAsia="ru-RU"/>
              </w:rPr>
            </w:pPr>
            <w:r w:rsidRPr="00DF609F">
              <w:rPr>
                <w:rFonts w:ascii="Times New Roman" w:eastAsia="Times New Roman" w:hAnsi="Times New Roman" w:cs="Times New Roman"/>
                <w:b/>
                <w:color w:val="000000"/>
                <w:lang w:eastAsia="ru-RU"/>
              </w:rPr>
              <w:t>№</w:t>
            </w:r>
          </w:p>
        </w:tc>
        <w:tc>
          <w:tcPr>
            <w:tcW w:w="3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b/>
                <w:color w:val="000000"/>
                <w:lang w:eastAsia="ru-RU"/>
              </w:rPr>
            </w:pPr>
            <w:r w:rsidRPr="00DF609F">
              <w:rPr>
                <w:rFonts w:ascii="Times New Roman" w:eastAsia="Times New Roman" w:hAnsi="Times New Roman" w:cs="Times New Roman"/>
                <w:b/>
                <w:color w:val="000000"/>
                <w:lang w:eastAsia="ru-RU"/>
              </w:rPr>
              <w:t>Объект проверки</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b/>
                <w:color w:val="000000"/>
                <w:lang w:eastAsia="ru-RU"/>
              </w:rPr>
            </w:pPr>
            <w:r w:rsidRPr="00DF609F">
              <w:rPr>
                <w:rFonts w:ascii="Times New Roman" w:eastAsia="Times New Roman" w:hAnsi="Times New Roman" w:cs="Times New Roman"/>
                <w:b/>
                <w:color w:val="000000"/>
                <w:lang w:eastAsia="ru-RU"/>
              </w:rPr>
              <w:t>Срок проведения </w:t>
            </w:r>
          </w:p>
          <w:p w:rsidR="00CF3282" w:rsidRPr="00DF609F" w:rsidRDefault="00CF3282" w:rsidP="00597A90">
            <w:pPr>
              <w:spacing w:after="0" w:line="240" w:lineRule="auto"/>
              <w:jc w:val="center"/>
              <w:rPr>
                <w:rFonts w:ascii="Times New Roman" w:eastAsia="Times New Roman" w:hAnsi="Times New Roman" w:cs="Times New Roman"/>
                <w:b/>
                <w:color w:val="000000"/>
                <w:lang w:eastAsia="ru-RU"/>
              </w:rPr>
            </w:pPr>
            <w:r w:rsidRPr="00DF609F">
              <w:rPr>
                <w:rFonts w:ascii="Times New Roman" w:eastAsia="Times New Roman" w:hAnsi="Times New Roman" w:cs="Times New Roman"/>
                <w:b/>
                <w:color w:val="000000"/>
                <w:lang w:eastAsia="ru-RU"/>
              </w:rPr>
              <w:t>проверки</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b/>
                <w:color w:val="000000"/>
                <w:lang w:eastAsia="ru-RU"/>
              </w:rPr>
            </w:pPr>
            <w:r w:rsidRPr="00DF609F">
              <w:rPr>
                <w:rFonts w:ascii="Times New Roman" w:eastAsia="Times New Roman" w:hAnsi="Times New Roman" w:cs="Times New Roman"/>
                <w:b/>
                <w:color w:val="000000"/>
                <w:lang w:eastAsia="ru-RU"/>
              </w:rPr>
              <w:t>Период, за </w:t>
            </w:r>
          </w:p>
          <w:p w:rsidR="00CF3282" w:rsidRPr="00DF609F" w:rsidRDefault="00CF3282" w:rsidP="00597A90">
            <w:pPr>
              <w:spacing w:after="0" w:line="240" w:lineRule="auto"/>
              <w:jc w:val="center"/>
              <w:rPr>
                <w:rFonts w:ascii="Times New Roman" w:eastAsia="Times New Roman" w:hAnsi="Times New Roman" w:cs="Times New Roman"/>
                <w:b/>
                <w:color w:val="000000"/>
                <w:lang w:eastAsia="ru-RU"/>
              </w:rPr>
            </w:pPr>
            <w:r w:rsidRPr="00DF609F">
              <w:rPr>
                <w:rFonts w:ascii="Times New Roman" w:eastAsia="Times New Roman" w:hAnsi="Times New Roman" w:cs="Times New Roman"/>
                <w:b/>
                <w:color w:val="000000"/>
                <w:lang w:eastAsia="ru-RU"/>
              </w:rPr>
              <w:t>который </w:t>
            </w:r>
          </w:p>
          <w:p w:rsidR="00CF3282" w:rsidRPr="00DF609F" w:rsidRDefault="00CF3282" w:rsidP="00597A90">
            <w:pPr>
              <w:spacing w:after="0" w:line="240" w:lineRule="auto"/>
              <w:jc w:val="center"/>
              <w:rPr>
                <w:rFonts w:ascii="Times New Roman" w:eastAsia="Times New Roman" w:hAnsi="Times New Roman" w:cs="Times New Roman"/>
                <w:b/>
                <w:color w:val="000000"/>
                <w:lang w:eastAsia="ru-RU"/>
              </w:rPr>
            </w:pPr>
            <w:r w:rsidRPr="00DF609F">
              <w:rPr>
                <w:rFonts w:ascii="Times New Roman" w:eastAsia="Times New Roman" w:hAnsi="Times New Roman" w:cs="Times New Roman"/>
                <w:b/>
                <w:color w:val="000000"/>
                <w:lang w:eastAsia="ru-RU"/>
              </w:rPr>
              <w:t>проводится </w:t>
            </w:r>
          </w:p>
          <w:p w:rsidR="00CF3282" w:rsidRPr="00DF609F" w:rsidRDefault="00CF3282" w:rsidP="00597A90">
            <w:pPr>
              <w:spacing w:after="0" w:line="240" w:lineRule="auto"/>
              <w:jc w:val="center"/>
              <w:rPr>
                <w:rFonts w:ascii="Times New Roman" w:eastAsia="Times New Roman" w:hAnsi="Times New Roman" w:cs="Times New Roman"/>
                <w:b/>
                <w:color w:val="000000"/>
                <w:lang w:eastAsia="ru-RU"/>
              </w:rPr>
            </w:pPr>
            <w:r w:rsidRPr="00DF609F">
              <w:rPr>
                <w:rFonts w:ascii="Times New Roman" w:eastAsia="Times New Roman" w:hAnsi="Times New Roman" w:cs="Times New Roman"/>
                <w:b/>
                <w:color w:val="000000"/>
                <w:lang w:eastAsia="ru-RU"/>
              </w:rPr>
              <w:t>проверка</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b/>
                <w:color w:val="000000"/>
                <w:lang w:eastAsia="ru-RU"/>
              </w:rPr>
            </w:pPr>
            <w:r w:rsidRPr="00DF609F">
              <w:rPr>
                <w:rFonts w:ascii="Times New Roman" w:eastAsia="Times New Roman" w:hAnsi="Times New Roman" w:cs="Times New Roman"/>
                <w:b/>
                <w:color w:val="000000"/>
                <w:lang w:eastAsia="ru-RU"/>
              </w:rPr>
              <w:t>Ответственный </w:t>
            </w:r>
          </w:p>
          <w:p w:rsidR="00CF3282" w:rsidRPr="00DF609F" w:rsidRDefault="00CF3282" w:rsidP="00597A90">
            <w:pPr>
              <w:spacing w:after="0" w:line="240" w:lineRule="auto"/>
              <w:jc w:val="center"/>
              <w:rPr>
                <w:rFonts w:ascii="Times New Roman" w:eastAsia="Times New Roman" w:hAnsi="Times New Roman" w:cs="Times New Roman"/>
                <w:b/>
                <w:color w:val="000000"/>
                <w:lang w:eastAsia="ru-RU"/>
              </w:rPr>
            </w:pPr>
            <w:r w:rsidRPr="00DF609F">
              <w:rPr>
                <w:rFonts w:ascii="Times New Roman" w:eastAsia="Times New Roman" w:hAnsi="Times New Roman" w:cs="Times New Roman"/>
                <w:b/>
                <w:color w:val="000000"/>
                <w:lang w:eastAsia="ru-RU"/>
              </w:rPr>
              <w:t>исполнитель</w:t>
            </w:r>
          </w:p>
        </w:tc>
      </w:tr>
      <w:tr w:rsidR="00CF3282" w:rsidRPr="00DF609F"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rsidR="00CF3282" w:rsidRPr="00DF609F" w:rsidRDefault="00CF3282" w:rsidP="00597A90">
            <w:pPr>
              <w:spacing w:after="0" w:line="240" w:lineRule="auto"/>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 xml:space="preserve">Проверка </w:t>
            </w:r>
            <w:r>
              <w:rPr>
                <w:rFonts w:ascii="Times New Roman" w:eastAsia="Times New Roman" w:hAnsi="Times New Roman" w:cs="Times New Roman"/>
                <w:iCs/>
                <w:color w:val="000000"/>
                <w:lang w:eastAsia="ru-RU"/>
              </w:rPr>
              <w:t>ведения журнала операций</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ежемесячно</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месяц</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главный бухгалтер</w:t>
            </w:r>
          </w:p>
        </w:tc>
      </w:tr>
      <w:tr w:rsidR="00CF3282" w:rsidRPr="00DF609F"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iCs/>
                <w:color w:val="000000"/>
                <w:lang w:eastAsia="ru-RU"/>
              </w:rPr>
              <w:t>2</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rsidR="00CF3282" w:rsidRPr="00DF609F" w:rsidRDefault="00CF3282" w:rsidP="00597A90">
            <w:pPr>
              <w:spacing w:after="0" w:line="240" w:lineRule="auto"/>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Проверка наличия актов сверки с </w:t>
            </w:r>
          </w:p>
          <w:p w:rsidR="00CF3282" w:rsidRPr="00DF609F" w:rsidRDefault="00CF3282" w:rsidP="00597A90">
            <w:pPr>
              <w:spacing w:after="0" w:line="240" w:lineRule="auto"/>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поставщиками и подрядчиками</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textAlignment w:val="baseline"/>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на 1 января</w:t>
            </w:r>
          </w:p>
          <w:p w:rsidR="00CF3282" w:rsidRPr="00DF609F" w:rsidRDefault="00CF3282" w:rsidP="00597A90">
            <w:pPr>
              <w:spacing w:after="0" w:line="240" w:lineRule="auto"/>
              <w:jc w:val="center"/>
              <w:textAlignment w:val="baseline"/>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на 1 июля</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полугодие</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textAlignment w:val="baseline"/>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главный бухгалтер</w:t>
            </w:r>
          </w:p>
        </w:tc>
      </w:tr>
      <w:tr w:rsidR="00CF3282" w:rsidRPr="00DF609F"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iCs/>
                <w:color w:val="000000"/>
                <w:lang w:eastAsia="ru-RU"/>
              </w:rPr>
              <w:t>3</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rsidR="00CF3282" w:rsidRPr="00DF609F" w:rsidRDefault="00CF3282" w:rsidP="00597A90">
            <w:pPr>
              <w:spacing w:after="0" w:line="240" w:lineRule="auto"/>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Проверка правильности</w:t>
            </w:r>
          </w:p>
          <w:p w:rsidR="00CF3282" w:rsidRPr="00DF609F" w:rsidRDefault="00CF3282" w:rsidP="00597A90">
            <w:pPr>
              <w:spacing w:after="0" w:line="240" w:lineRule="auto"/>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расчетов с Казначейством России,</w:t>
            </w:r>
          </w:p>
          <w:p w:rsidR="00CF3282" w:rsidRPr="00DF609F" w:rsidRDefault="00CF3282" w:rsidP="00597A90">
            <w:pPr>
              <w:spacing w:after="0" w:line="240" w:lineRule="auto"/>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lastRenderedPageBreak/>
              <w:t>финансовыми, налоговыми органами, внебюджетными фондами, другими организациями</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lastRenderedPageBreak/>
              <w:t>ежегодно на </w:t>
            </w:r>
          </w:p>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color w:val="000000"/>
                <w:lang w:eastAsia="ru-RU"/>
              </w:rPr>
              <w:br/>
            </w:r>
            <w:r w:rsidRPr="00DF609F">
              <w:rPr>
                <w:rFonts w:ascii="Times New Roman" w:eastAsia="Times New Roman" w:hAnsi="Times New Roman" w:cs="Times New Roman"/>
                <w:iCs/>
                <w:color w:val="000000"/>
                <w:lang w:eastAsia="ru-RU"/>
              </w:rPr>
              <w:lastRenderedPageBreak/>
              <w:t>1 января</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lastRenderedPageBreak/>
              <w:t>год</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textAlignment w:val="baseline"/>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главный бухгалтер</w:t>
            </w:r>
          </w:p>
        </w:tc>
      </w:tr>
      <w:tr w:rsidR="00CF3282" w:rsidRPr="00DF609F"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iCs/>
                <w:color w:val="000000"/>
                <w:lang w:eastAsia="ru-RU"/>
              </w:rPr>
              <w:lastRenderedPageBreak/>
              <w:t>4</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rsidR="00CF3282" w:rsidRPr="00DF609F" w:rsidRDefault="00CF3282" w:rsidP="00597A90">
            <w:pPr>
              <w:spacing w:after="0" w:line="240" w:lineRule="auto"/>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Инвентаризация финансовых и нефинансовых активов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ежегодно на </w:t>
            </w:r>
          </w:p>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 xml:space="preserve">1 </w:t>
            </w:r>
            <w:r>
              <w:rPr>
                <w:rFonts w:ascii="Times New Roman" w:eastAsia="Times New Roman" w:hAnsi="Times New Roman" w:cs="Times New Roman"/>
                <w:iCs/>
                <w:color w:val="000000"/>
                <w:lang w:eastAsia="ru-RU"/>
              </w:rPr>
              <w:t>декабря</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год</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председатель</w:t>
            </w:r>
          </w:p>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инвентаризационной</w:t>
            </w:r>
          </w:p>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комиссии</w:t>
            </w:r>
          </w:p>
        </w:tc>
      </w:tr>
      <w:tr w:rsidR="00CF3282" w:rsidRPr="00DF609F"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5</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rsidR="00CF3282" w:rsidRPr="00DF609F" w:rsidRDefault="00CF3282" w:rsidP="00597A90">
            <w:pPr>
              <w:spacing w:after="0" w:line="240" w:lineRule="auto"/>
              <w:rPr>
                <w:rFonts w:ascii="Times New Roman" w:eastAsia="Times New Roman" w:hAnsi="Times New Roman" w:cs="Times New Roman"/>
                <w:iCs/>
                <w:color w:val="000000"/>
                <w:lang w:eastAsia="ru-RU"/>
              </w:rPr>
            </w:pPr>
            <w:r w:rsidRPr="00DF609F">
              <w:rPr>
                <w:rFonts w:ascii="Times New Roman" w:eastAsia="Times New Roman" w:hAnsi="Times New Roman" w:cs="Times New Roman"/>
                <w:iCs/>
                <w:color w:val="000000"/>
                <w:lang w:eastAsia="ru-RU"/>
              </w:rPr>
              <w:t>Инвентаризация складского учета по материально-ответственным лицам</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sidRPr="00DF609F">
              <w:rPr>
                <w:rFonts w:ascii="Times New Roman" w:eastAsia="Times New Roman" w:hAnsi="Times New Roman" w:cs="Times New Roman"/>
                <w:iCs/>
                <w:color w:val="000000"/>
                <w:lang w:eastAsia="ru-RU"/>
              </w:rPr>
              <w:t>ежеквартально</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sidRPr="00DF609F">
              <w:rPr>
                <w:rFonts w:ascii="Times New Roman" w:eastAsia="Times New Roman" w:hAnsi="Times New Roman" w:cs="Times New Roman"/>
                <w:iCs/>
                <w:color w:val="000000"/>
                <w:lang w:eastAsia="ru-RU"/>
              </w:rPr>
              <w:t>квартал</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sidRPr="00DF609F">
              <w:rPr>
                <w:rFonts w:ascii="Times New Roman" w:eastAsia="Times New Roman" w:hAnsi="Times New Roman" w:cs="Times New Roman"/>
                <w:iCs/>
                <w:color w:val="000000"/>
                <w:lang w:eastAsia="ru-RU"/>
              </w:rPr>
              <w:t>главный бухгалтер</w:t>
            </w:r>
          </w:p>
        </w:tc>
      </w:tr>
      <w:tr w:rsidR="00CF3282" w:rsidRPr="00DF609F"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rsidR="00CF3282" w:rsidRPr="00DF609F" w:rsidRDefault="00CF3282" w:rsidP="00597A90">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Проверка порядка закрытия Главной книги</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sidRPr="00DF609F">
              <w:rPr>
                <w:rFonts w:ascii="Times New Roman" w:eastAsia="Times New Roman" w:hAnsi="Times New Roman" w:cs="Times New Roman"/>
                <w:iCs/>
                <w:color w:val="000000"/>
                <w:lang w:eastAsia="ru-RU"/>
              </w:rPr>
              <w:t>еж</w:t>
            </w:r>
            <w:r>
              <w:rPr>
                <w:rFonts w:ascii="Times New Roman" w:eastAsia="Times New Roman" w:hAnsi="Times New Roman" w:cs="Times New Roman"/>
                <w:iCs/>
                <w:color w:val="000000"/>
                <w:lang w:eastAsia="ru-RU"/>
              </w:rPr>
              <w:t>емесячно</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sidRPr="00DF609F">
              <w:rPr>
                <w:rFonts w:ascii="Times New Roman" w:eastAsia="Times New Roman" w:hAnsi="Times New Roman" w:cs="Times New Roman"/>
                <w:iCs/>
                <w:color w:val="000000"/>
                <w:lang w:eastAsia="ru-RU"/>
              </w:rPr>
              <w:t>квартал</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sidRPr="00DF609F">
              <w:rPr>
                <w:rFonts w:ascii="Times New Roman" w:eastAsia="Times New Roman" w:hAnsi="Times New Roman" w:cs="Times New Roman"/>
                <w:iCs/>
                <w:color w:val="000000"/>
                <w:lang w:eastAsia="ru-RU"/>
              </w:rPr>
              <w:t>главный бухгалтер</w:t>
            </w:r>
          </w:p>
        </w:tc>
      </w:tr>
      <w:tr w:rsidR="00CF3282" w:rsidRPr="00DF609F"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Default="00CF3282" w:rsidP="00597A90">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7</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rsidR="00CF3282" w:rsidRDefault="00CF3282" w:rsidP="00597A90">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Проверка соблюдения порядка предоставления бюджетной и налоговой отчетности</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sidRPr="00DF609F">
              <w:rPr>
                <w:rFonts w:ascii="Times New Roman" w:eastAsia="Times New Roman" w:hAnsi="Times New Roman" w:cs="Times New Roman"/>
                <w:iCs/>
                <w:color w:val="000000"/>
                <w:lang w:eastAsia="ru-RU"/>
              </w:rPr>
              <w:t>ежеквартально</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sidRPr="00DF609F">
              <w:rPr>
                <w:rFonts w:ascii="Times New Roman" w:eastAsia="Times New Roman" w:hAnsi="Times New Roman" w:cs="Times New Roman"/>
                <w:iCs/>
                <w:color w:val="000000"/>
                <w:lang w:eastAsia="ru-RU"/>
              </w:rPr>
              <w:t>квартал</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sidRPr="00DF609F">
              <w:rPr>
                <w:rFonts w:ascii="Times New Roman" w:eastAsia="Times New Roman" w:hAnsi="Times New Roman" w:cs="Times New Roman"/>
                <w:iCs/>
                <w:color w:val="000000"/>
                <w:lang w:eastAsia="ru-RU"/>
              </w:rPr>
              <w:t>главный бухгалтер</w:t>
            </w:r>
          </w:p>
        </w:tc>
      </w:tr>
      <w:tr w:rsidR="00CF3282" w:rsidRPr="00DF609F"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Default="00CF3282" w:rsidP="00597A90">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rsidR="00CF3282" w:rsidRPr="00EF7054" w:rsidRDefault="00CF3282" w:rsidP="00597A90">
            <w:pPr>
              <w:spacing w:after="0" w:line="240" w:lineRule="auto"/>
              <w:rPr>
                <w:rFonts w:ascii="Times New Roman" w:eastAsia="Times New Roman" w:hAnsi="Times New Roman" w:cs="Times New Roman"/>
                <w:iCs/>
                <w:color w:val="000000"/>
                <w:lang w:eastAsia="ru-RU"/>
              </w:rPr>
            </w:pPr>
            <w:r w:rsidRPr="00EF7054">
              <w:rPr>
                <w:rFonts w:ascii="Times New Roman" w:eastAsia="Times New Roman" w:hAnsi="Times New Roman" w:cs="Times New Roman"/>
                <w:iCs/>
                <w:color w:val="000000"/>
                <w:lang w:eastAsia="ru-RU"/>
              </w:rPr>
              <w:t>Проверка соответствия принимаемых бюджетных  и денежных обязательств доведенным лимитам</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ежемесячно</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месяц</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главный бухгалтер</w:t>
            </w:r>
          </w:p>
        </w:tc>
      </w:tr>
      <w:tr w:rsidR="00CF3282" w:rsidRPr="00DF609F"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Default="00CF3282" w:rsidP="00597A90">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rsidR="00CF3282" w:rsidRPr="00EF7054" w:rsidRDefault="00CF3282" w:rsidP="00597A90">
            <w:pPr>
              <w:spacing w:after="0" w:line="240" w:lineRule="auto"/>
              <w:rPr>
                <w:rFonts w:ascii="Times New Roman" w:eastAsia="Times New Roman" w:hAnsi="Times New Roman" w:cs="Times New Roman"/>
                <w:iCs/>
                <w:color w:val="000000"/>
                <w:lang w:eastAsia="ru-RU"/>
              </w:rPr>
            </w:pPr>
            <w:r w:rsidRPr="00EF7054">
              <w:rPr>
                <w:rFonts w:ascii="Times New Roman" w:hAnsi="Times New Roman" w:cs="Times New Roman"/>
              </w:rPr>
              <w:t>Проверка соблюдения порядка составления и предоставления отчетности в органы государственной статистики, в ПФР, Департамент образования</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ежемесячно</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месяц</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главный бухгалтер</w:t>
            </w:r>
          </w:p>
        </w:tc>
      </w:tr>
    </w:tbl>
    <w:p w:rsidR="00CF3282" w:rsidRDefault="00CF3282"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eastAsia="Times New Roman" w:hAnsi="Times New Roman" w:cs="Times New Roman"/>
          <w:color w:val="000000"/>
          <w:sz w:val="24"/>
          <w:szCs w:val="24"/>
          <w:lang w:eastAsia="ru-RU"/>
        </w:rPr>
      </w:pPr>
    </w:p>
    <w:p w:rsidR="00CF3282" w:rsidRPr="00E86148" w:rsidRDefault="00CF3282"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eastAsia="Times New Roman" w:hAnsi="Times New Roman" w:cs="Times New Roman"/>
          <w:color w:val="000000"/>
          <w:sz w:val="24"/>
          <w:szCs w:val="24"/>
          <w:lang w:eastAsia="ru-RU"/>
        </w:rPr>
      </w:pPr>
    </w:p>
    <w:p w:rsidR="003116B3" w:rsidRDefault="003116B3"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4D53BB" w:rsidRDefault="004D53BB" w:rsidP="00E86148">
      <w:pPr>
        <w:spacing w:after="0"/>
        <w:rPr>
          <w:rFonts w:ascii="Times New Roman" w:eastAsia="Times New Roman" w:hAnsi="Times New Roman" w:cs="Times New Roman"/>
          <w:sz w:val="24"/>
          <w:szCs w:val="24"/>
          <w:lang w:eastAsia="ru-RU"/>
        </w:rPr>
      </w:pPr>
    </w:p>
    <w:p w:rsidR="004D53BB" w:rsidRDefault="004D53BB"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vanish/>
          <w:sz w:val="24"/>
          <w:szCs w:val="24"/>
          <w:lang w:eastAsia="ru-RU"/>
        </w:rPr>
      </w:pPr>
    </w:p>
    <w:p w:rsidR="003116B3" w:rsidRDefault="003116B3">
      <w:pPr>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br w:type="page"/>
      </w:r>
    </w:p>
    <w:p w:rsidR="00AA7CBC"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t xml:space="preserve">Приложение </w:t>
      </w:r>
      <w:r w:rsidR="003116B3">
        <w:rPr>
          <w:rFonts w:ascii="Times New Roman" w:hAnsi="Times New Roman" w:cs="Times New Roman"/>
          <w:bCs/>
          <w:sz w:val="24"/>
          <w:szCs w:val="24"/>
        </w:rPr>
        <w:t>№10</w:t>
      </w:r>
    </w:p>
    <w:p w:rsidR="00C26107"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6D1863" w:rsidRPr="00E86148">
        <w:rPr>
          <w:rFonts w:ascii="Times New Roman" w:hAnsi="Times New Roman" w:cs="Times New Roman"/>
          <w:bCs/>
          <w:sz w:val="24"/>
          <w:szCs w:val="24"/>
        </w:rPr>
        <w:t xml:space="preserve">МДОУ «Детский сад № </w:t>
      </w:r>
      <w:r w:rsidR="007574D0">
        <w:rPr>
          <w:rFonts w:ascii="Times New Roman" w:hAnsi="Times New Roman" w:cs="Times New Roman"/>
          <w:bCs/>
          <w:sz w:val="24"/>
          <w:szCs w:val="24"/>
        </w:rPr>
        <w:t>7</w:t>
      </w:r>
      <w:r w:rsidR="006D1863" w:rsidRPr="00E86148">
        <w:rPr>
          <w:rFonts w:ascii="Times New Roman" w:hAnsi="Times New Roman" w:cs="Times New Roman"/>
          <w:bCs/>
          <w:sz w:val="24"/>
          <w:szCs w:val="24"/>
        </w:rPr>
        <w:t>»</w:t>
      </w:r>
      <w:r w:rsidR="00C26107"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571394" w:rsidRPr="00E86148" w:rsidRDefault="00571394" w:rsidP="00E86148">
      <w:pPr>
        <w:autoSpaceDE w:val="0"/>
        <w:autoSpaceDN w:val="0"/>
        <w:adjustRightInd w:val="0"/>
        <w:spacing w:after="0"/>
        <w:ind w:firstLine="300"/>
        <w:jc w:val="center"/>
        <w:rPr>
          <w:rFonts w:ascii="Times New Roman" w:eastAsia="Times New Roman" w:hAnsi="Times New Roman" w:cs="Times New Roman"/>
          <w:b/>
          <w:bCs/>
          <w:sz w:val="24"/>
          <w:szCs w:val="24"/>
          <w:lang w:eastAsia="ru-RU"/>
        </w:rPr>
      </w:pPr>
      <w:bookmarkStart w:id="24" w:name="Par3263"/>
      <w:bookmarkEnd w:id="24"/>
      <w:r w:rsidRPr="00E86148">
        <w:rPr>
          <w:rFonts w:ascii="Times New Roman" w:eastAsia="Times New Roman" w:hAnsi="Times New Roman" w:cs="Times New Roman"/>
          <w:b/>
          <w:bCs/>
          <w:sz w:val="24"/>
          <w:szCs w:val="24"/>
          <w:lang w:eastAsia="ru-RU"/>
        </w:rPr>
        <w:t xml:space="preserve">Положение по инвентаризации </w:t>
      </w:r>
    </w:p>
    <w:p w:rsidR="00571394" w:rsidRPr="00E86148" w:rsidRDefault="00571394" w:rsidP="00E86148">
      <w:pPr>
        <w:autoSpaceDE w:val="0"/>
        <w:autoSpaceDN w:val="0"/>
        <w:adjustRightInd w:val="0"/>
        <w:spacing w:after="0"/>
        <w:ind w:firstLine="30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sz w:val="24"/>
          <w:szCs w:val="24"/>
          <w:lang w:eastAsia="ru-RU"/>
        </w:rPr>
        <w:t>имущества и финансовых обязательств</w:t>
      </w:r>
    </w:p>
    <w:p w:rsidR="00571394" w:rsidRPr="00E86148" w:rsidRDefault="00571394" w:rsidP="00E86148">
      <w:pPr>
        <w:keepLines/>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571394" w:rsidRPr="00E86148" w:rsidRDefault="00571394" w:rsidP="00E86148">
      <w:pPr>
        <w:keepLines/>
        <w:autoSpaceDE w:val="0"/>
        <w:autoSpaceDN w:val="0"/>
        <w:adjustRightInd w:val="0"/>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lang w:eastAsia="ru-RU"/>
        </w:rPr>
        <w:t xml:space="preserve">1. Общие положения </w:t>
      </w:r>
    </w:p>
    <w:p w:rsidR="003116B3" w:rsidRDefault="00571394" w:rsidP="003116B3">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1.1. Настоящие Положение устанавливает порядок проведения инвентаризации имущества и финансовых обязательств муниципального дошкольного образовательного учреждения присмотра и оздоровления детский сад № </w:t>
      </w:r>
      <w:r w:rsidR="004D53BB">
        <w:rPr>
          <w:rFonts w:ascii="Times New Roman" w:eastAsia="Times New Roman" w:hAnsi="Times New Roman" w:cs="Times New Roman"/>
          <w:color w:val="000000"/>
          <w:sz w:val="24"/>
          <w:szCs w:val="24"/>
          <w:lang w:eastAsia="ru-RU"/>
        </w:rPr>
        <w:t>82</w:t>
      </w:r>
      <w:r w:rsidRPr="00E86148">
        <w:rPr>
          <w:rFonts w:ascii="Times New Roman" w:eastAsia="Times New Roman" w:hAnsi="Times New Roman" w:cs="Times New Roman"/>
          <w:color w:val="000000"/>
          <w:sz w:val="24"/>
          <w:szCs w:val="24"/>
          <w:lang w:eastAsia="ru-RU"/>
        </w:rPr>
        <w:t xml:space="preserve"> (Далее – Учреждение) и оформления ее результатов. Настоящее положение разработано в соответствии с Приказо</w:t>
      </w:r>
      <w:r w:rsidR="003116B3">
        <w:rPr>
          <w:rFonts w:ascii="Times New Roman" w:eastAsia="Times New Roman" w:hAnsi="Times New Roman" w:cs="Times New Roman"/>
          <w:color w:val="000000"/>
          <w:sz w:val="24"/>
          <w:szCs w:val="24"/>
          <w:lang w:eastAsia="ru-RU"/>
        </w:rPr>
        <w:t>м Минфина РФ от 13.06.1995 г. №</w:t>
      </w:r>
      <w:r w:rsidRPr="00E86148">
        <w:rPr>
          <w:rFonts w:ascii="Times New Roman" w:eastAsia="Times New Roman" w:hAnsi="Times New Roman" w:cs="Times New Roman"/>
          <w:color w:val="000000"/>
          <w:sz w:val="24"/>
          <w:szCs w:val="24"/>
          <w:lang w:eastAsia="ru-RU"/>
        </w:rPr>
        <w:t>49н «Об утверждении методических указаний по инвентаризации имущес</w:t>
      </w:r>
      <w:r w:rsidR="003116B3">
        <w:rPr>
          <w:rFonts w:ascii="Times New Roman" w:eastAsia="Times New Roman" w:hAnsi="Times New Roman" w:cs="Times New Roman"/>
          <w:color w:val="000000"/>
          <w:sz w:val="24"/>
          <w:szCs w:val="24"/>
          <w:lang w:eastAsia="ru-RU"/>
        </w:rPr>
        <w:t>тва и финансовых обязательств».</w:t>
      </w:r>
    </w:p>
    <w:p w:rsidR="003116B3" w:rsidRDefault="00571394" w:rsidP="003116B3">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1.2. Инвентаризации подлежит все имущество учреждения независимо от его местонахождения и все</w:t>
      </w:r>
      <w:r w:rsidR="003116B3">
        <w:rPr>
          <w:rFonts w:ascii="Times New Roman" w:eastAsia="Times New Roman" w:hAnsi="Times New Roman" w:cs="Times New Roman"/>
          <w:color w:val="000000"/>
          <w:sz w:val="24"/>
          <w:szCs w:val="24"/>
          <w:lang w:eastAsia="ru-RU"/>
        </w:rPr>
        <w:t xml:space="preserve"> виды финансовых обязательств. </w:t>
      </w:r>
      <w:r w:rsidRPr="00E86148">
        <w:rPr>
          <w:rFonts w:ascii="Times New Roman" w:eastAsia="Times New Roman" w:hAnsi="Times New Roman" w:cs="Times New Roman"/>
          <w:color w:val="000000"/>
          <w:sz w:val="24"/>
          <w:szCs w:val="24"/>
          <w:lang w:eastAsia="ru-RU"/>
        </w:rPr>
        <w:t>Инвентаризация имущества производится по его местонахождению и м</w:t>
      </w:r>
      <w:r w:rsidR="003116B3">
        <w:rPr>
          <w:rFonts w:ascii="Times New Roman" w:eastAsia="Times New Roman" w:hAnsi="Times New Roman" w:cs="Times New Roman"/>
          <w:color w:val="000000"/>
          <w:sz w:val="24"/>
          <w:szCs w:val="24"/>
          <w:lang w:eastAsia="ru-RU"/>
        </w:rPr>
        <w:t>атериально ответственному лицу.</w:t>
      </w:r>
    </w:p>
    <w:p w:rsidR="003116B3" w:rsidRDefault="00571394" w:rsidP="003116B3">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1.3.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w:t>
      </w:r>
      <w:r w:rsidR="003116B3">
        <w:rPr>
          <w:rFonts w:ascii="Times New Roman" w:eastAsia="Times New Roman" w:hAnsi="Times New Roman" w:cs="Times New Roman"/>
          <w:color w:val="000000"/>
          <w:sz w:val="24"/>
          <w:szCs w:val="24"/>
          <w:lang w:eastAsia="ru-RU"/>
        </w:rPr>
        <w:t>ств.</w:t>
      </w:r>
    </w:p>
    <w:p w:rsidR="00571394" w:rsidRPr="00E86148" w:rsidRDefault="00571394" w:rsidP="003116B3">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1.4. В соответствии с Положением о бухгалтерском учете и отчетности в Российской Федерации проведение инвентаризаций обязательно: </w:t>
      </w:r>
    </w:p>
    <w:p w:rsidR="003116B3" w:rsidRDefault="00571394" w:rsidP="003116B3">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при передаче имущества в аренду, выкупе, продаже, а также в случаях, предусмотренных законодательством при преобразовании государственного или муниципального унитарного предприятия;</w:t>
      </w:r>
    </w:p>
    <w:p w:rsidR="003116B3" w:rsidRDefault="00571394" w:rsidP="003116B3">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 перед составлением годовой бухгалтерской отчетности, кроме имущества, инвентаризация которого проводилась не ранее 1 </w:t>
      </w:r>
      <w:r w:rsidR="004D53BB">
        <w:rPr>
          <w:rFonts w:ascii="Times New Roman" w:eastAsia="Times New Roman" w:hAnsi="Times New Roman" w:cs="Times New Roman"/>
          <w:color w:val="000000"/>
          <w:sz w:val="24"/>
          <w:szCs w:val="24"/>
          <w:lang w:eastAsia="ru-RU"/>
        </w:rPr>
        <w:t>окт</w:t>
      </w:r>
      <w:r w:rsidRPr="00E86148">
        <w:rPr>
          <w:rFonts w:ascii="Times New Roman" w:eastAsia="Times New Roman" w:hAnsi="Times New Roman" w:cs="Times New Roman"/>
          <w:color w:val="000000"/>
          <w:sz w:val="24"/>
          <w:szCs w:val="24"/>
          <w:lang w:eastAsia="ru-RU"/>
        </w:rPr>
        <w:t>ября отчетного года. Инвентаризация основных средств может проводиться один раз в три года, а библиотечны</w:t>
      </w:r>
      <w:r w:rsidR="003116B3">
        <w:rPr>
          <w:rFonts w:ascii="Times New Roman" w:eastAsia="Times New Roman" w:hAnsi="Times New Roman" w:cs="Times New Roman"/>
          <w:color w:val="000000"/>
          <w:sz w:val="24"/>
          <w:szCs w:val="24"/>
          <w:lang w:eastAsia="ru-RU"/>
        </w:rPr>
        <w:t>х фондов - один раз в пять лет;</w:t>
      </w:r>
    </w:p>
    <w:p w:rsidR="003116B3" w:rsidRDefault="00571394" w:rsidP="003116B3">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при смене материально ответственных лиц (на</w:t>
      </w:r>
      <w:r w:rsidR="003116B3">
        <w:rPr>
          <w:rFonts w:ascii="Times New Roman" w:eastAsia="Times New Roman" w:hAnsi="Times New Roman" w:cs="Times New Roman"/>
          <w:color w:val="000000"/>
          <w:sz w:val="24"/>
          <w:szCs w:val="24"/>
          <w:lang w:eastAsia="ru-RU"/>
        </w:rPr>
        <w:t xml:space="preserve"> день приемки - передачи дел);</w:t>
      </w:r>
    </w:p>
    <w:p w:rsidR="00CE4DB6" w:rsidRDefault="003116B3" w:rsidP="00CE4DB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71394" w:rsidRPr="00E86148">
        <w:rPr>
          <w:rFonts w:ascii="Times New Roman" w:eastAsia="Times New Roman" w:hAnsi="Times New Roman" w:cs="Times New Roman"/>
          <w:color w:val="000000"/>
          <w:sz w:val="24"/>
          <w:szCs w:val="24"/>
          <w:lang w:eastAsia="ru-RU"/>
        </w:rPr>
        <w:t>при установлении фактов хищений или злоупотребл</w:t>
      </w:r>
      <w:r w:rsidR="00CE4DB6">
        <w:rPr>
          <w:rFonts w:ascii="Times New Roman" w:eastAsia="Times New Roman" w:hAnsi="Times New Roman" w:cs="Times New Roman"/>
          <w:color w:val="000000"/>
          <w:sz w:val="24"/>
          <w:szCs w:val="24"/>
          <w:lang w:eastAsia="ru-RU"/>
        </w:rPr>
        <w:t>ений, а также порчи ценностей;</w:t>
      </w:r>
    </w:p>
    <w:p w:rsidR="00CE4DB6" w:rsidRDefault="00CE4DB6" w:rsidP="00CE4DB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71394" w:rsidRPr="00E86148">
        <w:rPr>
          <w:rFonts w:ascii="Times New Roman" w:eastAsia="Times New Roman" w:hAnsi="Times New Roman" w:cs="Times New Roman"/>
          <w:color w:val="000000"/>
          <w:sz w:val="24"/>
          <w:szCs w:val="24"/>
          <w:lang w:eastAsia="ru-RU"/>
        </w:rPr>
        <w:t>в случае стихийных бедствий, пожара, аварий или других чрезвычайных ситуаций, вызва</w:t>
      </w:r>
      <w:r>
        <w:rPr>
          <w:rFonts w:ascii="Times New Roman" w:eastAsia="Times New Roman" w:hAnsi="Times New Roman" w:cs="Times New Roman"/>
          <w:color w:val="000000"/>
          <w:sz w:val="24"/>
          <w:szCs w:val="24"/>
          <w:lang w:eastAsia="ru-RU"/>
        </w:rPr>
        <w:t xml:space="preserve">нных экстремальными условиями; </w:t>
      </w:r>
    </w:p>
    <w:p w:rsidR="00571394" w:rsidRPr="00E86148" w:rsidRDefault="00571394" w:rsidP="00CE4DB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 при ликвидации (реорганизации) учреждения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Министерства финансов Российской Федерации. </w:t>
      </w:r>
    </w:p>
    <w:p w:rsidR="00571394" w:rsidRPr="00E86148" w:rsidRDefault="00571394" w:rsidP="00E86148">
      <w:pPr>
        <w:autoSpaceDE w:val="0"/>
        <w:autoSpaceDN w:val="0"/>
        <w:adjustRightInd w:val="0"/>
        <w:spacing w:after="0"/>
        <w:ind w:firstLine="300"/>
        <w:jc w:val="both"/>
        <w:rPr>
          <w:rFonts w:ascii="Times New Roman" w:eastAsia="Times New Roman" w:hAnsi="Times New Roman" w:cs="Times New Roman"/>
          <w:color w:val="000000"/>
          <w:sz w:val="24"/>
          <w:szCs w:val="24"/>
          <w:lang w:eastAsia="ru-RU"/>
        </w:rPr>
      </w:pPr>
    </w:p>
    <w:p w:rsidR="00571394" w:rsidRPr="00E86148" w:rsidRDefault="00571394" w:rsidP="00E86148">
      <w:pPr>
        <w:keepLines/>
        <w:autoSpaceDE w:val="0"/>
        <w:autoSpaceDN w:val="0"/>
        <w:adjustRightInd w:val="0"/>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lang w:eastAsia="ru-RU"/>
        </w:rPr>
        <w:t xml:space="preserve">2. Общие правила проведения инвентаризации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2.1.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организации, кроме случаев, предусмотренных в п</w:t>
      </w:r>
      <w:r w:rsidR="00CE4DB6">
        <w:rPr>
          <w:rFonts w:ascii="Times New Roman" w:eastAsia="Times New Roman" w:hAnsi="Times New Roman" w:cs="Times New Roman"/>
          <w:color w:val="000000"/>
          <w:sz w:val="24"/>
          <w:szCs w:val="24"/>
          <w:lang w:eastAsia="ru-RU"/>
        </w:rPr>
        <w:t>ункте 1.4 настоящего Положения.</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2.2. Для проведения инвентаризации в организации создается инвентаризационная комиссия.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2.3. Персональный состав постоянно действующей комиссии утверждает руководитель учреждения. Отсутствие хотя бы одного члена комиссии при проведении инвентаризации служит основанием для признания результатов инвентаризации не</w:t>
      </w:r>
      <w:r w:rsidR="00CE4DB6">
        <w:rPr>
          <w:rFonts w:ascii="Times New Roman" w:eastAsia="Times New Roman" w:hAnsi="Times New Roman" w:cs="Times New Roman"/>
          <w:color w:val="000000"/>
          <w:sz w:val="24"/>
          <w:szCs w:val="24"/>
          <w:lang w:eastAsia="ru-RU"/>
        </w:rPr>
        <w:t>действительными.</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w:t>
      </w:r>
      <w:r w:rsidR="00CE4DB6">
        <w:rPr>
          <w:rFonts w:ascii="Times New Roman" w:eastAsia="Times New Roman" w:hAnsi="Times New Roman" w:cs="Times New Roman"/>
          <w:color w:val="000000"/>
          <w:sz w:val="24"/>
          <w:szCs w:val="24"/>
          <w:lang w:eastAsia="ru-RU"/>
        </w:rPr>
        <w:t xml:space="preserve"> ценностей и денежных средств. </w:t>
      </w:r>
      <w:r w:rsidRPr="00E86148">
        <w:rPr>
          <w:rFonts w:ascii="Times New Roman" w:eastAsia="Times New Roman" w:hAnsi="Times New Roman" w:cs="Times New Roman"/>
          <w:color w:val="000000"/>
          <w:sz w:val="24"/>
          <w:szCs w:val="24"/>
          <w:lang w:eastAsia="ru-RU"/>
        </w:rPr>
        <w:t xml:space="preserve">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w:t>
      </w:r>
      <w:r w:rsidRPr="00E86148">
        <w:rPr>
          <w:rFonts w:ascii="Times New Roman" w:eastAsia="Times New Roman" w:hAnsi="Times New Roman" w:cs="Times New Roman"/>
          <w:color w:val="000000"/>
          <w:sz w:val="24"/>
          <w:szCs w:val="24"/>
          <w:lang w:eastAsia="ru-RU"/>
        </w:rPr>
        <w:lastRenderedPageBreak/>
        <w:t>ответственность, оприходованы, а выбывшие списаны в расход. Аналогичные расписки дают и лица, имеющие подотчетные суммы на приобретение или довере</w:t>
      </w:r>
      <w:r w:rsidR="00CE4DB6">
        <w:rPr>
          <w:rFonts w:ascii="Times New Roman" w:eastAsia="Times New Roman" w:hAnsi="Times New Roman" w:cs="Times New Roman"/>
          <w:color w:val="000000"/>
          <w:sz w:val="24"/>
          <w:szCs w:val="24"/>
          <w:lang w:eastAsia="ru-RU"/>
        </w:rPr>
        <w:t xml:space="preserve">нности на получение имущества.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2.5. Сведения о фактическом наличии имущества и реальности учтенных финансовых обязательств записывают</w:t>
      </w:r>
      <w:r w:rsidR="00CE4DB6">
        <w:rPr>
          <w:rFonts w:ascii="Times New Roman" w:eastAsia="Times New Roman" w:hAnsi="Times New Roman" w:cs="Times New Roman"/>
          <w:color w:val="000000"/>
          <w:sz w:val="24"/>
          <w:szCs w:val="24"/>
          <w:lang w:eastAsia="ru-RU"/>
        </w:rPr>
        <w:t xml:space="preserve">ся в инвентаризационные описи.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2.6. Инвентаризационная комиссия обеспечивает полноту и точность внесения в описи данных о фактических остатках основных средств, запасов, товаров, денежных средств, другого имущества и финансовых обязательств, правильность и своевременность оформле</w:t>
      </w:r>
      <w:r w:rsidR="00CE4DB6">
        <w:rPr>
          <w:rFonts w:ascii="Times New Roman" w:eastAsia="Times New Roman" w:hAnsi="Times New Roman" w:cs="Times New Roman"/>
          <w:color w:val="000000"/>
          <w:sz w:val="24"/>
          <w:szCs w:val="24"/>
          <w:lang w:eastAsia="ru-RU"/>
        </w:rPr>
        <w:t xml:space="preserve">ния материалов инвентаризации.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2.7. Фактическое наличие имущества при инвентаризации определяют путем обязательного </w:t>
      </w:r>
      <w:r w:rsidR="00CE4DB6">
        <w:rPr>
          <w:rFonts w:ascii="Times New Roman" w:eastAsia="Times New Roman" w:hAnsi="Times New Roman" w:cs="Times New Roman"/>
          <w:color w:val="000000"/>
          <w:sz w:val="24"/>
          <w:szCs w:val="24"/>
          <w:lang w:eastAsia="ru-RU"/>
        </w:rPr>
        <w:t xml:space="preserve">подсчета, взвешивания, обмера.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2.8. Проверка фактического наличия имущества производится при обязательном участии </w:t>
      </w:r>
      <w:r w:rsidR="00CE4DB6">
        <w:rPr>
          <w:rFonts w:ascii="Times New Roman" w:eastAsia="Times New Roman" w:hAnsi="Times New Roman" w:cs="Times New Roman"/>
          <w:color w:val="000000"/>
          <w:sz w:val="24"/>
          <w:szCs w:val="24"/>
          <w:lang w:eastAsia="ru-RU"/>
        </w:rPr>
        <w:t xml:space="preserve">материально ответственных лиц.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2.9. Инвентаризационные описи могут быть заполнены как с использованием средств вычислительной и другой организационной т</w:t>
      </w:r>
      <w:r w:rsidR="00CE4DB6">
        <w:rPr>
          <w:rFonts w:ascii="Times New Roman" w:eastAsia="Times New Roman" w:hAnsi="Times New Roman" w:cs="Times New Roman"/>
          <w:color w:val="000000"/>
          <w:sz w:val="24"/>
          <w:szCs w:val="24"/>
          <w:lang w:eastAsia="ru-RU"/>
        </w:rPr>
        <w:t xml:space="preserve">ехники, так и ручным способом. </w:t>
      </w:r>
      <w:r w:rsidRPr="00E86148">
        <w:rPr>
          <w:rFonts w:ascii="Times New Roman" w:eastAsia="Times New Roman" w:hAnsi="Times New Roman" w:cs="Times New Roman"/>
          <w:color w:val="000000"/>
          <w:sz w:val="24"/>
          <w:szCs w:val="24"/>
          <w:lang w:eastAsia="ru-RU"/>
        </w:rPr>
        <w:t>Описи заполняются чернилами или шариковой ручкой четко и ясно, без помарок и подчисток.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w:t>
      </w:r>
      <w:r w:rsidR="00CE4DB6">
        <w:rPr>
          <w:rFonts w:ascii="Times New Roman" w:eastAsia="Times New Roman" w:hAnsi="Times New Roman" w:cs="Times New Roman"/>
          <w:color w:val="000000"/>
          <w:sz w:val="24"/>
          <w:szCs w:val="24"/>
          <w:lang w:eastAsia="ru-RU"/>
        </w:rPr>
        <w:t xml:space="preserve">ериально ответственными лицами. </w:t>
      </w:r>
      <w:r w:rsidRPr="00E86148">
        <w:rPr>
          <w:rFonts w:ascii="Times New Roman" w:eastAsia="Times New Roman" w:hAnsi="Times New Roman" w:cs="Times New Roman"/>
          <w:color w:val="000000"/>
          <w:sz w:val="24"/>
          <w:szCs w:val="24"/>
          <w:lang w:eastAsia="ru-RU"/>
        </w:rPr>
        <w:t>В описях не допускается оставлять незаполненные строки, на последних страницах незапо</w:t>
      </w:r>
      <w:r w:rsidR="00CE4DB6">
        <w:rPr>
          <w:rFonts w:ascii="Times New Roman" w:eastAsia="Times New Roman" w:hAnsi="Times New Roman" w:cs="Times New Roman"/>
          <w:color w:val="000000"/>
          <w:sz w:val="24"/>
          <w:szCs w:val="24"/>
          <w:lang w:eastAsia="ru-RU"/>
        </w:rPr>
        <w:t xml:space="preserve">лненные строки прочеркиваются.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2.10.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 При проверке фактического наличия имущества в случае смены материально ответственных лиц принявший имущество расписывается в описи в получении, а сдав</w:t>
      </w:r>
      <w:r w:rsidR="00CE4DB6">
        <w:rPr>
          <w:rFonts w:ascii="Times New Roman" w:eastAsia="Times New Roman" w:hAnsi="Times New Roman" w:cs="Times New Roman"/>
          <w:color w:val="000000"/>
          <w:sz w:val="24"/>
          <w:szCs w:val="24"/>
          <w:lang w:eastAsia="ru-RU"/>
        </w:rPr>
        <w:t xml:space="preserve">ший - в сдаче этого имущества. </w:t>
      </w:r>
    </w:p>
    <w:p w:rsidR="00571394" w:rsidRP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hAnsi="Times New Roman" w:cs="Times New Roman"/>
          <w:bCs/>
          <w:sz w:val="24"/>
          <w:szCs w:val="24"/>
        </w:rPr>
        <w:t>2.11. Инвентаризации подлежит все имущество учреждения независимо от его местонахождения, а также все виды обязательств, в том числе:</w:t>
      </w:r>
    </w:p>
    <w:p w:rsidR="00571394" w:rsidRPr="00E86148" w:rsidRDefault="00571394"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1. Имущество и обязательства, учтенные на балансовых счетах:</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1) основные средства;</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2) нематериальные активы;</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3) непроизведенные активы;</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4) материальные запасы;</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5) объекты незавершенного строительства;</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6) денежные средства;</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7) денежные документы;</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8) расчеты;</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9) доходы будущих периодов;</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10) расходы будущих периодов;</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11) резервы предстоящих расходов.</w:t>
      </w:r>
    </w:p>
    <w:p w:rsidR="00571394" w:rsidRPr="00E86148" w:rsidRDefault="00571394"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2. Имущество и обязательства, учтенные на забалансовых счетах.</w:t>
      </w:r>
    </w:p>
    <w:p w:rsidR="00571394" w:rsidRPr="00E86148" w:rsidRDefault="00571394"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3. Другое имущество и обязательства в соответствии с приказом об инвентаризации.</w:t>
      </w:r>
    </w:p>
    <w:p w:rsidR="00571394" w:rsidRPr="00E86148" w:rsidRDefault="00571394"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Фактически находящееся в учреждении имущество, не учтенное по каким-либо причинам, подлежит принятию к бухгалтерскому учету.</w:t>
      </w:r>
    </w:p>
    <w:p w:rsidR="00571394" w:rsidRPr="00E86148" w:rsidRDefault="00571394" w:rsidP="00E86148">
      <w:pPr>
        <w:autoSpaceDE w:val="0"/>
        <w:autoSpaceDN w:val="0"/>
        <w:adjustRightInd w:val="0"/>
        <w:spacing w:after="0"/>
        <w:ind w:firstLine="300"/>
        <w:jc w:val="both"/>
        <w:rPr>
          <w:rFonts w:ascii="Times New Roman" w:eastAsia="Times New Roman" w:hAnsi="Times New Roman" w:cs="Times New Roman"/>
          <w:color w:val="000000"/>
          <w:sz w:val="24"/>
          <w:szCs w:val="24"/>
          <w:lang w:eastAsia="ru-RU"/>
        </w:rPr>
      </w:pPr>
    </w:p>
    <w:p w:rsidR="00CF3282" w:rsidRDefault="00CF3282" w:rsidP="00E86148">
      <w:pPr>
        <w:keepLines/>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CF3282" w:rsidRDefault="00CF3282" w:rsidP="00E86148">
      <w:pPr>
        <w:keepLines/>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CF3282" w:rsidRDefault="00CF3282" w:rsidP="00E86148">
      <w:pPr>
        <w:keepLines/>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571394" w:rsidRPr="00E86148" w:rsidRDefault="00571394" w:rsidP="00E86148">
      <w:pPr>
        <w:keepLines/>
        <w:autoSpaceDE w:val="0"/>
        <w:autoSpaceDN w:val="0"/>
        <w:adjustRightInd w:val="0"/>
        <w:spacing w:after="0"/>
        <w:jc w:val="center"/>
        <w:rPr>
          <w:rFonts w:ascii="Times New Roman" w:eastAsia="Times New Roman" w:hAnsi="Times New Roman" w:cs="Times New Roman"/>
          <w:b/>
          <w:bCs/>
          <w:color w:val="000000"/>
          <w:sz w:val="24"/>
          <w:szCs w:val="24"/>
          <w:lang w:eastAsia="ru-RU"/>
        </w:rPr>
      </w:pPr>
      <w:r w:rsidRPr="00E86148">
        <w:rPr>
          <w:rFonts w:ascii="Times New Roman" w:eastAsia="Times New Roman" w:hAnsi="Times New Roman" w:cs="Times New Roman"/>
          <w:b/>
          <w:bCs/>
          <w:color w:val="000000"/>
          <w:sz w:val="24"/>
          <w:szCs w:val="24"/>
          <w:lang w:eastAsia="ru-RU"/>
        </w:rPr>
        <w:lastRenderedPageBreak/>
        <w:t xml:space="preserve">3. Порядок проведения инвентаризации имущества </w:t>
      </w:r>
    </w:p>
    <w:p w:rsidR="00571394" w:rsidRPr="00E86148" w:rsidRDefault="00571394" w:rsidP="00E86148">
      <w:pPr>
        <w:keepLines/>
        <w:autoSpaceDE w:val="0"/>
        <w:autoSpaceDN w:val="0"/>
        <w:adjustRightInd w:val="0"/>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lang w:eastAsia="ru-RU"/>
        </w:rPr>
        <w:t xml:space="preserve">и финансовых обязательств </w:t>
      </w:r>
    </w:p>
    <w:p w:rsidR="00D125FB" w:rsidRPr="00E86148" w:rsidRDefault="00D125FB" w:rsidP="00E86148">
      <w:pPr>
        <w:keepLines/>
        <w:autoSpaceDE w:val="0"/>
        <w:autoSpaceDN w:val="0"/>
        <w:adjustRightInd w:val="0"/>
        <w:spacing w:after="0"/>
        <w:jc w:val="center"/>
        <w:rPr>
          <w:rFonts w:ascii="Times New Roman" w:eastAsia="Times New Roman" w:hAnsi="Times New Roman" w:cs="Times New Roman"/>
          <w:b/>
          <w:sz w:val="24"/>
          <w:szCs w:val="24"/>
          <w:lang w:eastAsia="ru-RU"/>
        </w:rPr>
      </w:pPr>
    </w:p>
    <w:p w:rsidR="00571394" w:rsidRPr="00E86148" w:rsidRDefault="00571394" w:rsidP="00E86148">
      <w:pPr>
        <w:keepLines/>
        <w:autoSpaceDE w:val="0"/>
        <w:autoSpaceDN w:val="0"/>
        <w:adjustRightInd w:val="0"/>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sz w:val="24"/>
          <w:szCs w:val="24"/>
          <w:lang w:eastAsia="ru-RU"/>
        </w:rPr>
        <w:t xml:space="preserve">Инвентаризация основных средств </w:t>
      </w:r>
    </w:p>
    <w:p w:rsidR="00571394" w:rsidRPr="00E86148"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3.1. До начала инвентаризации рекомендуется проверить: </w:t>
      </w:r>
    </w:p>
    <w:p w:rsidR="00571394" w:rsidRPr="00E86148" w:rsidRDefault="00571394" w:rsidP="00CE4DB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а) наличие и состояние инвентарных карточек, инвентарных книг, описей и других регистров аналитического учета; </w:t>
      </w:r>
    </w:p>
    <w:p w:rsidR="00CE4DB6" w:rsidRDefault="00571394" w:rsidP="00CE4DB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б) наличие и состояние технических паспортов или др</w:t>
      </w:r>
      <w:r w:rsidR="00CE4DB6">
        <w:rPr>
          <w:rFonts w:ascii="Times New Roman" w:eastAsia="Times New Roman" w:hAnsi="Times New Roman" w:cs="Times New Roman"/>
          <w:color w:val="000000"/>
          <w:sz w:val="24"/>
          <w:szCs w:val="24"/>
          <w:lang w:eastAsia="ru-RU"/>
        </w:rPr>
        <w:t xml:space="preserve">угой технической документации; </w:t>
      </w:r>
    </w:p>
    <w:p w:rsidR="00571394" w:rsidRPr="00E86148"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3.2.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3.3.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w:t>
      </w:r>
      <w:r w:rsidR="00CE4DB6">
        <w:rPr>
          <w:rFonts w:ascii="Times New Roman" w:eastAsia="Times New Roman" w:hAnsi="Times New Roman" w:cs="Times New Roman"/>
          <w:color w:val="000000"/>
          <w:sz w:val="24"/>
          <w:szCs w:val="24"/>
          <w:lang w:eastAsia="ru-RU"/>
        </w:rPr>
        <w:t xml:space="preserve">е показатели по этим объектам. </w:t>
      </w:r>
      <w:r w:rsidRPr="00E86148">
        <w:rPr>
          <w:rFonts w:ascii="Times New Roman" w:eastAsia="Times New Roman" w:hAnsi="Times New Roman" w:cs="Times New Roman"/>
          <w:color w:val="000000"/>
          <w:sz w:val="24"/>
          <w:szCs w:val="24"/>
          <w:lang w:eastAsia="ru-RU"/>
        </w:rPr>
        <w:t>Оценка выявленных инвентаризацией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w:t>
      </w:r>
      <w:r w:rsidR="00CE4DB6">
        <w:rPr>
          <w:rFonts w:ascii="Times New Roman" w:eastAsia="Times New Roman" w:hAnsi="Times New Roman" w:cs="Times New Roman"/>
          <w:color w:val="000000"/>
          <w:sz w:val="24"/>
          <w:szCs w:val="24"/>
          <w:lang w:eastAsia="ru-RU"/>
        </w:rPr>
        <w:t xml:space="preserve">ющими актами. </w:t>
      </w:r>
    </w:p>
    <w:p w:rsidR="00571394" w:rsidRPr="00E86148"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3.4. На основные средства, не 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т.п.). </w:t>
      </w:r>
    </w:p>
    <w:p w:rsidR="00571394" w:rsidRPr="00E86148" w:rsidRDefault="00571394" w:rsidP="00E86148">
      <w:pPr>
        <w:autoSpaceDE w:val="0"/>
        <w:autoSpaceDN w:val="0"/>
        <w:adjustRightInd w:val="0"/>
        <w:spacing w:after="0"/>
        <w:ind w:firstLine="300"/>
        <w:jc w:val="both"/>
        <w:rPr>
          <w:rFonts w:ascii="Times New Roman" w:eastAsia="Times New Roman" w:hAnsi="Times New Roman" w:cs="Times New Roman"/>
          <w:color w:val="000000"/>
          <w:sz w:val="24"/>
          <w:szCs w:val="24"/>
          <w:lang w:eastAsia="ru-RU"/>
        </w:rPr>
      </w:pPr>
    </w:p>
    <w:p w:rsidR="00571394" w:rsidRPr="00E86148" w:rsidRDefault="00571394" w:rsidP="00E86148">
      <w:pPr>
        <w:keepLines/>
        <w:autoSpaceDE w:val="0"/>
        <w:autoSpaceDN w:val="0"/>
        <w:adjustRightInd w:val="0"/>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sz w:val="24"/>
          <w:szCs w:val="24"/>
          <w:lang w:eastAsia="ru-RU"/>
        </w:rPr>
        <w:t xml:space="preserve">Инвентаризация товарно-материальных ценностей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3.5. Товарно-материальные ценности (материальные запасы) заносятся в описи по каждому отдельному наименованию с указанием вида, группы, количества и других необходимых данных (артикула, сорта и др.).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3.6. Комиссия в присутствии материально ответственных лиц проверяет фактическое наличие товарно-материальных ценностей путем обязательного их пересчета, перевешивания или перемеривания. Не допускается вносить в описи данные об остатках ценностей со слов материально ответственных лиц или по данным учета без про</w:t>
      </w:r>
      <w:r w:rsidR="00CE4DB6">
        <w:rPr>
          <w:rFonts w:ascii="Times New Roman" w:eastAsia="Times New Roman" w:hAnsi="Times New Roman" w:cs="Times New Roman"/>
          <w:color w:val="000000"/>
          <w:sz w:val="24"/>
          <w:szCs w:val="24"/>
          <w:lang w:eastAsia="ru-RU"/>
        </w:rPr>
        <w:t xml:space="preserve">верки их фактического наличия. </w:t>
      </w:r>
    </w:p>
    <w:p w:rsidR="00571394" w:rsidRPr="00E86148"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3.7. Товарно-материальные ценности,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 </w:t>
      </w:r>
    </w:p>
    <w:p w:rsidR="00571394" w:rsidRPr="00E86148"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Эти товарно-материальные ценности заносятся в отдельную опись под наименованием "Товарно-материальные ценности, поступившие во время инвентаризации". </w:t>
      </w:r>
    </w:p>
    <w:p w:rsidR="00571394" w:rsidRPr="00E86148" w:rsidRDefault="00571394" w:rsidP="00E86148">
      <w:pPr>
        <w:autoSpaceDE w:val="0"/>
        <w:autoSpaceDN w:val="0"/>
        <w:adjustRightInd w:val="0"/>
        <w:spacing w:after="0"/>
        <w:ind w:firstLine="300"/>
        <w:jc w:val="both"/>
        <w:rPr>
          <w:rFonts w:ascii="Times New Roman" w:eastAsia="Times New Roman" w:hAnsi="Times New Roman" w:cs="Times New Roman"/>
          <w:color w:val="000000"/>
          <w:sz w:val="24"/>
          <w:szCs w:val="24"/>
          <w:lang w:eastAsia="ru-RU"/>
        </w:rPr>
      </w:pPr>
    </w:p>
    <w:p w:rsidR="00571394" w:rsidRPr="00E86148" w:rsidRDefault="00571394" w:rsidP="00E86148">
      <w:pPr>
        <w:keepLines/>
        <w:autoSpaceDE w:val="0"/>
        <w:autoSpaceDN w:val="0"/>
        <w:adjustRightInd w:val="0"/>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sz w:val="24"/>
          <w:szCs w:val="24"/>
          <w:lang w:eastAsia="ru-RU"/>
        </w:rPr>
        <w:t>Инвентаризация расчетов</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3.8. Инвентаризация расчетов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3.9. По задолженности работникам организации выявляются невыплаченные суммы по оплате труда, подлежащие перечислению на счет депонентов, а также суммы и причины возн</w:t>
      </w:r>
      <w:r w:rsidR="00CE4DB6">
        <w:rPr>
          <w:rFonts w:ascii="Times New Roman" w:eastAsia="Times New Roman" w:hAnsi="Times New Roman" w:cs="Times New Roman"/>
          <w:color w:val="000000"/>
          <w:sz w:val="24"/>
          <w:szCs w:val="24"/>
          <w:lang w:eastAsia="ru-RU"/>
        </w:rPr>
        <w:t xml:space="preserve">икновения переплат работникам.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3.10.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w:t>
      </w:r>
      <w:r w:rsidR="00CE4DB6">
        <w:rPr>
          <w:rFonts w:ascii="Times New Roman" w:eastAsia="Times New Roman" w:hAnsi="Times New Roman" w:cs="Times New Roman"/>
          <w:color w:val="000000"/>
          <w:sz w:val="24"/>
          <w:szCs w:val="24"/>
          <w:lang w:eastAsia="ru-RU"/>
        </w:rPr>
        <w:t xml:space="preserve">ы выдачи, целевое назначение). </w:t>
      </w:r>
    </w:p>
    <w:p w:rsidR="00571394" w:rsidRPr="00E86148"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3.11. Инвентаризационная комиссия путем документальной проверки должна также установить: </w:t>
      </w:r>
    </w:p>
    <w:p w:rsidR="00571394" w:rsidRPr="00E86148" w:rsidRDefault="00571394" w:rsidP="00CE4DB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lastRenderedPageBreak/>
        <w:t xml:space="preserve">а) правильность расчетов с казначейством, налоговыми органами, внебюджетными фондами, другими организациями; </w:t>
      </w:r>
    </w:p>
    <w:p w:rsidR="00571394" w:rsidRPr="00E86148" w:rsidRDefault="00571394" w:rsidP="00CE4DB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б) правильность и обоснованность числящейся в бухгалтерском учете суммы задолженности по недостачам и хищениям; </w:t>
      </w:r>
    </w:p>
    <w:p w:rsidR="00571394" w:rsidRPr="00E86148" w:rsidRDefault="00571394" w:rsidP="00CE4DB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 </w:t>
      </w:r>
    </w:p>
    <w:p w:rsidR="00571394" w:rsidRPr="00E86148" w:rsidRDefault="00571394" w:rsidP="00E86148">
      <w:pPr>
        <w:autoSpaceDE w:val="0"/>
        <w:autoSpaceDN w:val="0"/>
        <w:adjustRightInd w:val="0"/>
        <w:spacing w:after="0"/>
        <w:ind w:firstLine="300"/>
        <w:jc w:val="both"/>
        <w:rPr>
          <w:rFonts w:ascii="Times New Roman" w:eastAsia="Times New Roman" w:hAnsi="Times New Roman" w:cs="Times New Roman"/>
          <w:color w:val="000000"/>
          <w:sz w:val="24"/>
          <w:szCs w:val="24"/>
          <w:lang w:eastAsia="ru-RU"/>
        </w:rPr>
      </w:pPr>
    </w:p>
    <w:p w:rsidR="00571394" w:rsidRPr="00E86148" w:rsidRDefault="00571394" w:rsidP="00E86148">
      <w:pPr>
        <w:keepLines/>
        <w:autoSpaceDE w:val="0"/>
        <w:autoSpaceDN w:val="0"/>
        <w:adjustRightInd w:val="0"/>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lang w:eastAsia="ru-RU"/>
        </w:rPr>
        <w:t xml:space="preserve">4. Отражение результатов инвентаризации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4.1. Сличительные ведомости составляются по имуществу, при инвентаризации которого выявлены отклонения от учетных данных. В сличительных ведомостях отражаются результаты инвентаризации, то есть расхождения между показателями по данным бухгалтерского учета и данн</w:t>
      </w:r>
      <w:r w:rsidR="00CE4DB6">
        <w:rPr>
          <w:rFonts w:ascii="Times New Roman" w:eastAsia="Times New Roman" w:hAnsi="Times New Roman" w:cs="Times New Roman"/>
          <w:color w:val="000000"/>
          <w:sz w:val="24"/>
          <w:szCs w:val="24"/>
          <w:lang w:eastAsia="ru-RU"/>
        </w:rPr>
        <w:t xml:space="preserve">ыми инвентаризационных описей. </w:t>
      </w:r>
      <w:r w:rsidRPr="00E86148">
        <w:rPr>
          <w:rFonts w:ascii="Times New Roman" w:eastAsia="Times New Roman" w:hAnsi="Times New Roman" w:cs="Times New Roman"/>
          <w:color w:val="000000"/>
          <w:sz w:val="24"/>
          <w:szCs w:val="24"/>
          <w:lang w:eastAsia="ru-RU"/>
        </w:rPr>
        <w:t xml:space="preserve">Суммы излишков и недостач товарно-материальных ценностей в сличительных ведомостях указываются в соответствии с их </w:t>
      </w:r>
      <w:r w:rsidR="00CE4DB6">
        <w:rPr>
          <w:rFonts w:ascii="Times New Roman" w:eastAsia="Times New Roman" w:hAnsi="Times New Roman" w:cs="Times New Roman"/>
          <w:color w:val="000000"/>
          <w:sz w:val="24"/>
          <w:szCs w:val="24"/>
          <w:lang w:eastAsia="ru-RU"/>
        </w:rPr>
        <w:t xml:space="preserve">оценкой в бухгалтерском учете. </w:t>
      </w:r>
      <w:r w:rsidRPr="00E86148">
        <w:rPr>
          <w:rFonts w:ascii="Times New Roman" w:eastAsia="Times New Roman" w:hAnsi="Times New Roman" w:cs="Times New Roman"/>
          <w:color w:val="000000"/>
          <w:sz w:val="24"/>
          <w:szCs w:val="24"/>
          <w:lang w:eastAsia="ru-RU"/>
        </w:rPr>
        <w:t>Для оформления результатов инвентаризации могут применяться единые регистры, в которых объединены показатели инвентаризационных опи</w:t>
      </w:r>
      <w:r w:rsidR="00CE4DB6">
        <w:rPr>
          <w:rFonts w:ascii="Times New Roman" w:eastAsia="Times New Roman" w:hAnsi="Times New Roman" w:cs="Times New Roman"/>
          <w:color w:val="000000"/>
          <w:sz w:val="24"/>
          <w:szCs w:val="24"/>
          <w:lang w:eastAsia="ru-RU"/>
        </w:rPr>
        <w:t xml:space="preserve">сей и сличительных ведомостей. </w:t>
      </w:r>
      <w:r w:rsidRPr="00E86148">
        <w:rPr>
          <w:rFonts w:ascii="Times New Roman" w:eastAsia="Times New Roman" w:hAnsi="Times New Roman" w:cs="Times New Roman"/>
          <w:color w:val="000000"/>
          <w:sz w:val="24"/>
          <w:szCs w:val="24"/>
          <w:lang w:eastAsia="ru-RU"/>
        </w:rPr>
        <w:t>Сличительные ведомости могут быть составлены как с использованием средств вычислительной и другой организа</w:t>
      </w:r>
      <w:r w:rsidR="00CE4DB6">
        <w:rPr>
          <w:rFonts w:ascii="Times New Roman" w:eastAsia="Times New Roman" w:hAnsi="Times New Roman" w:cs="Times New Roman"/>
          <w:color w:val="000000"/>
          <w:sz w:val="24"/>
          <w:szCs w:val="24"/>
          <w:lang w:eastAsia="ru-RU"/>
        </w:rPr>
        <w:t>ционной техники, так и вручную.</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Pr="00273225">
        <w:rPr>
          <w:rFonts w:ascii="Times New Roman" w:eastAsia="Times New Roman" w:hAnsi="Times New Roman" w:cs="Times New Roman"/>
          <w:color w:val="000000"/>
          <w:sz w:val="24"/>
          <w:szCs w:val="24"/>
          <w:lang w:eastAsia="ru-RU"/>
        </w:rPr>
        <w:t>Графы 8 и 9 инвентаризационной описи по НФА комиссия заполняет следующим образом.</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В графе 8 «Статус объекта учета» указываются коды статусов:</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01 – в эксплуатации;</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02 – требуется ремонт;</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03 – находится на консервации;</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04 – требуется модернизация;</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05 – требуется реконструкция;</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06 – не соответствует требованиям эксплуатации;</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07 – не введен в эксплуатацию.</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В графе 9 «Целевая функция актива» указываются коды функции:</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73225">
        <w:rPr>
          <w:rFonts w:ascii="Times New Roman" w:eastAsia="Times New Roman" w:hAnsi="Times New Roman" w:cs="Times New Roman"/>
          <w:color w:val="000000"/>
          <w:sz w:val="24"/>
          <w:szCs w:val="24"/>
          <w:lang w:eastAsia="ru-RU"/>
        </w:rPr>
        <w:t>ЭВ (получение экономической выгоды) – объект используется в оказании платных услуг;</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73225">
        <w:rPr>
          <w:rFonts w:ascii="Times New Roman" w:eastAsia="Times New Roman" w:hAnsi="Times New Roman" w:cs="Times New Roman"/>
          <w:color w:val="000000"/>
          <w:sz w:val="24"/>
          <w:szCs w:val="24"/>
          <w:lang w:eastAsia="ru-RU"/>
        </w:rPr>
        <w:t>ПП (извлечения полезного потенциала) - объект используется при выполнении государственного задания.</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Целевая функция актива – информация  о возможных способах вовлечения объекта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p w:rsid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 xml:space="preserve"> Если объект используется и в оказании платных услуг и при выполнении государственного задания, то комиссия определяет, в какой деятельности объект используется больше и определяет целевую функцию актива ЭВ или ПП.</w:t>
      </w:r>
    </w:p>
    <w:p w:rsidR="00571394" w:rsidRPr="00E86148"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4.</w:t>
      </w:r>
      <w:r w:rsidR="00273225">
        <w:rPr>
          <w:rFonts w:ascii="Times New Roman" w:eastAsia="Times New Roman" w:hAnsi="Times New Roman" w:cs="Times New Roman"/>
          <w:color w:val="000000"/>
          <w:sz w:val="24"/>
          <w:szCs w:val="24"/>
          <w:lang w:eastAsia="ru-RU"/>
        </w:rPr>
        <w:t>3</w:t>
      </w:r>
      <w:r w:rsidRPr="00E86148">
        <w:rPr>
          <w:rFonts w:ascii="Times New Roman" w:eastAsia="Times New Roman" w:hAnsi="Times New Roman" w:cs="Times New Roman"/>
          <w:color w:val="000000"/>
          <w:sz w:val="24"/>
          <w:szCs w:val="24"/>
          <w:lang w:eastAsia="ru-RU"/>
        </w:rPr>
        <w:t xml:space="preserve">. Выявленные при инвентаризации расхождения фактического наличия имущества с данными бухгалтерского учета регулируются в следующем порядке: </w:t>
      </w:r>
    </w:p>
    <w:p w:rsidR="00CE4DB6" w:rsidRDefault="00571394" w:rsidP="00CE4DB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 основные средства, материальные ценности, денежные средства и другое имущество, оказавшиеся в излишке, подлежат оприходованию и зачислению соответственно на финансовые результаты у учреждения с последующим установлением причин возникновения излишка и виновных лиц; </w:t>
      </w:r>
    </w:p>
    <w:p w:rsidR="00571394" w:rsidRPr="00E86148" w:rsidRDefault="00571394" w:rsidP="00CE4DB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 недостачи материальных ценностей, денежных средств и другого имущества относятся на виновных лиц. В тех случаях, когда виновники не установлены или во взыскании с виновных лиц отказано судом, убытки от недостач и порчи списываются на расходы учреждения. </w:t>
      </w:r>
    </w:p>
    <w:p w:rsidR="00571394" w:rsidRPr="00E86148" w:rsidRDefault="00571394" w:rsidP="00CE4DB6">
      <w:pPr>
        <w:autoSpaceDE w:val="0"/>
        <w:autoSpaceDN w:val="0"/>
        <w:adjustRightInd w:val="0"/>
        <w:spacing w:after="0"/>
        <w:ind w:firstLine="284"/>
        <w:jc w:val="both"/>
        <w:rPr>
          <w:rFonts w:ascii="Times New Roman" w:eastAsia="Calibri" w:hAnsi="Times New Roman" w:cs="Times New Roman"/>
          <w:bCs/>
          <w:sz w:val="24"/>
          <w:szCs w:val="24"/>
        </w:rPr>
      </w:pPr>
      <w:r w:rsidRPr="00E86148">
        <w:rPr>
          <w:rFonts w:ascii="Times New Roman" w:eastAsia="Times New Roman" w:hAnsi="Times New Roman" w:cs="Times New Roman"/>
          <w:color w:val="000000"/>
          <w:sz w:val="24"/>
          <w:szCs w:val="24"/>
          <w:lang w:eastAsia="ru-RU"/>
        </w:rPr>
        <w:lastRenderedPageBreak/>
        <w:t>4.</w:t>
      </w:r>
      <w:r w:rsidR="00273225">
        <w:rPr>
          <w:rFonts w:ascii="Times New Roman" w:eastAsia="Times New Roman" w:hAnsi="Times New Roman" w:cs="Times New Roman"/>
          <w:color w:val="000000"/>
          <w:sz w:val="24"/>
          <w:szCs w:val="24"/>
          <w:lang w:eastAsia="ru-RU"/>
        </w:rPr>
        <w:t>4</w:t>
      </w:r>
      <w:r w:rsidRPr="00E86148">
        <w:rPr>
          <w:rFonts w:ascii="Times New Roman" w:eastAsia="Times New Roman" w:hAnsi="Times New Roman" w:cs="Times New Roman"/>
          <w:color w:val="000000"/>
          <w:sz w:val="24"/>
          <w:szCs w:val="24"/>
          <w:lang w:eastAsia="ru-RU"/>
        </w:rPr>
        <w:t xml:space="preserve">.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 </w:t>
      </w:r>
    </w:p>
    <w:p w:rsidR="00CE4DB6" w:rsidRDefault="00CE4DB6">
      <w:pPr>
        <w:rPr>
          <w:rFonts w:ascii="Times New Roman" w:hAnsi="Times New Roman" w:cs="Times New Roman"/>
          <w:bCs/>
          <w:sz w:val="24"/>
          <w:szCs w:val="24"/>
        </w:rPr>
      </w:pPr>
      <w:r>
        <w:rPr>
          <w:rFonts w:ascii="Times New Roman" w:hAnsi="Times New Roman" w:cs="Times New Roman"/>
          <w:bCs/>
          <w:sz w:val="24"/>
          <w:szCs w:val="24"/>
        </w:rPr>
        <w:br w:type="page"/>
      </w:r>
    </w:p>
    <w:p w:rsidR="00CC2AF2" w:rsidRPr="00E86148" w:rsidRDefault="00CC2AF2" w:rsidP="00E86148">
      <w:pPr>
        <w:autoSpaceDE w:val="0"/>
        <w:autoSpaceDN w:val="0"/>
        <w:adjustRightInd w:val="0"/>
        <w:spacing w:after="0"/>
        <w:ind w:left="778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CE4DB6">
        <w:rPr>
          <w:rFonts w:ascii="Times New Roman" w:hAnsi="Times New Roman" w:cs="Times New Roman"/>
          <w:bCs/>
          <w:sz w:val="24"/>
          <w:szCs w:val="24"/>
        </w:rPr>
        <w:t>№11</w:t>
      </w:r>
    </w:p>
    <w:p w:rsidR="004E76DE"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6D1863" w:rsidRPr="00E86148">
        <w:rPr>
          <w:rFonts w:ascii="Times New Roman" w:hAnsi="Times New Roman" w:cs="Times New Roman"/>
          <w:bCs/>
          <w:sz w:val="24"/>
          <w:szCs w:val="24"/>
        </w:rPr>
        <w:t xml:space="preserve">МДОУ «Детский сад № </w:t>
      </w:r>
      <w:r w:rsidR="007574D0">
        <w:rPr>
          <w:rFonts w:ascii="Times New Roman" w:hAnsi="Times New Roman" w:cs="Times New Roman"/>
          <w:bCs/>
          <w:sz w:val="24"/>
          <w:szCs w:val="24"/>
        </w:rPr>
        <w:t>7</w:t>
      </w:r>
      <w:r w:rsidR="006D1863" w:rsidRPr="00E86148">
        <w:rPr>
          <w:rFonts w:ascii="Times New Roman" w:hAnsi="Times New Roman" w:cs="Times New Roman"/>
          <w:bCs/>
          <w:sz w:val="24"/>
          <w:szCs w:val="24"/>
        </w:rPr>
        <w:t>»</w:t>
      </w:r>
      <w:r w:rsidR="004E76DE"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25" w:name="Par3341"/>
      <w:bookmarkEnd w:id="25"/>
      <w:r w:rsidRPr="00E86148">
        <w:rPr>
          <w:rFonts w:ascii="Times New Roman" w:hAnsi="Times New Roman" w:cs="Times New Roman"/>
          <w:b/>
          <w:bCs/>
          <w:sz w:val="24"/>
          <w:szCs w:val="24"/>
        </w:rPr>
        <w:t>Порядок отражения и признания в учете и раскрытия</w:t>
      </w: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в отчетности событий после отчетной даты</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1. Общие положения</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1.1. Настоящий Порядок устанавливает правила отражения и признания в бухгалтерском учете и раскрытия в бухгалтерской отчетности учреждения событий после отчетной даты.</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1.2. Ответственным за принятие решения об отражении операций после отчетной даты является главный бухгалтер учреждения.</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1.3. Первичными учетными документами, отражающими событие после отчетной даты, являются документы, поступившие не позднее чем за два дня до установленного срока сдачи отчетности.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2. Понятие события после отчетной даты</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2.2. Датой подписания отчетности считается фактическая дата ее подпи</w:t>
      </w:r>
      <w:r w:rsidR="00CE4DB6">
        <w:rPr>
          <w:rFonts w:ascii="Times New Roman" w:hAnsi="Times New Roman" w:cs="Times New Roman"/>
          <w:bCs/>
          <w:sz w:val="24"/>
          <w:szCs w:val="24"/>
        </w:rPr>
        <w:t>сания руководителем учреждения.</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w:t>
      </w:r>
      <w:r w:rsidR="00CE4DB6">
        <w:rPr>
          <w:rFonts w:ascii="Times New Roman" w:hAnsi="Times New Roman" w:cs="Times New Roman"/>
          <w:bCs/>
          <w:sz w:val="24"/>
          <w:szCs w:val="24"/>
        </w:rPr>
        <w:t>ьтатов деятельности учреждения.</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Существенность события после отчетной даты учреждение определяет самостоятельно, исходя из установ</w:t>
      </w:r>
      <w:r w:rsidR="00CE4DB6">
        <w:rPr>
          <w:rFonts w:ascii="Times New Roman" w:hAnsi="Times New Roman" w:cs="Times New Roman"/>
          <w:bCs/>
          <w:sz w:val="24"/>
          <w:szCs w:val="24"/>
        </w:rPr>
        <w:t>ленных требований к отчетности.</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2.4. К событиям после отчетной даты относятся:</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события, подтверждающие существовавшие на отчетную дату хозяйственные условия, в которых учреждение вело свою деятельность;</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события, свидетельствующие о возникших после отчетной даты хозяйственных условиях, в которых учреждение ведет свою деятельность.</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3. Отражение, признание событий после отчетной даты</w:t>
      </w: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в учете и раскрытие в отчетности учреждения</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w:t>
      </w:r>
      <w:bookmarkStart w:id="26" w:name="Par3364"/>
      <w:bookmarkEnd w:id="26"/>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3.2. Событие после отчетной даты, подтверждающее существовавшие на отчетную дату хозяйственные условия, в которых учреждение вело свою деятельность, в результате которых показатели отчетности подлежат корректировке, отражаются в учете в следующем порядке:</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при наступлении события после отчетной даты в бухгалтерском учете периода, следующего за отчетным, производится сторнировочная (или обратная) запись на сумму, отраженную в бухгалтерском учете отчетного периода;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одновременно в бухгалтерском учете периода, следующего за отчетным, делается запись, отражающая это событие.</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lastRenderedPageBreak/>
        <w:t>События после отчетной даты отражаются в регистрах синтетического и аналитического учета учреждения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учреждения с учетом событий после отчетной даты.</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w:t>
      </w:r>
      <w:hyperlink r:id="rId171" w:history="1">
        <w:r w:rsidRPr="00E86148">
          <w:rPr>
            <w:rFonts w:ascii="Times New Roman" w:hAnsi="Times New Roman" w:cs="Times New Roman"/>
            <w:bCs/>
            <w:sz w:val="24"/>
            <w:szCs w:val="24"/>
          </w:rPr>
          <w:t>(ф. 0503760)</w:t>
        </w:r>
      </w:hyperlink>
      <w:r w:rsidRPr="00E86148">
        <w:rPr>
          <w:rFonts w:ascii="Times New Roman" w:hAnsi="Times New Roman" w:cs="Times New Roman"/>
          <w:bCs/>
          <w:sz w:val="24"/>
          <w:szCs w:val="24"/>
        </w:rPr>
        <w:t xml:space="preserve"> (далее - Пояснительная записка (ф. 0503760)).</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bookmarkStart w:id="27" w:name="Par3370"/>
      <w:bookmarkEnd w:id="27"/>
      <w:r w:rsidRPr="00E86148">
        <w:rPr>
          <w:rFonts w:ascii="Times New Roman" w:hAnsi="Times New Roman" w:cs="Times New Roman"/>
          <w:bCs/>
          <w:sz w:val="24"/>
          <w:szCs w:val="24"/>
        </w:rPr>
        <w:t>3.3. При наступлении события после отчетной даты, свидетельствующего о возникших после отчетной даты хозяйственных условиях, в которых учреждение ведет свою деятельность, в бухгалтерском учете периода, следующего за отчетным, делается запись, отражающая это событие. При этом в отчетном периоде никакие записи в синтетическом и аналитическом учете отчетного периода не производятся.</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w:t>
      </w:r>
      <w:hyperlink r:id="rId172" w:history="1">
        <w:r w:rsidRPr="00E86148">
          <w:rPr>
            <w:rFonts w:ascii="Times New Roman" w:hAnsi="Times New Roman" w:cs="Times New Roman"/>
            <w:bCs/>
            <w:sz w:val="24"/>
            <w:szCs w:val="24"/>
          </w:rPr>
          <w:t>(ф. 0503760)</w:t>
        </w:r>
      </w:hyperlink>
      <w:r w:rsidR="00CE4DB6">
        <w:rPr>
          <w:rFonts w:ascii="Times New Roman" w:hAnsi="Times New Roman" w:cs="Times New Roman"/>
          <w:bCs/>
          <w:sz w:val="24"/>
          <w:szCs w:val="24"/>
        </w:rPr>
        <w:t>.</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Если для соблюдения сроков представления бухгалтерской отчетности и (или) в связи с поздним поступлением первичных учетных документов информация о событии после отчетной даты при формировании показателей отчетности не используется, то информация об указанном событии и его оценке в денежном выражении раскрывается в текстовой части Пояснительной записки </w:t>
      </w:r>
      <w:hyperlink r:id="rId173" w:history="1">
        <w:r w:rsidRPr="00E86148">
          <w:rPr>
            <w:rFonts w:ascii="Times New Roman" w:hAnsi="Times New Roman" w:cs="Times New Roman"/>
            <w:bCs/>
            <w:sz w:val="24"/>
            <w:szCs w:val="24"/>
          </w:rPr>
          <w:t>(ф. 0503760)</w:t>
        </w:r>
      </w:hyperlink>
      <w:r w:rsidR="00CE4DB6">
        <w:rPr>
          <w:rFonts w:ascii="Times New Roman" w:hAnsi="Times New Roman" w:cs="Times New Roman"/>
          <w:bCs/>
          <w:sz w:val="24"/>
          <w:szCs w:val="24"/>
        </w:rPr>
        <w:t>.</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3.4. Информация, раскрываемая в текстовой части Пояснительной записки в соответствии с </w:t>
      </w:r>
      <w:hyperlink w:anchor="Par3364" w:history="1">
        <w:r w:rsidRPr="00E86148">
          <w:rPr>
            <w:rFonts w:ascii="Times New Roman" w:hAnsi="Times New Roman" w:cs="Times New Roman"/>
            <w:bCs/>
            <w:sz w:val="24"/>
            <w:szCs w:val="24"/>
          </w:rPr>
          <w:t>п. п. 3.2</w:t>
        </w:r>
      </w:hyperlink>
      <w:r w:rsidRPr="00E86148">
        <w:rPr>
          <w:rFonts w:ascii="Times New Roman" w:hAnsi="Times New Roman" w:cs="Times New Roman"/>
          <w:bCs/>
          <w:sz w:val="24"/>
          <w:szCs w:val="24"/>
        </w:rPr>
        <w:t xml:space="preserve"> и </w:t>
      </w:r>
      <w:hyperlink w:anchor="Par3370" w:history="1">
        <w:r w:rsidRPr="00E86148">
          <w:rPr>
            <w:rFonts w:ascii="Times New Roman" w:hAnsi="Times New Roman" w:cs="Times New Roman"/>
            <w:bCs/>
            <w:sz w:val="24"/>
            <w:szCs w:val="24"/>
          </w:rPr>
          <w:t>3.3</w:t>
        </w:r>
      </w:hyperlink>
      <w:r w:rsidRPr="00E86148">
        <w:rPr>
          <w:rFonts w:ascii="Times New Roman" w:hAnsi="Times New Roman" w:cs="Times New Roman"/>
          <w:bCs/>
          <w:sz w:val="24"/>
          <w:szCs w:val="24"/>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должно указать на это.</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4. Примерный перечень фактов хозяйственной жизни,</w:t>
      </w: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которые признаются событиями после отчетной даты</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4.1. События, подтверждающие существовавшие на отчетную дату хозяйственные условия, в которых учреждение вело свою деятельность:</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изменение кадастровой стоимости земельного участка после отчетной даты, но до представления отчетности;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отражение после отчетной даты, но до представления отчетности результатов инвентаризации, проведенной перед составлением годовой отчетности;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оформление после отчетной даты, но до представления отчетности государственной регистрации права оперативного управления на объекты недвижимости, формирование капитальных вложений по которым завершено до отчетной даты;</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завершение после отчетной даты, но до представления отчетности государственной регистрации права оперативного управления на объект недвижимого имущества, полученный в отчетном году;</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возникновение права на недвижимое имущество после регистрации;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оценка активов, результаты которой свидетельствуют об устойчивом снижении (увеличении) их стоимости;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объявление в установленном порядке банкротом юридического лица, являющегося дебитором (кредитором) учреждения;</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признание в установленном порядке неплатежеспособным физического лица, являющегося дебитором учреждения, или его гибель (смерть);</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lastRenderedPageBreak/>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4.2. События, свидетельствующие о возникших после отчетной даты хозяйственных условиях, в которых учреждение ведет свою деятельность:</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погашение учреждением кредиторской задолженности, числящейся на конец отчетного года;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погашение (в том числе частичное погашение) дебитором задолженности перед учреждением, числящейся на конец отчетного года;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принятие решения о реорганизации учреждения;</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реконструкция или планируемая реконструкция;</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пожар, авария, стихийное бедствие или другая чрезвычайная ситуация, в результате которой уничтожена значительная часть активов учреждения.</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E4DB6" w:rsidRDefault="00CE4DB6">
      <w:pPr>
        <w:rPr>
          <w:rFonts w:ascii="Times New Roman" w:hAnsi="Times New Roman" w:cs="Times New Roman"/>
          <w:bCs/>
          <w:sz w:val="24"/>
          <w:szCs w:val="24"/>
        </w:rPr>
      </w:pPr>
      <w:r>
        <w:rPr>
          <w:rFonts w:ascii="Times New Roman" w:hAnsi="Times New Roman" w:cs="Times New Roman"/>
          <w:bCs/>
          <w:sz w:val="24"/>
          <w:szCs w:val="24"/>
        </w:rPr>
        <w:br w:type="page"/>
      </w:r>
    </w:p>
    <w:p w:rsidR="00CC2AF2" w:rsidRPr="00E86148" w:rsidRDefault="00CC2AF2" w:rsidP="00E86148">
      <w:pPr>
        <w:autoSpaceDE w:val="0"/>
        <w:autoSpaceDN w:val="0"/>
        <w:adjustRightInd w:val="0"/>
        <w:spacing w:after="0"/>
        <w:ind w:left="778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CE4DB6">
        <w:rPr>
          <w:rFonts w:ascii="Times New Roman" w:hAnsi="Times New Roman" w:cs="Times New Roman"/>
          <w:bCs/>
          <w:sz w:val="24"/>
          <w:szCs w:val="24"/>
        </w:rPr>
        <w:t>№12</w:t>
      </w:r>
    </w:p>
    <w:p w:rsidR="00043F95"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6D1863" w:rsidRPr="00E86148">
        <w:rPr>
          <w:rFonts w:ascii="Times New Roman" w:hAnsi="Times New Roman" w:cs="Times New Roman"/>
          <w:bCs/>
          <w:sz w:val="24"/>
          <w:szCs w:val="24"/>
        </w:rPr>
        <w:t xml:space="preserve">МДОУ «Детский сад № </w:t>
      </w:r>
      <w:r w:rsidR="007574D0">
        <w:rPr>
          <w:rFonts w:ascii="Times New Roman" w:hAnsi="Times New Roman" w:cs="Times New Roman"/>
          <w:bCs/>
          <w:sz w:val="24"/>
          <w:szCs w:val="24"/>
        </w:rPr>
        <w:t>7</w:t>
      </w:r>
      <w:r w:rsidR="006D1863" w:rsidRPr="00E86148">
        <w:rPr>
          <w:rFonts w:ascii="Times New Roman" w:hAnsi="Times New Roman" w:cs="Times New Roman"/>
          <w:bCs/>
          <w:sz w:val="24"/>
          <w:szCs w:val="24"/>
        </w:rPr>
        <w:t>»</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E80C9A" w:rsidRDefault="00E80C9A" w:rsidP="00E86148">
      <w:pPr>
        <w:autoSpaceDE w:val="0"/>
        <w:autoSpaceDN w:val="0"/>
        <w:adjustRightInd w:val="0"/>
        <w:spacing w:after="0"/>
        <w:jc w:val="center"/>
        <w:rPr>
          <w:rFonts w:ascii="Times New Roman" w:hAnsi="Times New Roman" w:cs="Times New Roman"/>
          <w:b/>
          <w:bCs/>
          <w:sz w:val="24"/>
          <w:szCs w:val="24"/>
        </w:rPr>
      </w:pPr>
      <w:bookmarkStart w:id="28" w:name="Par3406"/>
      <w:bookmarkEnd w:id="28"/>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Порядок формирования и использования</w:t>
      </w: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резервов предстоящих расходов</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1. Общие положения</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1.1.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 в соответствии с положениями </w:t>
      </w:r>
      <w:hyperlink r:id="rId174" w:history="1">
        <w:r w:rsidRPr="00E86148">
          <w:rPr>
            <w:rFonts w:ascii="Times New Roman" w:hAnsi="Times New Roman" w:cs="Times New Roman"/>
            <w:bCs/>
            <w:sz w:val="24"/>
            <w:szCs w:val="24"/>
          </w:rPr>
          <w:t>Инструкции</w:t>
        </w:r>
      </w:hyperlink>
      <w:r w:rsidRPr="00E86148">
        <w:rPr>
          <w:rFonts w:ascii="Times New Roman" w:hAnsi="Times New Roman" w:cs="Times New Roman"/>
          <w:bCs/>
          <w:sz w:val="24"/>
          <w:szCs w:val="24"/>
        </w:rPr>
        <w:t xml:space="preserve"> </w:t>
      </w:r>
      <w:r w:rsidR="00CE4DB6">
        <w:rPr>
          <w:rFonts w:ascii="Times New Roman" w:hAnsi="Times New Roman" w:cs="Times New Roman"/>
          <w:bCs/>
          <w:sz w:val="24"/>
          <w:szCs w:val="24"/>
        </w:rPr>
        <w:t>№</w:t>
      </w:r>
      <w:r w:rsidRPr="00E86148">
        <w:rPr>
          <w:rFonts w:ascii="Times New Roman" w:hAnsi="Times New Roman" w:cs="Times New Roman"/>
          <w:bCs/>
          <w:sz w:val="24"/>
          <w:szCs w:val="24"/>
        </w:rPr>
        <w:t>157н.</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2. Виды формируемых резервов</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2.1. В учреждении формируется резерв для предстоящей оплаты отпусков за фактически отработанное время и компенсаций за неиспользованный отпуск работникам учреждения, включая платежи по страховым взносам с указанных сумм (далее - Резерв учреждения).</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3. Оценка обязательства и формирование Резерва учреждения</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3.1. Для расчета Резерва учреждения осуществляется оценка обязательств. Она определяется ежегодно на предстоящий год до 30 декабря текущего года.</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3.2. Оценка обязательств осуществляется работником бухгалтерии на основании сведений о количестве </w:t>
      </w:r>
      <w:r w:rsidR="00E80C9A">
        <w:rPr>
          <w:rFonts w:ascii="Times New Roman" w:hAnsi="Times New Roman" w:cs="Times New Roman"/>
          <w:bCs/>
          <w:sz w:val="24"/>
          <w:szCs w:val="24"/>
        </w:rPr>
        <w:t>неиспользованных</w:t>
      </w:r>
      <w:r w:rsidR="00CE4DB6">
        <w:rPr>
          <w:rFonts w:ascii="Times New Roman" w:hAnsi="Times New Roman" w:cs="Times New Roman"/>
          <w:bCs/>
          <w:sz w:val="24"/>
          <w:szCs w:val="24"/>
        </w:rPr>
        <w:t xml:space="preserve"> </w:t>
      </w:r>
      <w:r w:rsidRPr="00E86148">
        <w:rPr>
          <w:rFonts w:ascii="Times New Roman" w:hAnsi="Times New Roman" w:cs="Times New Roman"/>
          <w:bCs/>
          <w:sz w:val="24"/>
          <w:szCs w:val="24"/>
        </w:rPr>
        <w:t>дней отпуска по каждому работнику</w:t>
      </w:r>
      <w:r w:rsidR="00CE4DB6">
        <w:rPr>
          <w:rFonts w:ascii="Times New Roman" w:hAnsi="Times New Roman" w:cs="Times New Roman"/>
          <w:bCs/>
          <w:sz w:val="24"/>
          <w:szCs w:val="24"/>
        </w:rPr>
        <w:t>.</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Оценка обязательств осуществляется отдельно:</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по заработной плате для оплаты отпусков и компенсаций за неиспользованный отпуск;</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по сумме страховых взносов.</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Расчет оценки обязательства по заработной плате производится по учреждению в целом по формуле:</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ООЗП = К x ЗПср,</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где ООЗП - оценка обязательств по заработной плате;</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xml:space="preserve">К - количество </w:t>
      </w:r>
      <w:r w:rsidR="00E80C9A">
        <w:rPr>
          <w:rFonts w:ascii="Times New Roman" w:hAnsi="Times New Roman" w:cs="Times New Roman"/>
          <w:bCs/>
          <w:sz w:val="24"/>
          <w:szCs w:val="24"/>
        </w:rPr>
        <w:t>неиспользованных</w:t>
      </w:r>
      <w:r w:rsidR="00CE4DB6">
        <w:rPr>
          <w:rFonts w:ascii="Times New Roman" w:hAnsi="Times New Roman" w:cs="Times New Roman"/>
          <w:bCs/>
          <w:sz w:val="24"/>
          <w:szCs w:val="24"/>
        </w:rPr>
        <w:t xml:space="preserve"> </w:t>
      </w:r>
      <w:r w:rsidRPr="00E86148">
        <w:rPr>
          <w:rFonts w:ascii="Times New Roman" w:hAnsi="Times New Roman" w:cs="Times New Roman"/>
          <w:bCs/>
          <w:sz w:val="24"/>
          <w:szCs w:val="24"/>
        </w:rPr>
        <w:t>дней отпуска работников учреждения</w:t>
      </w:r>
      <w:r w:rsidR="00E80C9A">
        <w:rPr>
          <w:rFonts w:ascii="Times New Roman" w:hAnsi="Times New Roman" w:cs="Times New Roman"/>
          <w:bCs/>
          <w:sz w:val="24"/>
          <w:szCs w:val="24"/>
        </w:rPr>
        <w:t>.</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xml:space="preserve">ЗПср - средняя заработная плата по </w:t>
      </w:r>
      <w:r w:rsidR="00054164">
        <w:rPr>
          <w:rFonts w:ascii="Times New Roman" w:hAnsi="Times New Roman" w:cs="Times New Roman"/>
          <w:bCs/>
          <w:sz w:val="24"/>
          <w:szCs w:val="24"/>
        </w:rPr>
        <w:t xml:space="preserve">каждому конкретному </w:t>
      </w:r>
      <w:r w:rsidRPr="00E86148">
        <w:rPr>
          <w:rFonts w:ascii="Times New Roman" w:hAnsi="Times New Roman" w:cs="Times New Roman"/>
          <w:bCs/>
          <w:sz w:val="24"/>
          <w:szCs w:val="24"/>
        </w:rPr>
        <w:t>сотрудник</w:t>
      </w:r>
      <w:r w:rsidR="00054164">
        <w:rPr>
          <w:rFonts w:ascii="Times New Roman" w:hAnsi="Times New Roman" w:cs="Times New Roman"/>
          <w:bCs/>
          <w:sz w:val="24"/>
          <w:szCs w:val="24"/>
        </w:rPr>
        <w:t>у</w:t>
      </w:r>
      <w:r w:rsidRPr="00E86148">
        <w:rPr>
          <w:rFonts w:ascii="Times New Roman" w:hAnsi="Times New Roman" w:cs="Times New Roman"/>
          <w:bCs/>
          <w:sz w:val="24"/>
          <w:szCs w:val="24"/>
        </w:rPr>
        <w:t>.</w:t>
      </w:r>
    </w:p>
    <w:p w:rsidR="000E257A"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Оценка обязательств по сумме страховых взносов рассчитывается в ср</w:t>
      </w:r>
      <w:r w:rsidR="000E257A" w:rsidRPr="00E86148">
        <w:rPr>
          <w:rFonts w:ascii="Times New Roman" w:hAnsi="Times New Roman" w:cs="Times New Roman"/>
          <w:bCs/>
          <w:sz w:val="24"/>
          <w:szCs w:val="24"/>
        </w:rPr>
        <w:t>еднем по учреждению по формуле:</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ООСВ = ООЗП x С,</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где С - ставка страховых взносов.</w:t>
      </w:r>
    </w:p>
    <w:p w:rsidR="00CC2AF2" w:rsidRPr="00E86148" w:rsidRDefault="00CC2AF2" w:rsidP="0005416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3.3. Расчет оценки обязательств подписывается исполнителем и главным бухгалтером учреждения.</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4. Использование и учет сумм резервов</w:t>
      </w:r>
    </w:p>
    <w:p w:rsidR="00E80C9A" w:rsidRDefault="00CC2AF2" w:rsidP="00E80C9A">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4.1. Резерв учреждения используется только на покрытие тех расходов, в отношении которых он был создан.</w:t>
      </w:r>
    </w:p>
    <w:p w:rsidR="00E80C9A" w:rsidRDefault="00CC2AF2" w:rsidP="00E80C9A">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4.2. Признание в учете расходов, в отношении которых сформирован резерв, осуществляется за счет суммы</w:t>
      </w:r>
      <w:r w:rsidR="00E80C9A">
        <w:rPr>
          <w:rFonts w:ascii="Times New Roman" w:hAnsi="Times New Roman" w:cs="Times New Roman"/>
          <w:bCs/>
          <w:sz w:val="24"/>
          <w:szCs w:val="24"/>
        </w:rPr>
        <w:t xml:space="preserve"> созданного Резерва учреждения.</w:t>
      </w:r>
    </w:p>
    <w:p w:rsidR="00E80C9A" w:rsidRDefault="00CC2AF2" w:rsidP="00E80C9A">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4.3. Операции по формированию Резерва учреждения отражаются в бухгалтерском учете в первый рабочий день месяца, на который формируется резерв.</w:t>
      </w:r>
    </w:p>
    <w:p w:rsidR="00CC2AF2" w:rsidRDefault="00CC2AF2" w:rsidP="00E80C9A">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4.4. При недостаточности сумм Резерва учреждения осуществляется его изменение (уточнение).</w:t>
      </w:r>
    </w:p>
    <w:p w:rsidR="00E80C9A" w:rsidRDefault="00E80C9A">
      <w:pPr>
        <w:rPr>
          <w:rFonts w:ascii="Times New Roman" w:hAnsi="Times New Roman" w:cs="Times New Roman"/>
          <w:bCs/>
          <w:sz w:val="24"/>
          <w:szCs w:val="24"/>
        </w:rPr>
      </w:pPr>
      <w:r>
        <w:rPr>
          <w:rFonts w:ascii="Times New Roman" w:hAnsi="Times New Roman" w:cs="Times New Roman"/>
          <w:bCs/>
          <w:sz w:val="24"/>
          <w:szCs w:val="24"/>
        </w:rPr>
        <w:br w:type="page"/>
      </w:r>
    </w:p>
    <w:p w:rsidR="00E80C9A" w:rsidRPr="00E86148" w:rsidRDefault="00E80C9A" w:rsidP="00E80C9A">
      <w:pPr>
        <w:autoSpaceDE w:val="0"/>
        <w:autoSpaceDN w:val="0"/>
        <w:adjustRightInd w:val="0"/>
        <w:spacing w:after="0"/>
        <w:ind w:left="778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№1</w:t>
      </w:r>
      <w:r w:rsidR="00002679">
        <w:rPr>
          <w:rFonts w:ascii="Times New Roman" w:hAnsi="Times New Roman" w:cs="Times New Roman"/>
          <w:bCs/>
          <w:sz w:val="24"/>
          <w:szCs w:val="24"/>
        </w:rPr>
        <w:t>3</w:t>
      </w:r>
    </w:p>
    <w:p w:rsidR="00E80C9A" w:rsidRPr="00E86148" w:rsidRDefault="00E80C9A" w:rsidP="00E80C9A">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МДОУ «Детский сад № </w:t>
      </w:r>
      <w:r w:rsidR="007574D0">
        <w:rPr>
          <w:rFonts w:ascii="Times New Roman" w:hAnsi="Times New Roman" w:cs="Times New Roman"/>
          <w:bCs/>
          <w:sz w:val="24"/>
          <w:szCs w:val="24"/>
        </w:rPr>
        <w:t>7</w:t>
      </w:r>
      <w:r w:rsidRPr="00E86148">
        <w:rPr>
          <w:rFonts w:ascii="Times New Roman" w:hAnsi="Times New Roman" w:cs="Times New Roman"/>
          <w:bCs/>
          <w:sz w:val="24"/>
          <w:szCs w:val="24"/>
        </w:rPr>
        <w:t>»</w:t>
      </w:r>
    </w:p>
    <w:p w:rsidR="00E80C9A" w:rsidRPr="00E86148" w:rsidRDefault="00E80C9A" w:rsidP="00E80C9A">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E80C9A" w:rsidRDefault="00E80C9A" w:rsidP="00E86148">
      <w:pPr>
        <w:autoSpaceDE w:val="0"/>
        <w:autoSpaceDN w:val="0"/>
        <w:adjustRightInd w:val="0"/>
        <w:spacing w:after="0"/>
        <w:ind w:firstLine="540"/>
        <w:jc w:val="center"/>
        <w:rPr>
          <w:rFonts w:ascii="Times New Roman" w:eastAsia="Times New Roman" w:hAnsi="Times New Roman" w:cs="Times New Roman"/>
          <w:b/>
          <w:sz w:val="24"/>
          <w:szCs w:val="24"/>
          <w:lang w:eastAsia="ru-RU"/>
        </w:rPr>
      </w:pPr>
    </w:p>
    <w:p w:rsidR="00023204" w:rsidRPr="00E86148" w:rsidRDefault="00023204" w:rsidP="00E86148">
      <w:pPr>
        <w:autoSpaceDE w:val="0"/>
        <w:autoSpaceDN w:val="0"/>
        <w:adjustRightInd w:val="0"/>
        <w:spacing w:after="0"/>
        <w:ind w:firstLine="540"/>
        <w:jc w:val="center"/>
        <w:rPr>
          <w:rFonts w:ascii="Times New Roman" w:eastAsia="Times New Roman" w:hAnsi="Times New Roman" w:cs="Times New Roman"/>
          <w:b/>
          <w:sz w:val="24"/>
          <w:szCs w:val="24"/>
          <w:lang w:eastAsia="ru-RU"/>
        </w:rPr>
      </w:pPr>
      <w:r w:rsidRPr="00E86148">
        <w:rPr>
          <w:rFonts w:ascii="Times New Roman" w:eastAsia="Times New Roman" w:hAnsi="Times New Roman" w:cs="Times New Roman"/>
          <w:b/>
          <w:sz w:val="24"/>
          <w:szCs w:val="24"/>
          <w:lang w:eastAsia="ru-RU"/>
        </w:rPr>
        <w:t>ПОЛОЖЕНИЕ</w:t>
      </w:r>
    </w:p>
    <w:p w:rsidR="00023204" w:rsidRPr="00E86148" w:rsidRDefault="00023204" w:rsidP="00E86148">
      <w:pPr>
        <w:autoSpaceDE w:val="0"/>
        <w:autoSpaceDN w:val="0"/>
        <w:adjustRightInd w:val="0"/>
        <w:spacing w:after="0"/>
        <w:ind w:firstLine="540"/>
        <w:jc w:val="center"/>
        <w:rPr>
          <w:rFonts w:ascii="Times New Roman" w:eastAsia="Times New Roman" w:hAnsi="Times New Roman" w:cs="Times New Roman"/>
          <w:b/>
          <w:sz w:val="24"/>
          <w:szCs w:val="24"/>
          <w:lang w:eastAsia="ru-RU"/>
        </w:rPr>
      </w:pPr>
      <w:r w:rsidRPr="00E86148">
        <w:rPr>
          <w:rFonts w:ascii="Times New Roman" w:eastAsia="Times New Roman" w:hAnsi="Times New Roman" w:cs="Times New Roman"/>
          <w:b/>
          <w:sz w:val="24"/>
          <w:szCs w:val="24"/>
          <w:lang w:eastAsia="ru-RU"/>
        </w:rPr>
        <w:t>о табельном учете рабочего времени</w:t>
      </w:r>
    </w:p>
    <w:p w:rsidR="00023204" w:rsidRPr="00E86148" w:rsidRDefault="00023204" w:rsidP="00E86148">
      <w:pPr>
        <w:autoSpaceDE w:val="0"/>
        <w:autoSpaceDN w:val="0"/>
        <w:adjustRightInd w:val="0"/>
        <w:spacing w:after="0"/>
        <w:ind w:firstLine="540"/>
        <w:jc w:val="center"/>
        <w:rPr>
          <w:rFonts w:ascii="Times New Roman" w:eastAsia="Times New Roman" w:hAnsi="Times New Roman" w:cs="Times New Roman"/>
          <w:b/>
          <w:sz w:val="24"/>
          <w:szCs w:val="24"/>
          <w:lang w:eastAsia="ru-RU"/>
        </w:rPr>
      </w:pPr>
      <w:r w:rsidRPr="00E86148">
        <w:rPr>
          <w:rFonts w:ascii="Times New Roman" w:eastAsia="Times New Roman" w:hAnsi="Times New Roman" w:cs="Times New Roman"/>
          <w:b/>
          <w:sz w:val="24"/>
          <w:szCs w:val="24"/>
          <w:lang w:eastAsia="ru-RU"/>
        </w:rPr>
        <w:t>1. Общие положения</w:t>
      </w:r>
    </w:p>
    <w:p w:rsidR="00E80C9A"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1.1. Настоящее Положение вводится с целью систематизации процесса сбора и обработки информации о затратах рабочего времени сотрудниками Учреждения.</w:t>
      </w:r>
    </w:p>
    <w:p w:rsidR="00E80C9A"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1.2. Ведение табеля, учет и отчетность об использовании рабочего времени, состоянии трудовой дисциплины осуществляют назначенный в установленном пор</w:t>
      </w:r>
      <w:r w:rsidR="00E80C9A">
        <w:rPr>
          <w:rFonts w:ascii="Times New Roman" w:eastAsia="Times New Roman" w:hAnsi="Times New Roman" w:cs="Times New Roman"/>
          <w:sz w:val="24"/>
          <w:szCs w:val="24"/>
          <w:lang w:eastAsia="ru-RU"/>
        </w:rPr>
        <w:t>ядке ответственный исполнитель.</w:t>
      </w:r>
    </w:p>
    <w:p w:rsidR="00E80C9A"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1.3. В должностные обязанности работника, ответственного за табельный учет, вводятся функции: контроль фактического времени пребывания сотрудников подразделения на работе и ведение табельного учета с ответственностью за правильное отражение в табеле рабочего времени сотрудников и своевременность </w:t>
      </w:r>
      <w:r w:rsidR="00E80C9A">
        <w:rPr>
          <w:rFonts w:ascii="Times New Roman" w:eastAsia="Times New Roman" w:hAnsi="Times New Roman" w:cs="Times New Roman"/>
          <w:sz w:val="24"/>
          <w:szCs w:val="24"/>
          <w:lang w:eastAsia="ru-RU"/>
        </w:rPr>
        <w:t>представления табеля на расчет.</w:t>
      </w:r>
    </w:p>
    <w:p w:rsidR="00023204" w:rsidRPr="00E86148"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1.4. Для исполнения обязанностей работник, ответственный за табельный учет:</w:t>
      </w:r>
    </w:p>
    <w:p w:rsidR="00023204" w:rsidRPr="00E86148" w:rsidRDefault="00023204" w:rsidP="00E86148">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1.4.1. ведет учет штатного состава сотрудников подразделения;</w:t>
      </w:r>
    </w:p>
    <w:p w:rsidR="00023204" w:rsidRPr="00E86148" w:rsidRDefault="00023204" w:rsidP="00E86148">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1.4.2. на основании документов (приказов по личному составу и общим вопросам) вносит в список изменения, связанные с приемом, увольнением, перемещением, изменением графика работы, предоставлением отпусков и т. д.;</w:t>
      </w:r>
    </w:p>
    <w:p w:rsidR="00023204" w:rsidRPr="00E86148" w:rsidRDefault="00023204" w:rsidP="00E86148">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1.4.3. осуществляет контроль своевременности явки на работу и ухода с работы, нахождения на рабочем месте сотрудников с извещением руководителя о неявках, опозданиях, преждевременных уходах и причинах, их вызвавших;</w:t>
      </w:r>
    </w:p>
    <w:p w:rsidR="00023204" w:rsidRPr="00E86148" w:rsidRDefault="00023204" w:rsidP="00E86148">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1.4.4. контролирует своевременность предоставления и правильность оформления документов, подтверждающих право сотрудников на отсутствие на рабочем месте: листков о временной нетрудоспособности, справок по уходу за больными, подписанных руководителем увольнительных и других;</w:t>
      </w:r>
    </w:p>
    <w:p w:rsidR="00023204" w:rsidRPr="00E86148" w:rsidRDefault="00023204" w:rsidP="00E86148">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1.4.5. готовит списки сотрудников для издания приказов о работе в выходные и нерабочие праздничные дни.</w:t>
      </w:r>
    </w:p>
    <w:p w:rsidR="00023204" w:rsidRPr="00E86148" w:rsidRDefault="00023204" w:rsidP="00E86148">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1.5. В случае невозможности временно исполнять обязанности по ведению табельного учета назначенным сотрудником, руководитель учреждения своим распоряжением на этот период назначает ответственного исполнителя.</w:t>
      </w:r>
    </w:p>
    <w:p w:rsidR="00023204" w:rsidRPr="00E86148" w:rsidRDefault="00023204" w:rsidP="00E86148">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023204" w:rsidRPr="00E86148" w:rsidRDefault="00023204" w:rsidP="00E86148">
      <w:pPr>
        <w:autoSpaceDE w:val="0"/>
        <w:autoSpaceDN w:val="0"/>
        <w:adjustRightInd w:val="0"/>
        <w:spacing w:after="0"/>
        <w:ind w:left="360"/>
        <w:jc w:val="center"/>
        <w:rPr>
          <w:rFonts w:ascii="Times New Roman" w:eastAsia="Times New Roman" w:hAnsi="Times New Roman" w:cs="Times New Roman"/>
          <w:b/>
          <w:sz w:val="24"/>
          <w:szCs w:val="24"/>
          <w:lang w:eastAsia="ru-RU"/>
        </w:rPr>
      </w:pPr>
      <w:r w:rsidRPr="00E86148">
        <w:rPr>
          <w:rFonts w:ascii="Times New Roman" w:eastAsia="Times New Roman" w:hAnsi="Times New Roman" w:cs="Times New Roman"/>
          <w:b/>
          <w:sz w:val="24"/>
          <w:szCs w:val="24"/>
          <w:lang w:eastAsia="ru-RU"/>
        </w:rPr>
        <w:t>2.Ведение табеля учета рабочего времени</w:t>
      </w:r>
    </w:p>
    <w:p w:rsidR="00E80C9A"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2.1. Табель (ф. 0504421) открывается ежемесячно за 2 - 3 дня до начала расчетного периода на основании Табеля (ф. 0504421) за прошлый месяц.</w:t>
      </w:r>
    </w:p>
    <w:p w:rsidR="00E80C9A"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2.2. Изменения списочного состава работников в Табеле (ф. 0504421) производятся на основании документов по учету труда и его оплаты (учету кадров, и</w:t>
      </w:r>
      <w:r w:rsidR="00E80C9A">
        <w:rPr>
          <w:rFonts w:ascii="Times New Roman" w:eastAsia="Times New Roman" w:hAnsi="Times New Roman" w:cs="Times New Roman"/>
          <w:sz w:val="24"/>
          <w:szCs w:val="24"/>
          <w:lang w:eastAsia="ru-RU"/>
        </w:rPr>
        <w:t>спользования рабочего времени).</w:t>
      </w:r>
    </w:p>
    <w:p w:rsidR="00E80C9A"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2.3. В Табеле (ф. 0504421) регистрируются случаи отклонений от нормального использования рабочего времени, установленного правилами внутреннего трудового распорядка, или фактические затраты рабочего времени. 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В нижней части строки записываются та</w:t>
      </w:r>
      <w:r w:rsidR="00E80C9A">
        <w:rPr>
          <w:rFonts w:ascii="Times New Roman" w:eastAsia="Times New Roman" w:hAnsi="Times New Roman" w:cs="Times New Roman"/>
          <w:sz w:val="24"/>
          <w:szCs w:val="24"/>
          <w:lang w:eastAsia="ru-RU"/>
        </w:rPr>
        <w:t>кже часы работы в ночное время.</w:t>
      </w:r>
    </w:p>
    <w:p w:rsidR="00E80C9A"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При регистрации отклонений в случае наличия у одного работника учреждения двух видов отклонений в один день (период), нижняя часть строки записывается в виде дроби, числитель </w:t>
      </w:r>
      <w:r w:rsidRPr="00E86148">
        <w:rPr>
          <w:rFonts w:ascii="Times New Roman" w:eastAsia="Times New Roman" w:hAnsi="Times New Roman" w:cs="Times New Roman"/>
          <w:sz w:val="24"/>
          <w:szCs w:val="24"/>
          <w:lang w:eastAsia="ru-RU"/>
        </w:rPr>
        <w:lastRenderedPageBreak/>
        <w:t>которой - условное обозначение вида отклонений, а знаменатель - часы работы. При наличии более двух отклонений в один день фамилия работника в Табеле (ф. 0504421) пов</w:t>
      </w:r>
      <w:r w:rsidR="00E80C9A">
        <w:rPr>
          <w:rFonts w:ascii="Times New Roman" w:eastAsia="Times New Roman" w:hAnsi="Times New Roman" w:cs="Times New Roman"/>
          <w:sz w:val="24"/>
          <w:szCs w:val="24"/>
          <w:lang w:eastAsia="ru-RU"/>
        </w:rPr>
        <w:t>торяется.</w:t>
      </w:r>
    </w:p>
    <w:p w:rsidR="00E80C9A"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2.4. В сроки, установленные порядком документооборота учреждения работником, ответственным за ведение Табеля (ф. 0504421),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(ф. 0504421) подписывается лицом, на которое возложе</w:t>
      </w:r>
      <w:r w:rsidR="00E80C9A">
        <w:rPr>
          <w:rFonts w:ascii="Times New Roman" w:eastAsia="Times New Roman" w:hAnsi="Times New Roman" w:cs="Times New Roman"/>
          <w:sz w:val="24"/>
          <w:szCs w:val="24"/>
          <w:lang w:eastAsia="ru-RU"/>
        </w:rPr>
        <w:t>но ведение Табеля (ф. 0504421).</w:t>
      </w:r>
    </w:p>
    <w:p w:rsidR="00E80C9A"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Заполненный Табель (ф. 0504421) и другие документы, подписанные ответственными должностными лицами, в установленные сроки сдаются в бухгалтерию для проведения расчетов. Табель (ф. 0504421) используется для составления Расчетно-платежной ведомости (ф. 0504401) (Ра</w:t>
      </w:r>
      <w:r w:rsidR="00E80C9A">
        <w:rPr>
          <w:rFonts w:ascii="Times New Roman" w:eastAsia="Times New Roman" w:hAnsi="Times New Roman" w:cs="Times New Roman"/>
          <w:sz w:val="24"/>
          <w:szCs w:val="24"/>
          <w:lang w:eastAsia="ru-RU"/>
        </w:rPr>
        <w:t>счетной ведомости (ф. 0504402).</w:t>
      </w:r>
    </w:p>
    <w:p w:rsidR="00E80C9A"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2.5. При обнаружении лицом, ответственным за составление и представление Табеля (ф. 0504421), факта неотражения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(ф. 0504421), обязано учесть необходимые изменения и представить корректирующий Табель (ф. 0504421), составленный с учетом изменений в порядке и сроки, предусмотренны</w:t>
      </w:r>
      <w:r w:rsidR="00E80C9A">
        <w:rPr>
          <w:rFonts w:ascii="Times New Roman" w:eastAsia="Times New Roman" w:hAnsi="Times New Roman" w:cs="Times New Roman"/>
          <w:sz w:val="24"/>
          <w:szCs w:val="24"/>
          <w:lang w:eastAsia="ru-RU"/>
        </w:rPr>
        <w:t>е документооборотом учреждения.</w:t>
      </w:r>
    </w:p>
    <w:p w:rsidR="00023204" w:rsidRPr="00E86148"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В строке "Вид табеля" указывается значение "первичный", при представлении Табеля (ф. 0504421) с внесенными в него изменениями, указывается значение "корректирующий", при этом при заполнении показателя "Номер корректировки" указывается:</w:t>
      </w:r>
    </w:p>
    <w:p w:rsidR="00E80C9A" w:rsidRDefault="00023204" w:rsidP="00E80C9A">
      <w:pPr>
        <w:widowControl w:val="0"/>
        <w:autoSpaceDE w:val="0"/>
        <w:autoSpaceDN w:val="0"/>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цифра "0" проставляется в случае представления лицом, ответственным за составление Табеля (ф. 0504421), первичного Табеля (ф. 0504421);</w:t>
      </w:r>
    </w:p>
    <w:p w:rsidR="00E80C9A" w:rsidRDefault="00023204" w:rsidP="00E80C9A">
      <w:pPr>
        <w:widowControl w:val="0"/>
        <w:autoSpaceDE w:val="0"/>
        <w:autoSpaceDN w:val="0"/>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цифры, начиная с "1", проставляются согласно порядковому номеру корректирующего Табеля (ф. 0504421) (корректировки) за со</w:t>
      </w:r>
      <w:r w:rsidR="00E80C9A">
        <w:rPr>
          <w:rFonts w:ascii="Times New Roman" w:eastAsia="Times New Roman" w:hAnsi="Times New Roman" w:cs="Times New Roman"/>
          <w:sz w:val="24"/>
          <w:szCs w:val="24"/>
          <w:lang w:eastAsia="ru-RU"/>
        </w:rPr>
        <w:t>ответствующий расчетный период.</w:t>
      </w:r>
    </w:p>
    <w:p w:rsidR="00023204" w:rsidRPr="00E86148" w:rsidRDefault="00023204" w:rsidP="00E80C9A">
      <w:pPr>
        <w:widowControl w:val="0"/>
        <w:autoSpaceDE w:val="0"/>
        <w:autoSpaceDN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Данные корректирующего Табеля (ф. 0504421) служат основанием для перерасчета заработной платы за календарные месяцы, предшествующие текущему месяцу начисления заработной платы.</w:t>
      </w:r>
    </w:p>
    <w:p w:rsidR="00023204" w:rsidRPr="00E86148" w:rsidRDefault="00023204" w:rsidP="00E80C9A">
      <w:pPr>
        <w:widowControl w:val="0"/>
        <w:autoSpaceDE w:val="0"/>
        <w:autoSpaceDN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2.6. Табель заполняется за период, за который предусмотрена выплата заработной платы.</w:t>
      </w:r>
    </w:p>
    <w:p w:rsidR="00023204" w:rsidRPr="00E86148" w:rsidRDefault="00023204" w:rsidP="00E80C9A">
      <w:pPr>
        <w:widowControl w:val="0"/>
        <w:autoSpaceDE w:val="0"/>
        <w:autoSpaceDN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Периоды заполнения и сроки представления в бухгалтерию Табеля (ф. 0504421) определяются актом учреждения в рамках формирования учетной политики учреждения в части графика документооборота.</w:t>
      </w:r>
    </w:p>
    <w:p w:rsidR="00023204" w:rsidRPr="00E86148" w:rsidRDefault="00023204" w:rsidP="00E80C9A">
      <w:pPr>
        <w:widowControl w:val="0"/>
        <w:autoSpaceDE w:val="0"/>
        <w:autoSpaceDN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При заполнении Табеля (ф. 0504421) применяются следующие условные обозначения:</w:t>
      </w:r>
    </w:p>
    <w:tbl>
      <w:tblPr>
        <w:tblStyle w:val="ad"/>
        <w:tblW w:w="0" w:type="auto"/>
        <w:tblLayout w:type="fixed"/>
        <w:tblLook w:val="04A0"/>
      </w:tblPr>
      <w:tblGrid>
        <w:gridCol w:w="8897"/>
        <w:gridCol w:w="1134"/>
      </w:tblGrid>
      <w:tr w:rsidR="00E80C9A" w:rsidTr="00E80C9A">
        <w:tc>
          <w:tcPr>
            <w:tcW w:w="8897" w:type="dxa"/>
          </w:tcPr>
          <w:p w:rsidR="00E80C9A" w:rsidRPr="00E86148" w:rsidRDefault="00E80C9A" w:rsidP="00E84A87">
            <w:pPr>
              <w:widowControl w:val="0"/>
              <w:autoSpaceDE w:val="0"/>
              <w:autoSpaceDN w:val="0"/>
              <w:jc w:val="center"/>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Наименование показателя</w:t>
            </w:r>
          </w:p>
        </w:tc>
        <w:tc>
          <w:tcPr>
            <w:tcW w:w="1134" w:type="dxa"/>
          </w:tcPr>
          <w:p w:rsidR="00E80C9A" w:rsidRPr="00E86148" w:rsidRDefault="00E80C9A" w:rsidP="00E84A87">
            <w:pPr>
              <w:widowControl w:val="0"/>
              <w:autoSpaceDE w:val="0"/>
              <w:autoSpaceDN w:val="0"/>
              <w:jc w:val="center"/>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Код</w:t>
            </w:r>
          </w:p>
        </w:tc>
      </w:tr>
      <w:tr w:rsidR="00E80C9A" w:rsidTr="00E80C9A">
        <w:tc>
          <w:tcPr>
            <w:tcW w:w="8897" w:type="dxa"/>
          </w:tcPr>
          <w:p w:rsidR="00E80C9A" w:rsidRDefault="00E80C9A" w:rsidP="00E80C9A">
            <w:pPr>
              <w:widowControl w:val="0"/>
              <w:autoSpaceDE w:val="0"/>
              <w:autoSpaceDN w:val="0"/>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Выходные и нерабочие </w:t>
            </w:r>
            <w:r>
              <w:rPr>
                <w:rFonts w:ascii="Times New Roman" w:eastAsia="Times New Roman" w:hAnsi="Times New Roman" w:cs="Times New Roman"/>
                <w:sz w:val="24"/>
                <w:szCs w:val="24"/>
                <w:lang w:eastAsia="ru-RU"/>
              </w:rPr>
              <w:t>праздничные дни</w:t>
            </w:r>
          </w:p>
        </w:tc>
        <w:tc>
          <w:tcPr>
            <w:tcW w:w="1134" w:type="dxa"/>
          </w:tcPr>
          <w:p w:rsidR="00E80C9A" w:rsidRDefault="00E80C9A" w:rsidP="00E80C9A">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r>
      <w:tr w:rsidR="00E80C9A" w:rsidTr="00E80C9A">
        <w:tc>
          <w:tcPr>
            <w:tcW w:w="8897" w:type="dxa"/>
          </w:tcPr>
          <w:p w:rsidR="00E80C9A" w:rsidRPr="00E86148" w:rsidRDefault="00E80C9A" w:rsidP="00E80C9A">
            <w:pPr>
              <w:widowControl w:val="0"/>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Нетрудоспособность</w:t>
            </w:r>
          </w:p>
        </w:tc>
        <w:tc>
          <w:tcPr>
            <w:tcW w:w="1134" w:type="dxa"/>
          </w:tcPr>
          <w:p w:rsidR="00E80C9A" w:rsidRDefault="00E80C9A" w:rsidP="00E80C9A">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r>
      <w:tr w:rsidR="00E80C9A" w:rsidTr="00E80C9A">
        <w:tc>
          <w:tcPr>
            <w:tcW w:w="8897" w:type="dxa"/>
          </w:tcPr>
          <w:p w:rsidR="00E80C9A" w:rsidRPr="00E86148" w:rsidRDefault="00E80C9A" w:rsidP="00E80C9A">
            <w:pPr>
              <w:widowControl w:val="0"/>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Прогулы</w:t>
            </w:r>
          </w:p>
        </w:tc>
        <w:tc>
          <w:tcPr>
            <w:tcW w:w="1134" w:type="dxa"/>
          </w:tcPr>
          <w:p w:rsidR="00E80C9A" w:rsidRDefault="00E80C9A" w:rsidP="00E80C9A">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p>
        </w:tc>
      </w:tr>
      <w:tr w:rsidR="00E80C9A" w:rsidTr="00E80C9A">
        <w:tc>
          <w:tcPr>
            <w:tcW w:w="8897" w:type="dxa"/>
          </w:tcPr>
          <w:p w:rsidR="00E80C9A" w:rsidRPr="00E86148" w:rsidRDefault="00002679" w:rsidP="00E80C9A">
            <w:pPr>
              <w:widowControl w:val="0"/>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Неявки с разрешения администрации</w:t>
            </w:r>
          </w:p>
        </w:tc>
        <w:tc>
          <w:tcPr>
            <w:tcW w:w="1134" w:type="dxa"/>
          </w:tcPr>
          <w:p w:rsidR="00E80C9A" w:rsidRDefault="00002679" w:rsidP="00E80C9A">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r>
      <w:tr w:rsidR="00002679" w:rsidTr="00E80C9A">
        <w:tc>
          <w:tcPr>
            <w:tcW w:w="8897" w:type="dxa"/>
          </w:tcPr>
          <w:p w:rsidR="00002679" w:rsidRDefault="00002679" w:rsidP="00E80C9A">
            <w:pPr>
              <w:widowControl w:val="0"/>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Отпуск по учебе</w:t>
            </w:r>
          </w:p>
        </w:tc>
        <w:tc>
          <w:tcPr>
            <w:tcW w:w="1134" w:type="dxa"/>
          </w:tcPr>
          <w:p w:rsidR="00002679" w:rsidRDefault="00002679" w:rsidP="00E80C9A">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У/О</w:t>
            </w:r>
          </w:p>
        </w:tc>
      </w:tr>
      <w:tr w:rsidR="00002679" w:rsidTr="00E80C9A">
        <w:tc>
          <w:tcPr>
            <w:tcW w:w="8897" w:type="dxa"/>
          </w:tcPr>
          <w:p w:rsidR="00002679" w:rsidRDefault="00002679" w:rsidP="00E80C9A">
            <w:pPr>
              <w:widowControl w:val="0"/>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Отпуск по уходу за ребенком</w:t>
            </w:r>
          </w:p>
        </w:tc>
        <w:tc>
          <w:tcPr>
            <w:tcW w:w="1134" w:type="dxa"/>
          </w:tcPr>
          <w:p w:rsidR="00002679" w:rsidRDefault="00002679" w:rsidP="00E80C9A">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w:t>
            </w:r>
          </w:p>
        </w:tc>
      </w:tr>
    </w:tbl>
    <w:p w:rsidR="00002679" w:rsidRDefault="00002679" w:rsidP="00E86148">
      <w:pPr>
        <w:spacing w:after="0"/>
        <w:outlineLvl w:val="2"/>
        <w:rPr>
          <w:rFonts w:ascii="Times New Roman" w:hAnsi="Times New Roman" w:cs="Times New Roman"/>
          <w:sz w:val="24"/>
          <w:szCs w:val="24"/>
        </w:rPr>
      </w:pPr>
    </w:p>
    <w:p w:rsidR="00002679" w:rsidRDefault="00002679">
      <w:pPr>
        <w:rPr>
          <w:rFonts w:ascii="Times New Roman" w:hAnsi="Times New Roman" w:cs="Times New Roman"/>
          <w:sz w:val="24"/>
          <w:szCs w:val="24"/>
        </w:rPr>
      </w:pPr>
      <w:r>
        <w:rPr>
          <w:rFonts w:ascii="Times New Roman" w:hAnsi="Times New Roman" w:cs="Times New Roman"/>
          <w:sz w:val="24"/>
          <w:szCs w:val="24"/>
        </w:rPr>
        <w:br w:type="page"/>
      </w:r>
    </w:p>
    <w:p w:rsidR="00002679" w:rsidRPr="00E86148" w:rsidRDefault="00002679" w:rsidP="00002679">
      <w:pPr>
        <w:autoSpaceDE w:val="0"/>
        <w:autoSpaceDN w:val="0"/>
        <w:adjustRightInd w:val="0"/>
        <w:spacing w:after="0"/>
        <w:ind w:left="778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№14</w:t>
      </w:r>
    </w:p>
    <w:p w:rsidR="00002679" w:rsidRPr="00E86148" w:rsidRDefault="00002679" w:rsidP="00002679">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МДОУ «Детский сад № </w:t>
      </w:r>
      <w:r w:rsidR="007574D0">
        <w:rPr>
          <w:rFonts w:ascii="Times New Roman" w:hAnsi="Times New Roman" w:cs="Times New Roman"/>
          <w:bCs/>
          <w:sz w:val="24"/>
          <w:szCs w:val="24"/>
        </w:rPr>
        <w:t>7</w:t>
      </w:r>
      <w:r w:rsidRPr="00E86148">
        <w:rPr>
          <w:rFonts w:ascii="Times New Roman" w:hAnsi="Times New Roman" w:cs="Times New Roman"/>
          <w:bCs/>
          <w:sz w:val="24"/>
          <w:szCs w:val="24"/>
        </w:rPr>
        <w:t>»</w:t>
      </w:r>
    </w:p>
    <w:p w:rsidR="00002679" w:rsidRPr="00E86148" w:rsidRDefault="00002679" w:rsidP="00002679">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002679" w:rsidRDefault="00002679" w:rsidP="00E86148">
      <w:pPr>
        <w:spacing w:after="0"/>
        <w:jc w:val="center"/>
        <w:outlineLvl w:val="2"/>
        <w:rPr>
          <w:rFonts w:ascii="Times New Roman" w:hAnsi="Times New Roman" w:cs="Times New Roman"/>
          <w:b/>
          <w:bCs/>
          <w:sz w:val="24"/>
          <w:szCs w:val="24"/>
          <w:lang w:eastAsia="ru-RU"/>
        </w:rPr>
      </w:pPr>
    </w:p>
    <w:p w:rsidR="000F0116" w:rsidRPr="00E86148" w:rsidRDefault="000F0116" w:rsidP="00E86148">
      <w:pPr>
        <w:spacing w:after="0"/>
        <w:jc w:val="center"/>
        <w:outlineLvl w:val="2"/>
        <w:rPr>
          <w:rFonts w:ascii="Times New Roman" w:hAnsi="Times New Roman" w:cs="Times New Roman"/>
          <w:b/>
          <w:bCs/>
          <w:sz w:val="24"/>
          <w:szCs w:val="24"/>
          <w:lang w:eastAsia="ru-RU"/>
        </w:rPr>
      </w:pPr>
      <w:r w:rsidRPr="00E86148">
        <w:rPr>
          <w:rFonts w:ascii="Times New Roman" w:hAnsi="Times New Roman" w:cs="Times New Roman"/>
          <w:b/>
          <w:bCs/>
          <w:sz w:val="24"/>
          <w:szCs w:val="24"/>
          <w:lang w:eastAsia="ru-RU"/>
        </w:rPr>
        <w:t>Положение о первичной документации</w:t>
      </w:r>
    </w:p>
    <w:p w:rsidR="000F0116" w:rsidRPr="00E86148" w:rsidRDefault="000F0116" w:rsidP="00E86148">
      <w:pPr>
        <w:spacing w:after="0"/>
        <w:jc w:val="center"/>
        <w:outlineLvl w:val="2"/>
        <w:rPr>
          <w:rFonts w:ascii="Times New Roman" w:hAnsi="Times New Roman" w:cs="Times New Roman"/>
          <w:bCs/>
          <w:sz w:val="24"/>
          <w:szCs w:val="24"/>
          <w:lang w:eastAsia="ru-RU"/>
        </w:rPr>
      </w:pPr>
    </w:p>
    <w:p w:rsidR="000F0116" w:rsidRPr="00E86148" w:rsidRDefault="000F0116" w:rsidP="00E86148">
      <w:pPr>
        <w:spacing w:after="0"/>
        <w:jc w:val="center"/>
        <w:rPr>
          <w:rFonts w:ascii="Times New Roman" w:hAnsi="Times New Roman" w:cs="Times New Roman"/>
          <w:b/>
          <w:i/>
          <w:sz w:val="24"/>
          <w:szCs w:val="24"/>
        </w:rPr>
      </w:pPr>
      <w:r w:rsidRPr="00E86148">
        <w:rPr>
          <w:rFonts w:ascii="Times New Roman" w:hAnsi="Times New Roman" w:cs="Times New Roman"/>
          <w:b/>
          <w:i/>
          <w:sz w:val="24"/>
          <w:szCs w:val="24"/>
        </w:rPr>
        <w:t xml:space="preserve"> Перечень первичных документов, закрепленных</w:t>
      </w:r>
    </w:p>
    <w:p w:rsidR="000F0116" w:rsidRPr="00E86148" w:rsidRDefault="000F0116" w:rsidP="00E86148">
      <w:pPr>
        <w:spacing w:after="0"/>
        <w:jc w:val="center"/>
        <w:rPr>
          <w:rFonts w:ascii="Times New Roman" w:hAnsi="Times New Roman" w:cs="Times New Roman"/>
          <w:b/>
          <w:i/>
          <w:sz w:val="24"/>
          <w:szCs w:val="24"/>
        </w:rPr>
      </w:pPr>
      <w:r w:rsidRPr="00E86148">
        <w:rPr>
          <w:rFonts w:ascii="Times New Roman" w:hAnsi="Times New Roman" w:cs="Times New Roman"/>
          <w:b/>
          <w:i/>
          <w:sz w:val="24"/>
          <w:szCs w:val="24"/>
        </w:rPr>
        <w:t xml:space="preserve"> за однотипными фактами хозяйственной жизни</w:t>
      </w:r>
    </w:p>
    <w:p w:rsidR="000F0116" w:rsidRPr="00E86148" w:rsidRDefault="000F0116" w:rsidP="00E86148">
      <w:pPr>
        <w:spacing w:after="0"/>
        <w:rPr>
          <w:rFonts w:ascii="Times New Roman" w:hAnsi="Times New Roman" w:cs="Times New Roman"/>
          <w:b/>
          <w:i/>
          <w:sz w:val="24"/>
          <w:szCs w:val="24"/>
        </w:rPr>
      </w:pPr>
      <w:r w:rsidRPr="00E86148">
        <w:rPr>
          <w:rFonts w:ascii="Times New Roman" w:hAnsi="Times New Roman" w:cs="Times New Roman"/>
          <w:b/>
          <w:i/>
          <w:sz w:val="24"/>
          <w:szCs w:val="24"/>
        </w:rPr>
        <w:t>Основные средства</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8"/>
        <w:gridCol w:w="3667"/>
        <w:gridCol w:w="1417"/>
        <w:gridCol w:w="1418"/>
        <w:gridCol w:w="2977"/>
      </w:tblGrid>
      <w:tr w:rsidR="000F0116" w:rsidRPr="00E86148" w:rsidTr="00B5609C">
        <w:tc>
          <w:tcPr>
            <w:tcW w:w="658" w:type="dxa"/>
            <w:shd w:val="clear" w:color="auto" w:fill="BFBFBF"/>
          </w:tcPr>
          <w:p w:rsidR="000F0116" w:rsidRPr="00E86148" w:rsidRDefault="000F0116" w:rsidP="00B5609C">
            <w:pPr>
              <w:spacing w:after="0"/>
              <w:jc w:val="both"/>
              <w:rPr>
                <w:rFonts w:ascii="Times New Roman" w:hAnsi="Times New Roman" w:cs="Times New Roman"/>
                <w:sz w:val="24"/>
                <w:szCs w:val="24"/>
              </w:rPr>
            </w:pPr>
            <w:r w:rsidRPr="00E86148">
              <w:rPr>
                <w:rFonts w:ascii="Times New Roman" w:hAnsi="Times New Roman" w:cs="Times New Roman"/>
                <w:sz w:val="24"/>
                <w:szCs w:val="24"/>
              </w:rPr>
              <w:t>№</w:t>
            </w:r>
          </w:p>
        </w:tc>
        <w:tc>
          <w:tcPr>
            <w:tcW w:w="3667"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Факт хозяйственной жизни</w:t>
            </w:r>
          </w:p>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учреждения</w:t>
            </w:r>
          </w:p>
        </w:tc>
        <w:tc>
          <w:tcPr>
            <w:tcW w:w="1417"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Дебет</w:t>
            </w:r>
          </w:p>
        </w:tc>
        <w:tc>
          <w:tcPr>
            <w:tcW w:w="1418"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Кредит</w:t>
            </w:r>
          </w:p>
        </w:tc>
        <w:tc>
          <w:tcPr>
            <w:tcW w:w="2977"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Первичный документ</w:t>
            </w:r>
          </w:p>
        </w:tc>
      </w:tr>
      <w:tr w:rsidR="000F0116" w:rsidRPr="00E86148" w:rsidTr="00B5609C">
        <w:tc>
          <w:tcPr>
            <w:tcW w:w="658" w:type="dxa"/>
            <w:shd w:val="clear" w:color="auto" w:fill="D9D9D9"/>
          </w:tcPr>
          <w:p w:rsidR="000F0116" w:rsidRPr="00E86148" w:rsidRDefault="000F0116" w:rsidP="00E86148">
            <w:pPr>
              <w:spacing w:after="0"/>
              <w:rPr>
                <w:rFonts w:ascii="Times New Roman" w:hAnsi="Times New Roman" w:cs="Times New Roman"/>
                <w:sz w:val="24"/>
                <w:szCs w:val="24"/>
              </w:rPr>
            </w:pPr>
          </w:p>
        </w:tc>
        <w:tc>
          <w:tcPr>
            <w:tcW w:w="3667" w:type="dxa"/>
            <w:shd w:val="clear" w:color="auto" w:fill="D9D9D9"/>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Основные средства</w:t>
            </w:r>
          </w:p>
        </w:tc>
        <w:tc>
          <w:tcPr>
            <w:tcW w:w="1417"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1418"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2977"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B5609C">
        <w:tc>
          <w:tcPr>
            <w:tcW w:w="65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667"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Поступление, принятие к учету, внутреннее перемещение объектов основных средств</w:t>
            </w:r>
          </w:p>
        </w:tc>
        <w:tc>
          <w:tcPr>
            <w:tcW w:w="1417"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1418"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2977"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w:t>
            </w:r>
          </w:p>
        </w:tc>
        <w:tc>
          <w:tcPr>
            <w:tcW w:w="3667"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вновь выстроенных (созданных, приобретенных) зданий, сооружений и иного имущества, отнесенного согласно законодательству Российской Федерации к недвижимому имуществу (в том числе воздушных и морских судов, судов внутреннего плавания, космических объектов)</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010110000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010611310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(ф. 0504031) или Инвентарная карточка группового учета </w:t>
            </w:r>
            <w:r w:rsidR="00002679">
              <w:rPr>
                <w:rFonts w:ascii="Times New Roman" w:hAnsi="Times New Roman" w:cs="Times New Roman"/>
                <w:sz w:val="24"/>
                <w:szCs w:val="24"/>
              </w:rPr>
              <w:t>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0504032);</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Акт о приеме-передаче объектов нефинансовых активов  (ф. 0504101);</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объектов основных средств, в том числе созданных хозяйственным способом, за исключением объектов недвижимого имущества, объектов  движимого имущества, стоимостью до 3000 рублей включительно, и объектов библиотечного фонда по первоначальной стоимости, сформированной при их приобретении, создании, изготовлении</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Акт о приеме-передаче объектов нефинансовых активов (ф. 0504101);</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w:t>
            </w:r>
            <w:r w:rsidRPr="00E86148">
              <w:rPr>
                <w:rFonts w:ascii="Times New Roman" w:hAnsi="Times New Roman" w:cs="Times New Roman"/>
                <w:sz w:val="24"/>
                <w:szCs w:val="24"/>
              </w:rPr>
              <w:lastRenderedPageBreak/>
              <w:t>учету увеличения первоначальной (балансовой) стоимости объекта основных средств в результате работ по их достройке, реконструкции зданий (сооружений), в том числе с элементами реставрации, техническому перевооружению, дооборудованию, модернизации. Сведения о произведенных изменениях отражаются в регистре бухгалтерского учета – Инвентарной карточке по соответствующему объекту основного средства</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w:t>
            </w:r>
            <w:r w:rsidRPr="00E86148">
              <w:rPr>
                <w:rFonts w:ascii="Times New Roman" w:hAnsi="Times New Roman" w:cs="Times New Roman"/>
                <w:sz w:val="24"/>
                <w:szCs w:val="24"/>
              </w:rPr>
              <w:lastRenderedPageBreak/>
              <w:t xml:space="preserve">учета нефинансовых активов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приема-сдачи отремонтированных, реконструированных и модернизированных объектов основных средств (ф. 0504103) – обязательно</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4</w:t>
            </w:r>
          </w:p>
        </w:tc>
        <w:tc>
          <w:tcPr>
            <w:tcW w:w="3667"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учету законченных капитальных вложений арендатора (лизингополучателя), пользователя объектов недвижимого (движимого) имущества в отделимые или неотделимые улучшения арендуемых (используемых) им объектов имущества, в том числе по договору лизинга (сублизинга), безвозмездного пользования </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Акт приема-сдачи отремонтированных, реконструированных и модернизированных объектов основных средств (ф. 0504103);</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Бухгалтерская справка  (ф. 0504833)</w:t>
            </w:r>
          </w:p>
        </w:tc>
      </w:tr>
      <w:tr w:rsidR="000F0116" w:rsidRPr="00E86148" w:rsidTr="00B5609C">
        <w:trPr>
          <w:trHeight w:val="3613"/>
        </w:trPr>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5</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учету объектов основных средств (по их первоначальной (балансовой) стоимости), за исключением объектов стоимостью до 3000 рублей включительно, поступивших в результате реорганизации бюджетного учреждения в форме слияния, присоединения, разделения, выделения, а также в результате изменения типа казенного учреждения на бюджетное учреждение (по их балансовой стоимости) </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030406730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 Акт о приеме-передаче объектов нефинансовых активов     (ф. 0504101)</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6</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учету объектов основных средств (по их первоначальной </w:t>
            </w:r>
            <w:r w:rsidRPr="00E86148">
              <w:rPr>
                <w:rFonts w:ascii="Times New Roman" w:hAnsi="Times New Roman" w:cs="Times New Roman"/>
                <w:sz w:val="24"/>
                <w:szCs w:val="24"/>
              </w:rPr>
              <w:lastRenderedPageBreak/>
              <w:t xml:space="preserve">(балансовой) стоимости), за исключением объектов стоимостью до 3000 рублей включительно, поступивших в рамках движения имущества между бюджетным учреждением и (или) созданными им обособленными подразделениями (филиалами), наделенными полномочиями ведения бухгалтерского учета (далее - головное учреждение, обособленное подразделение (филиал), в том числе при создании или ликвидации обособленных подразделений (филиалов) (далее – расчеты между головным учреждением, обособленными подразделениями (филиалами) </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030404310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(ф. 0504031) или </w:t>
            </w:r>
            <w:r w:rsidRPr="00E86148">
              <w:rPr>
                <w:rFonts w:ascii="Times New Roman" w:hAnsi="Times New Roman" w:cs="Times New Roman"/>
                <w:sz w:val="24"/>
                <w:szCs w:val="24"/>
              </w:rPr>
              <w:lastRenderedPageBreak/>
              <w:t xml:space="preserve">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0504101);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7</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полученных безвозмездно объектов основных средств (по их сформированной первоначальной стоимости):</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при закреплении права оперативного управления в случаях, предусмотренных законодательством Российской Федерации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от резидентов Российской Федерации и физических лиц нерезидентов Российской Федерации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от наднациональных организаций, правительств иностранных государств и международных финансовых организаций </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410100000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210100000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440110180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240110180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240110152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240110153</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0504101);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8</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учету лизингополучателем (согласно условиям договора лизинга) объекта основных средств, являющегося предметом лизинга (по первоначальной стоимости, определенной договором) </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010140000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010641310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0504032);</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 xml:space="preserve">Акт о приеме-передаче объектов нефинансовых активов   </w:t>
            </w:r>
            <w:r w:rsidRPr="00E86148">
              <w:rPr>
                <w:rFonts w:ascii="Times New Roman" w:hAnsi="Times New Roman" w:cs="Times New Roman"/>
                <w:sz w:val="24"/>
                <w:szCs w:val="24"/>
              </w:rPr>
              <w:lastRenderedPageBreak/>
              <w:t>(ф. 0504101);</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9</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учету объекта основных средств, в отношении которого  при исполнении договора лизинга (при выкупе) у учреждения возникло право оперативного управления, (по сформированной в ходе исполнения договора лизинга стоимости объекта) </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010641310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Акт о приеме-передаче объектов нефинансовых активов            (ф. 0504101);</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10</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учету объектов основных средств в результате перевода готовой продукции в целях ее использования для  нужд учреждения (по фактической себестоимости готовой продукции) </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 (010527440, 010537440)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Требование-накладная     (ф. 0504204);</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Накладная на внутреннее перемещение объектов нефинансовых активов (ф. 0504102)</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3 </w:t>
            </w: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11</w:t>
            </w:r>
          </w:p>
        </w:tc>
        <w:tc>
          <w:tcPr>
            <w:tcW w:w="3667" w:type="dxa"/>
          </w:tcPr>
          <w:p w:rsidR="001B0986"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внутреннее перемещение объекта основных средств между материально ответственными лицами в учрежд</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ении </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0504032);Накладная </w:t>
            </w:r>
            <w:r w:rsidRPr="00E86148">
              <w:rPr>
                <w:rFonts w:ascii="Times New Roman" w:hAnsi="Times New Roman" w:cs="Times New Roman"/>
                <w:sz w:val="24"/>
                <w:szCs w:val="24"/>
              </w:rPr>
              <w:lastRenderedPageBreak/>
              <w:t>на внутреннее перемещение объектов нефинансовых активов (ф. 0504102) – обязательно</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12</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внутреннее перемещение объектов основных средств при отнесении (исключении) данных объектов к (из) категории особо ценного движимого имущества (по их первоначальной (балансовой) стоимости). Сведения о произведенных изменениях отражаются в регистре бухгалтерского учета – Инвентарной карточке по соответствующему объекту основного средства</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Инвентарная карточка учета нефинансовых активов</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0504032);Накладная на внутреннее перемещение объектов нефинансовых активов (ф. 0504102)</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13</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оприходование неучтенных объектов основных средств, выявленных при инвентаризации (по их оценочной стоимости) </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040110180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 Акт о результатах инвентаризации (ф. 0504835);</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 xml:space="preserve">Акт о приеме-передаче объектов нефинансовых активов            (ф. 0504101); </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14</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учету объектов основных средств, поступивших в порядке возмещения в натуральной форме ущерба, причиненного виновным лицом </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 xml:space="preserve">Акт о приеме-передаче объектов нефинансовых активов            (ф. 0504101); </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lastRenderedPageBreak/>
              <w:t xml:space="preserve">Вариант 2 </w:t>
            </w: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15</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объектов основных средств, полученных по результатам исполнения учреждением научно-исследовательских, опытно - конструкторских и технологических работ, в части:</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специального оборудования, не возвращенного заказчику, - с одновременным уменьшением забалансового счета 12 «Спецоборудование для выполнения научно-исследовательских работ по договорам с заказчиками»;</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объектов, использованных при изготовлении различных экспериментальных устройств (установок, образцов машин и приборов, стендов для испытания и др.) - с одновременным уменьшением забалансового счета 13 «Экспериментальные устройства»</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040110180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12</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13</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0504032);</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 xml:space="preserve">Акт о приеме-передаче объектов нефинансовых активов            (ф. 0504101); </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tc>
      </w:tr>
      <w:tr w:rsidR="000F0116" w:rsidRPr="00E86148" w:rsidTr="00B5609C">
        <w:tc>
          <w:tcPr>
            <w:tcW w:w="65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667"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Выдача в эксплуатацию</w:t>
            </w:r>
          </w:p>
        </w:tc>
        <w:tc>
          <w:tcPr>
            <w:tcW w:w="1417"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41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77"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16</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выдача в эксплуатацию объектов основных средств, стоимостью до 3000 рублей включительно, за исключением объектов недвижимого имущества</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0109ХХ271</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0504031) или Инвентарная карточка группового учета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 Ведомости выдачи материальных ценностей на нужды учреждения (ф. 0504210) – обязательно</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17</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выдача в эксплуатацию библиотечного фонда, независимо от стоимости, а также объектов основных средств стоимостью свыше 3000 </w:t>
            </w:r>
            <w:r w:rsidRPr="00E86148">
              <w:rPr>
                <w:rFonts w:ascii="Times New Roman" w:hAnsi="Times New Roman" w:cs="Times New Roman"/>
                <w:sz w:val="24"/>
                <w:szCs w:val="24"/>
              </w:rPr>
              <w:lastRenderedPageBreak/>
              <w:t>рублей, за исключением объектов недвижимого имущества</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Инвентарная карточка учета нефинансовых активов</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w:t>
            </w:r>
            <w:r w:rsidRPr="00E86148">
              <w:rPr>
                <w:rFonts w:ascii="Times New Roman" w:hAnsi="Times New Roman" w:cs="Times New Roman"/>
                <w:sz w:val="24"/>
                <w:szCs w:val="24"/>
              </w:rPr>
              <w:lastRenderedPageBreak/>
              <w:t xml:space="preserve">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Требование-накладная</w:t>
            </w:r>
            <w:r w:rsidRPr="00E86148">
              <w:rPr>
                <w:rFonts w:ascii="Times New Roman" w:hAnsi="Times New Roman" w:cs="Times New Roman"/>
                <w:b/>
                <w:sz w:val="24"/>
                <w:szCs w:val="24"/>
              </w:rPr>
              <w:t xml:space="preserve"> </w:t>
            </w:r>
            <w:r w:rsidRPr="00E86148">
              <w:rPr>
                <w:rFonts w:ascii="Times New Roman" w:hAnsi="Times New Roman" w:cs="Times New Roman"/>
                <w:sz w:val="24"/>
                <w:szCs w:val="24"/>
              </w:rPr>
              <w:t>(ф. 0504204);</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Накладная на внутреннее перемещение объектов нефинансовых активов  (ф. 05041020)</w:t>
            </w:r>
          </w:p>
        </w:tc>
      </w:tr>
      <w:tr w:rsidR="000F0116" w:rsidRPr="00E86148" w:rsidTr="00B5609C">
        <w:tc>
          <w:tcPr>
            <w:tcW w:w="658"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c>
          <w:tcPr>
            <w:tcW w:w="3667"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Консервация</w:t>
            </w:r>
          </w:p>
        </w:tc>
        <w:tc>
          <w:tcPr>
            <w:tcW w:w="1417"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c>
          <w:tcPr>
            <w:tcW w:w="1418"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c>
          <w:tcPr>
            <w:tcW w:w="2977"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18</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отражение консервации (расконсервации) объекта основных средств на срок более 3 месяцев,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с одновременным внесением записи в Инвентарную карточку  о консервации (расконсервации) объекта</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Требование-накладная</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0504204);</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консервации (расконсервации) объектов основных средств;</w:t>
            </w:r>
          </w:p>
        </w:tc>
      </w:tr>
      <w:tr w:rsidR="000F0116" w:rsidRPr="00E86148" w:rsidTr="00B5609C">
        <w:tc>
          <w:tcPr>
            <w:tcW w:w="65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667"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Выбытие основных средств</w:t>
            </w:r>
          </w:p>
        </w:tc>
        <w:tc>
          <w:tcPr>
            <w:tcW w:w="1417"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41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77"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19</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 выявлении недостач, хищений, фактов уничтожения основных средств при террористических актах</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 Акт о списании мягкого и хозяйственного инвентаря       (ф. 0504143) Акт о списании исключенных объектов библиотечного фонда (ф. 0504144)</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списании объектов нефинансовых активов (кроме транспортных средств) (ф. 0504104)</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списании транспортного средства (ф. 0504105)</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20</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 уничтожении, разрушении, приведении в негодность вследствие стихийных бедствий (иных бедствий природного </w:t>
            </w:r>
            <w:r w:rsidRPr="00E86148">
              <w:rPr>
                <w:rFonts w:ascii="Times New Roman" w:hAnsi="Times New Roman" w:cs="Times New Roman"/>
                <w:sz w:val="24"/>
                <w:szCs w:val="24"/>
              </w:rPr>
              <w:lastRenderedPageBreak/>
              <w:t>явления, катастрофы)</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010400000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040120273</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0504031) или </w:t>
            </w:r>
            <w:r w:rsidRPr="00E86148">
              <w:rPr>
                <w:rFonts w:ascii="Times New Roman" w:hAnsi="Times New Roman" w:cs="Times New Roman"/>
                <w:sz w:val="24"/>
                <w:szCs w:val="24"/>
              </w:rPr>
              <w:lastRenderedPageBreak/>
              <w:t xml:space="preserve">Инвентарная карточка группового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 Акт о списании мягкого и хозяйственного инвентаря       (ф. 0504143) Акт о списании исключенных объектов библиотечного фонда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0504144)</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списании объектов нефинансовых активов  (кроме транспортных средств)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0504104)</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списании транспортного средства (ф. 0504105)</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21</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 принятии решения о списании по иным основаниям, а также при принятии решения о прекращении эксплуатации объекта учета, в том числе по причине физического, морального износа, с одновременным отражением выбывшего из эксплуатации имущества на забалансовом счете 02 «Материальные ценности, принятые на хранение» до момента его демонтажа и (или) утилизации</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 Акт о списании мягкого и хозяйственного инвентаря      (ф. 0504143) Акт о списании исключенных объектов библиотечного фонда (ф. 0504144)</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списании объектов нефинансовых активов (кроме транспортных средств)  (ф. 0504104)</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списании транспортного средства (ф. 0504105)</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22</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передача объекта основных средств в рамках расчетов между головным учреждением, обособленными подразделениями (филиалами) отражается на основании первичных учетных документов. Которые оформлены передающей и принимающей </w:t>
            </w:r>
            <w:r w:rsidRPr="00E86148">
              <w:rPr>
                <w:rFonts w:ascii="Times New Roman" w:hAnsi="Times New Roman" w:cs="Times New Roman"/>
                <w:sz w:val="24"/>
                <w:szCs w:val="24"/>
              </w:rPr>
              <w:lastRenderedPageBreak/>
              <w:t>сторонами, с приложением документов о государственной регистрации прекращения права на оперативное управление недвижимостью или их заверенных копий в случаях, установленных законодательством Российской Федерации, и Извещения       (ф. 0504805)</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030404310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нефинансовых </w:t>
            </w:r>
            <w:r w:rsidRPr="00E86148">
              <w:rPr>
                <w:rFonts w:ascii="Times New Roman" w:hAnsi="Times New Roman" w:cs="Times New Roman"/>
                <w:sz w:val="24"/>
                <w:szCs w:val="24"/>
              </w:rPr>
              <w:lastRenderedPageBreak/>
              <w:t xml:space="preserve">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0504101);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w:t>
            </w:r>
          </w:p>
          <w:p w:rsidR="000F0116" w:rsidRPr="00E86148" w:rsidRDefault="000F0116" w:rsidP="00E86148">
            <w:pPr>
              <w:spacing w:after="0"/>
              <w:rPr>
                <w:rFonts w:ascii="Times New Roman" w:hAnsi="Times New Roman" w:cs="Times New Roman"/>
                <w:sz w:val="24"/>
                <w:szCs w:val="24"/>
              </w:rPr>
            </w:pPr>
          </w:p>
        </w:tc>
      </w:tr>
      <w:tr w:rsidR="000F0116" w:rsidRPr="00E86148" w:rsidTr="00B5609C">
        <w:tc>
          <w:tcPr>
            <w:tcW w:w="65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667"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Передача в соответствии с законодательством РФ объекта основных средств безвозмездно,                с приложением документов о государственной регистрации прекращения права на оперативное управление недвижимостью или их заверенных копий в случаях, установленных законодательством РФ</w:t>
            </w:r>
          </w:p>
        </w:tc>
        <w:tc>
          <w:tcPr>
            <w:tcW w:w="1417"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41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77"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23</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 передаче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(по балансовой стоимости объекта учета)</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040120241</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 Акт о приеме-передаче объектов нефинансовых активов (ф. 0504101)</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040120241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040120242 040120252 040120253</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010400000 010431410 010438410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010131410- 010138410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0504032); Акт о приеме-передаче объектов нефинансовых активов  (ф. 0504101)</w:t>
            </w:r>
          </w:p>
        </w:tc>
      </w:tr>
      <w:tr w:rsidR="000F0116" w:rsidRPr="00E86148" w:rsidTr="00B5609C">
        <w:tc>
          <w:tcPr>
            <w:tcW w:w="65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667"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Вклад в уставный капитал</w:t>
            </w:r>
          </w:p>
        </w:tc>
        <w:tc>
          <w:tcPr>
            <w:tcW w:w="1417"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41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77"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25</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 внесении бюджетным учреждением  в качестве вклада в уставный капитал организации, в случае, предусмотренном законодательством Российской </w:t>
            </w:r>
            <w:r w:rsidRPr="00E86148">
              <w:rPr>
                <w:rFonts w:ascii="Times New Roman" w:hAnsi="Times New Roman" w:cs="Times New Roman"/>
                <w:sz w:val="24"/>
                <w:szCs w:val="24"/>
              </w:rPr>
              <w:lastRenderedPageBreak/>
              <w:t>Федерации (в размере остаточной стоимости объектов учета)</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021500000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w:t>
            </w:r>
            <w:r w:rsidRPr="00E86148">
              <w:rPr>
                <w:rFonts w:ascii="Times New Roman" w:hAnsi="Times New Roman" w:cs="Times New Roman"/>
                <w:sz w:val="24"/>
                <w:szCs w:val="24"/>
              </w:rPr>
              <w:lastRenderedPageBreak/>
              <w:t xml:space="preserve">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0504032);Акт о приеме-передаче объектов нефинансовых активов  (ф. 0504101)</w:t>
            </w:r>
          </w:p>
        </w:tc>
      </w:tr>
      <w:tr w:rsidR="000F0116" w:rsidRPr="00E86148" w:rsidTr="00B5609C">
        <w:tc>
          <w:tcPr>
            <w:tcW w:w="65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667"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Продажа</w:t>
            </w:r>
          </w:p>
        </w:tc>
        <w:tc>
          <w:tcPr>
            <w:tcW w:w="1417"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41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77"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26</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 продаже объектов основных средств, в случае и в порядке, установленном законодательством Российской Федерации</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Инвентарная карточка учета нефинансовых активов</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 xml:space="preserve">Накладная на отпуск материалов (материальных ценностей) на сторону  </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sz w:val="24"/>
                <w:szCs w:val="24"/>
              </w:rPr>
              <w:t>(ф. 0504205)</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Вариант 2</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0504101);</w:t>
            </w:r>
          </w:p>
        </w:tc>
      </w:tr>
      <w:tr w:rsidR="000F0116" w:rsidRPr="00E86148" w:rsidTr="00B5609C">
        <w:tc>
          <w:tcPr>
            <w:tcW w:w="658"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3667"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Разукомплектация</w:t>
            </w:r>
          </w:p>
        </w:tc>
        <w:tc>
          <w:tcPr>
            <w:tcW w:w="1417"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41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77"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27</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Разукомплектация объекта основного средства, являющегося единицей инвентарного учета, отражается по его первоначальной (балансовой) стоимости</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297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Инвентарная карточка учета нефинансовых активов (ф. 0504031) или Инвентарная карточка группового учета нефинансовых активов            (ф. 0504032);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B5609C">
        <w:tc>
          <w:tcPr>
            <w:tcW w:w="65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667"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Ликвидация</w:t>
            </w:r>
          </w:p>
        </w:tc>
        <w:tc>
          <w:tcPr>
            <w:tcW w:w="1417"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41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77"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28</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Ликвидация части объекта основного средства, являющегося единицей  инвентарного учета</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0F0116" w:rsidRPr="00002679" w:rsidRDefault="000F0116" w:rsidP="00E86148">
            <w:pPr>
              <w:spacing w:after="0"/>
              <w:rPr>
                <w:rFonts w:ascii="Times New Roman" w:hAnsi="Times New Roman" w:cs="Times New Roman"/>
              </w:rPr>
            </w:pPr>
            <w:r w:rsidRPr="00002679">
              <w:rPr>
                <w:rFonts w:ascii="Times New Roman" w:hAnsi="Times New Roman" w:cs="Times New Roman"/>
              </w:rPr>
              <w:t>Инвентарная карточка учета нефинансовых активов (ф. 0504031) или Инвентарная карточка группового учета нефинансовых активов (ф. 0504032);</w:t>
            </w:r>
          </w:p>
          <w:p w:rsidR="000F0116" w:rsidRPr="00002679" w:rsidRDefault="000F0116" w:rsidP="00E86148">
            <w:pPr>
              <w:spacing w:after="0"/>
              <w:rPr>
                <w:rFonts w:ascii="Times New Roman" w:hAnsi="Times New Roman" w:cs="Times New Roman"/>
              </w:rPr>
            </w:pPr>
            <w:r w:rsidRPr="00002679">
              <w:rPr>
                <w:rFonts w:ascii="Times New Roman" w:hAnsi="Times New Roman" w:cs="Times New Roman"/>
              </w:rPr>
              <w:t>Бухгалтерская справка</w:t>
            </w:r>
          </w:p>
          <w:p w:rsidR="000F0116" w:rsidRPr="00E86148" w:rsidRDefault="000F0116" w:rsidP="00E86148">
            <w:pPr>
              <w:spacing w:after="0"/>
              <w:rPr>
                <w:rFonts w:ascii="Times New Roman" w:hAnsi="Times New Roman" w:cs="Times New Roman"/>
                <w:sz w:val="24"/>
                <w:szCs w:val="24"/>
              </w:rPr>
            </w:pPr>
            <w:r w:rsidRPr="00002679">
              <w:rPr>
                <w:rFonts w:ascii="Times New Roman" w:hAnsi="Times New Roman" w:cs="Times New Roman"/>
              </w:rPr>
              <w:t>(ф. 0504833</w:t>
            </w:r>
            <w:r w:rsidRPr="00E86148">
              <w:rPr>
                <w:rFonts w:ascii="Times New Roman" w:hAnsi="Times New Roman" w:cs="Times New Roman"/>
                <w:sz w:val="24"/>
                <w:szCs w:val="24"/>
              </w:rPr>
              <w:t>)</w:t>
            </w:r>
          </w:p>
        </w:tc>
      </w:tr>
    </w:tbl>
    <w:p w:rsidR="00B5609C" w:rsidRDefault="00B5609C" w:rsidP="00002679">
      <w:pPr>
        <w:spacing w:after="0"/>
        <w:rPr>
          <w:rFonts w:ascii="Times New Roman" w:hAnsi="Times New Roman" w:cs="Times New Roman"/>
          <w:b/>
          <w:sz w:val="24"/>
          <w:szCs w:val="24"/>
        </w:rPr>
      </w:pPr>
    </w:p>
    <w:p w:rsidR="00B5609C" w:rsidRDefault="00B5609C" w:rsidP="00002679">
      <w:pPr>
        <w:spacing w:after="0"/>
        <w:rPr>
          <w:rFonts w:ascii="Times New Roman" w:hAnsi="Times New Roman" w:cs="Times New Roman"/>
          <w:b/>
          <w:sz w:val="24"/>
          <w:szCs w:val="24"/>
        </w:rPr>
      </w:pPr>
    </w:p>
    <w:p w:rsidR="00B5609C" w:rsidRDefault="00B5609C" w:rsidP="00002679">
      <w:pPr>
        <w:spacing w:after="0"/>
        <w:rPr>
          <w:rFonts w:ascii="Times New Roman" w:hAnsi="Times New Roman" w:cs="Times New Roman"/>
          <w:b/>
          <w:sz w:val="24"/>
          <w:szCs w:val="24"/>
        </w:rPr>
      </w:pPr>
    </w:p>
    <w:p w:rsidR="00B5609C" w:rsidRDefault="00B5609C" w:rsidP="00002679">
      <w:pPr>
        <w:spacing w:after="0"/>
        <w:rPr>
          <w:rFonts w:ascii="Times New Roman" w:hAnsi="Times New Roman" w:cs="Times New Roman"/>
          <w:b/>
          <w:sz w:val="24"/>
          <w:szCs w:val="24"/>
        </w:rPr>
      </w:pPr>
    </w:p>
    <w:p w:rsidR="00B5609C" w:rsidRDefault="00B5609C" w:rsidP="00002679">
      <w:pPr>
        <w:spacing w:after="0"/>
        <w:rPr>
          <w:rFonts w:ascii="Times New Roman" w:hAnsi="Times New Roman" w:cs="Times New Roman"/>
          <w:b/>
          <w:sz w:val="24"/>
          <w:szCs w:val="24"/>
        </w:rPr>
      </w:pPr>
    </w:p>
    <w:p w:rsidR="00002679" w:rsidRPr="00E86148" w:rsidRDefault="00002679" w:rsidP="00002679">
      <w:pPr>
        <w:spacing w:after="0"/>
        <w:rPr>
          <w:rFonts w:ascii="Times New Roman" w:hAnsi="Times New Roman" w:cs="Times New Roman"/>
          <w:b/>
          <w:sz w:val="24"/>
          <w:szCs w:val="24"/>
        </w:rPr>
      </w:pPr>
      <w:r w:rsidRPr="00E86148">
        <w:rPr>
          <w:rFonts w:ascii="Times New Roman" w:hAnsi="Times New Roman" w:cs="Times New Roman"/>
          <w:b/>
          <w:sz w:val="24"/>
          <w:szCs w:val="24"/>
        </w:rPr>
        <w:lastRenderedPageBreak/>
        <w:t>Нематериальные активы</w:t>
      </w:r>
    </w:p>
    <w:p w:rsidR="00002679" w:rsidRDefault="00002679" w:rsidP="00E86148">
      <w:pPr>
        <w:spacing w:after="0"/>
        <w:rPr>
          <w:rFonts w:ascii="Times New Roman" w:hAnsi="Times New Roman" w:cs="Times New Roman"/>
          <w:b/>
          <w:sz w:val="24"/>
          <w:szCs w:val="24"/>
        </w:rPr>
      </w:pPr>
    </w:p>
    <w:tbl>
      <w:tblPr>
        <w:tblpPr w:leftFromText="180" w:rightFromText="180" w:vertAnchor="text" w:horzAnchor="margin" w:tblpY="11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1310"/>
        <w:gridCol w:w="1342"/>
        <w:gridCol w:w="3018"/>
      </w:tblGrid>
      <w:tr w:rsidR="00002679" w:rsidRPr="00E86148" w:rsidTr="00002679">
        <w:tc>
          <w:tcPr>
            <w:tcW w:w="675" w:type="dxa"/>
            <w:shd w:val="clear" w:color="auto" w:fill="BFBFB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w:t>
            </w:r>
          </w:p>
        </w:tc>
        <w:tc>
          <w:tcPr>
            <w:tcW w:w="3969" w:type="dxa"/>
            <w:shd w:val="clear" w:color="auto" w:fill="BFBFBF"/>
          </w:tcPr>
          <w:p w:rsidR="00002679" w:rsidRPr="00E86148" w:rsidRDefault="00002679" w:rsidP="00002679">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Факт хозяйственной жизни</w:t>
            </w:r>
          </w:p>
          <w:p w:rsidR="00002679" w:rsidRPr="00E86148" w:rsidRDefault="00002679" w:rsidP="00002679">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учреждения</w:t>
            </w:r>
          </w:p>
        </w:tc>
        <w:tc>
          <w:tcPr>
            <w:tcW w:w="1310" w:type="dxa"/>
            <w:shd w:val="clear" w:color="auto" w:fill="BFBFBF"/>
          </w:tcPr>
          <w:p w:rsidR="00002679" w:rsidRPr="00E86148" w:rsidRDefault="00002679" w:rsidP="00002679">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Дебет</w:t>
            </w:r>
          </w:p>
        </w:tc>
        <w:tc>
          <w:tcPr>
            <w:tcW w:w="1342" w:type="dxa"/>
            <w:shd w:val="clear" w:color="auto" w:fill="BFBFBF"/>
          </w:tcPr>
          <w:p w:rsidR="00002679" w:rsidRPr="00E86148" w:rsidRDefault="00002679" w:rsidP="00002679">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Кредит</w:t>
            </w:r>
          </w:p>
        </w:tc>
        <w:tc>
          <w:tcPr>
            <w:tcW w:w="3018" w:type="dxa"/>
            <w:shd w:val="clear" w:color="auto" w:fill="BFBFBF"/>
          </w:tcPr>
          <w:p w:rsidR="00002679" w:rsidRPr="00E86148" w:rsidRDefault="00002679" w:rsidP="00002679">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Первичный документ</w:t>
            </w:r>
          </w:p>
        </w:tc>
      </w:tr>
      <w:tr w:rsidR="00002679" w:rsidRPr="00E86148" w:rsidTr="00002679">
        <w:tc>
          <w:tcPr>
            <w:tcW w:w="675" w:type="dxa"/>
            <w:shd w:val="clear" w:color="auto" w:fill="D9D9D9"/>
          </w:tcPr>
          <w:p w:rsidR="00002679" w:rsidRPr="00E86148" w:rsidRDefault="00002679" w:rsidP="00002679">
            <w:pPr>
              <w:spacing w:after="0"/>
              <w:rPr>
                <w:rFonts w:ascii="Times New Roman" w:hAnsi="Times New Roman" w:cs="Times New Roman"/>
                <w:sz w:val="24"/>
                <w:szCs w:val="24"/>
              </w:rPr>
            </w:pPr>
          </w:p>
        </w:tc>
        <w:tc>
          <w:tcPr>
            <w:tcW w:w="3969" w:type="dxa"/>
            <w:shd w:val="clear" w:color="auto" w:fill="D9D9D9"/>
          </w:tcPr>
          <w:p w:rsidR="00002679" w:rsidRPr="00E86148" w:rsidRDefault="00002679" w:rsidP="00002679">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Нематериальные активы</w:t>
            </w:r>
          </w:p>
        </w:tc>
        <w:tc>
          <w:tcPr>
            <w:tcW w:w="1310" w:type="dxa"/>
            <w:shd w:val="clear" w:color="auto" w:fill="D9D9D9"/>
          </w:tcPr>
          <w:p w:rsidR="00002679" w:rsidRPr="00E86148" w:rsidRDefault="00002679" w:rsidP="00002679">
            <w:pPr>
              <w:spacing w:after="0"/>
              <w:jc w:val="center"/>
              <w:rPr>
                <w:rFonts w:ascii="Times New Roman" w:hAnsi="Times New Roman" w:cs="Times New Roman"/>
                <w:b/>
                <w:sz w:val="24"/>
                <w:szCs w:val="24"/>
              </w:rPr>
            </w:pPr>
          </w:p>
        </w:tc>
        <w:tc>
          <w:tcPr>
            <w:tcW w:w="1342" w:type="dxa"/>
            <w:shd w:val="clear" w:color="auto" w:fill="D9D9D9"/>
          </w:tcPr>
          <w:p w:rsidR="00002679" w:rsidRPr="00E86148" w:rsidRDefault="00002679" w:rsidP="00002679">
            <w:pPr>
              <w:spacing w:after="0"/>
              <w:jc w:val="center"/>
              <w:rPr>
                <w:rFonts w:ascii="Times New Roman" w:hAnsi="Times New Roman" w:cs="Times New Roman"/>
                <w:b/>
                <w:sz w:val="24"/>
                <w:szCs w:val="24"/>
              </w:rPr>
            </w:pPr>
          </w:p>
        </w:tc>
        <w:tc>
          <w:tcPr>
            <w:tcW w:w="3018" w:type="dxa"/>
            <w:shd w:val="clear" w:color="auto" w:fill="D9D9D9"/>
          </w:tcPr>
          <w:p w:rsidR="00002679" w:rsidRPr="00E86148" w:rsidRDefault="00002679" w:rsidP="00002679">
            <w:pPr>
              <w:spacing w:after="0"/>
              <w:jc w:val="center"/>
              <w:rPr>
                <w:rFonts w:ascii="Times New Roman" w:hAnsi="Times New Roman" w:cs="Times New Roman"/>
                <w:b/>
                <w:sz w:val="24"/>
                <w:szCs w:val="24"/>
              </w:rPr>
            </w:pPr>
          </w:p>
        </w:tc>
      </w:tr>
      <w:tr w:rsidR="00002679" w:rsidRPr="00E86148" w:rsidTr="00002679">
        <w:tc>
          <w:tcPr>
            <w:tcW w:w="675" w:type="dxa"/>
            <w:shd w:val="clear" w:color="auto" w:fill="F2F2F2"/>
          </w:tcPr>
          <w:p w:rsidR="00002679" w:rsidRPr="00E86148" w:rsidRDefault="00002679" w:rsidP="00002679">
            <w:pPr>
              <w:spacing w:after="0"/>
              <w:rPr>
                <w:rFonts w:ascii="Times New Roman" w:hAnsi="Times New Roman" w:cs="Times New Roman"/>
                <w:sz w:val="24"/>
                <w:szCs w:val="24"/>
              </w:rPr>
            </w:pPr>
          </w:p>
        </w:tc>
        <w:tc>
          <w:tcPr>
            <w:tcW w:w="3969" w:type="dxa"/>
            <w:shd w:val="clear" w:color="auto" w:fill="F2F2F2"/>
          </w:tcPr>
          <w:p w:rsidR="00002679" w:rsidRPr="00E86148" w:rsidRDefault="00002679" w:rsidP="00002679">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Поступление</w:t>
            </w:r>
          </w:p>
        </w:tc>
        <w:tc>
          <w:tcPr>
            <w:tcW w:w="1310" w:type="dxa"/>
            <w:shd w:val="clear" w:color="auto" w:fill="F2F2F2"/>
          </w:tcPr>
          <w:p w:rsidR="00002679" w:rsidRPr="00E86148" w:rsidRDefault="00002679" w:rsidP="00002679">
            <w:pPr>
              <w:spacing w:after="0"/>
              <w:jc w:val="center"/>
              <w:rPr>
                <w:rFonts w:ascii="Times New Roman" w:hAnsi="Times New Roman" w:cs="Times New Roman"/>
                <w:b/>
                <w:sz w:val="24"/>
                <w:szCs w:val="24"/>
              </w:rPr>
            </w:pPr>
          </w:p>
        </w:tc>
        <w:tc>
          <w:tcPr>
            <w:tcW w:w="1342" w:type="dxa"/>
            <w:shd w:val="clear" w:color="auto" w:fill="F2F2F2"/>
          </w:tcPr>
          <w:p w:rsidR="00002679" w:rsidRPr="00E86148" w:rsidRDefault="00002679" w:rsidP="00002679">
            <w:pPr>
              <w:spacing w:after="0"/>
              <w:jc w:val="center"/>
              <w:rPr>
                <w:rFonts w:ascii="Times New Roman" w:hAnsi="Times New Roman" w:cs="Times New Roman"/>
                <w:b/>
                <w:sz w:val="24"/>
                <w:szCs w:val="24"/>
              </w:rPr>
            </w:pPr>
          </w:p>
        </w:tc>
        <w:tc>
          <w:tcPr>
            <w:tcW w:w="3018" w:type="dxa"/>
            <w:shd w:val="clear" w:color="auto" w:fill="F2F2F2"/>
          </w:tcPr>
          <w:p w:rsidR="00002679" w:rsidRPr="00E86148" w:rsidRDefault="00002679" w:rsidP="00002679">
            <w:pPr>
              <w:spacing w:after="0"/>
              <w:jc w:val="center"/>
              <w:rPr>
                <w:rFonts w:ascii="Times New Roman" w:hAnsi="Times New Roman" w:cs="Times New Roman"/>
                <w:b/>
                <w:sz w:val="24"/>
                <w:szCs w:val="24"/>
              </w:rPr>
            </w:pPr>
          </w:p>
        </w:tc>
      </w:tr>
      <w:tr w:rsidR="00002679" w:rsidRPr="00E86148" w:rsidTr="00002679">
        <w:tc>
          <w:tcPr>
            <w:tcW w:w="675"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1</w:t>
            </w:r>
          </w:p>
        </w:tc>
        <w:tc>
          <w:tcPr>
            <w:tcW w:w="3969" w:type="dxa"/>
          </w:tcPr>
          <w:p w:rsidR="00002679" w:rsidRPr="00E86148" w:rsidRDefault="00002679" w:rsidP="00002679">
            <w:pPr>
              <w:spacing w:after="0"/>
              <w:jc w:val="both"/>
              <w:rPr>
                <w:rFonts w:ascii="Times New Roman" w:hAnsi="Times New Roman" w:cs="Times New Roman"/>
                <w:sz w:val="24"/>
                <w:szCs w:val="24"/>
              </w:rPr>
            </w:pPr>
            <w:r w:rsidRPr="00E86148">
              <w:rPr>
                <w:rFonts w:ascii="Times New Roman" w:hAnsi="Times New Roman" w:cs="Times New Roman"/>
                <w:sz w:val="24"/>
                <w:szCs w:val="24"/>
              </w:rPr>
              <w:t>поступление нематериальных активов:</w:t>
            </w:r>
          </w:p>
          <w:p w:rsidR="00002679" w:rsidRPr="00E86148" w:rsidRDefault="00002679" w:rsidP="00002679">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положительных результатов научно-исследовательских, опытно-конструкторских и технологических работ в сумме произведенных затрат</w:t>
            </w:r>
          </w:p>
        </w:tc>
        <w:tc>
          <w:tcPr>
            <w:tcW w:w="1310"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1342"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3018"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0504101); Инвентарная карточка учета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2</w:t>
            </w:r>
          </w:p>
        </w:tc>
        <w:tc>
          <w:tcPr>
            <w:tcW w:w="3969" w:type="dxa"/>
          </w:tcPr>
          <w:p w:rsidR="00002679" w:rsidRPr="00E86148" w:rsidRDefault="00002679" w:rsidP="00002679">
            <w:pPr>
              <w:spacing w:after="0"/>
              <w:jc w:val="both"/>
              <w:rPr>
                <w:rFonts w:ascii="Times New Roman" w:hAnsi="Times New Roman" w:cs="Times New Roman"/>
                <w:sz w:val="24"/>
                <w:szCs w:val="24"/>
              </w:rPr>
            </w:pPr>
            <w:r w:rsidRPr="00E86148">
              <w:rPr>
                <w:rFonts w:ascii="Times New Roman" w:hAnsi="Times New Roman" w:cs="Times New Roman"/>
                <w:sz w:val="24"/>
                <w:szCs w:val="24"/>
              </w:rPr>
              <w:t>поступление нематериальных активов:</w:t>
            </w:r>
          </w:p>
          <w:p w:rsidR="00002679" w:rsidRPr="00E86148" w:rsidRDefault="00002679" w:rsidP="00002679">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увеличения стоимости нематериального актива в сумме работ по их модернизации</w:t>
            </w:r>
          </w:p>
        </w:tc>
        <w:tc>
          <w:tcPr>
            <w:tcW w:w="1310"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1342"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3018"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0504101); Инвентарная карточка учета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3</w:t>
            </w:r>
          </w:p>
        </w:tc>
        <w:tc>
          <w:tcPr>
            <w:tcW w:w="3969" w:type="dxa"/>
          </w:tcPr>
          <w:p w:rsidR="00002679" w:rsidRPr="00E86148" w:rsidRDefault="00002679" w:rsidP="00002679">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нематериальных активов в рамках расчетов между головным учреждением, обособленными подразделениями (филиалами)</w:t>
            </w:r>
          </w:p>
        </w:tc>
        <w:tc>
          <w:tcPr>
            <w:tcW w:w="1310"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1342"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030404320</w:t>
            </w:r>
          </w:p>
        </w:tc>
        <w:tc>
          <w:tcPr>
            <w:tcW w:w="3018"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0504101); Извещение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0504805);  Инвентарная карточка учета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4</w:t>
            </w:r>
          </w:p>
        </w:tc>
        <w:tc>
          <w:tcPr>
            <w:tcW w:w="3969" w:type="dxa"/>
          </w:tcPr>
          <w:p w:rsidR="00002679" w:rsidRPr="00E86148" w:rsidRDefault="00002679" w:rsidP="00002679">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безвозмездно полученных объектов нематериальных активов:</w:t>
            </w:r>
          </w:p>
          <w:p w:rsidR="00002679" w:rsidRPr="00E86148" w:rsidRDefault="00002679" w:rsidP="00002679">
            <w:pPr>
              <w:spacing w:after="0"/>
              <w:jc w:val="both"/>
              <w:rPr>
                <w:rFonts w:ascii="Times New Roman" w:hAnsi="Times New Roman" w:cs="Times New Roman"/>
                <w:sz w:val="24"/>
                <w:szCs w:val="24"/>
              </w:rPr>
            </w:pPr>
            <w:r w:rsidRPr="00E86148">
              <w:rPr>
                <w:rFonts w:ascii="Times New Roman" w:hAnsi="Times New Roman" w:cs="Times New Roman"/>
                <w:sz w:val="24"/>
                <w:szCs w:val="24"/>
              </w:rPr>
              <w:t>при закреплении права оперативного управления, в случаях, предусмотренных законодательством Российской Федерации</w:t>
            </w:r>
          </w:p>
        </w:tc>
        <w:tc>
          <w:tcPr>
            <w:tcW w:w="1310"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410200000</w:t>
            </w:r>
          </w:p>
        </w:tc>
        <w:tc>
          <w:tcPr>
            <w:tcW w:w="1342"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440110180</w:t>
            </w:r>
          </w:p>
        </w:tc>
        <w:tc>
          <w:tcPr>
            <w:tcW w:w="3018"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0504101);</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Инвентарная карточка учета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5</w:t>
            </w:r>
          </w:p>
        </w:tc>
        <w:tc>
          <w:tcPr>
            <w:tcW w:w="3969"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при получении от резидентов Российской Федерации и физических лиц нерезидентов Российской Федерации</w:t>
            </w:r>
          </w:p>
        </w:tc>
        <w:tc>
          <w:tcPr>
            <w:tcW w:w="1310"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210200000</w:t>
            </w:r>
          </w:p>
        </w:tc>
        <w:tc>
          <w:tcPr>
            <w:tcW w:w="1342"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240110180</w:t>
            </w:r>
          </w:p>
        </w:tc>
        <w:tc>
          <w:tcPr>
            <w:tcW w:w="3018"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0504101); Инвентарная карточка учета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6</w:t>
            </w:r>
          </w:p>
        </w:tc>
        <w:tc>
          <w:tcPr>
            <w:tcW w:w="3969"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 безвозмездном получении от наднациональных организаций, </w:t>
            </w:r>
            <w:r w:rsidRPr="00E86148">
              <w:rPr>
                <w:rFonts w:ascii="Times New Roman" w:hAnsi="Times New Roman" w:cs="Times New Roman"/>
                <w:sz w:val="24"/>
                <w:szCs w:val="24"/>
              </w:rPr>
              <w:lastRenderedPageBreak/>
              <w:t>международных финансовых организаций</w:t>
            </w:r>
          </w:p>
        </w:tc>
        <w:tc>
          <w:tcPr>
            <w:tcW w:w="1310"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210200000</w:t>
            </w:r>
          </w:p>
        </w:tc>
        <w:tc>
          <w:tcPr>
            <w:tcW w:w="1342"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240110152</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240110153</w:t>
            </w:r>
          </w:p>
        </w:tc>
        <w:tc>
          <w:tcPr>
            <w:tcW w:w="3018"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(ф. 0504101); Инвентарная карточка учета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7</w:t>
            </w:r>
          </w:p>
        </w:tc>
        <w:tc>
          <w:tcPr>
            <w:tcW w:w="3969"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учету объектов нематериальных активов, выявленных при инвентаризации</w:t>
            </w:r>
          </w:p>
        </w:tc>
        <w:tc>
          <w:tcPr>
            <w:tcW w:w="1310"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1342"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040110180</w:t>
            </w:r>
          </w:p>
        </w:tc>
        <w:tc>
          <w:tcPr>
            <w:tcW w:w="3018"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0504101);Инвентарная карточка учета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shd w:val="clear" w:color="auto" w:fill="F2F2F2"/>
          </w:tcPr>
          <w:p w:rsidR="00002679" w:rsidRPr="00E86148" w:rsidRDefault="00002679" w:rsidP="00002679">
            <w:pPr>
              <w:spacing w:after="0"/>
              <w:rPr>
                <w:rFonts w:ascii="Times New Roman" w:hAnsi="Times New Roman" w:cs="Times New Roman"/>
                <w:sz w:val="24"/>
                <w:szCs w:val="24"/>
              </w:rPr>
            </w:pPr>
          </w:p>
        </w:tc>
        <w:tc>
          <w:tcPr>
            <w:tcW w:w="3969" w:type="dxa"/>
            <w:shd w:val="clear" w:color="auto" w:fill="F2F2F2"/>
          </w:tcPr>
          <w:p w:rsidR="00002679" w:rsidRPr="00E86148" w:rsidRDefault="00002679" w:rsidP="00002679">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Внутреннее перемещение</w:t>
            </w:r>
          </w:p>
        </w:tc>
        <w:tc>
          <w:tcPr>
            <w:tcW w:w="1310" w:type="dxa"/>
            <w:shd w:val="clear" w:color="auto" w:fill="F2F2F2"/>
          </w:tcPr>
          <w:p w:rsidR="00002679" w:rsidRPr="00E86148" w:rsidRDefault="00002679" w:rsidP="00002679">
            <w:pPr>
              <w:spacing w:after="0"/>
              <w:rPr>
                <w:rFonts w:ascii="Times New Roman" w:hAnsi="Times New Roman" w:cs="Times New Roman"/>
                <w:sz w:val="24"/>
                <w:szCs w:val="24"/>
              </w:rPr>
            </w:pPr>
          </w:p>
        </w:tc>
        <w:tc>
          <w:tcPr>
            <w:tcW w:w="1342" w:type="dxa"/>
            <w:shd w:val="clear" w:color="auto" w:fill="F2F2F2"/>
          </w:tcPr>
          <w:p w:rsidR="00002679" w:rsidRPr="00E86148" w:rsidRDefault="00002679" w:rsidP="00002679">
            <w:pPr>
              <w:spacing w:after="0"/>
              <w:rPr>
                <w:rFonts w:ascii="Times New Roman" w:hAnsi="Times New Roman" w:cs="Times New Roman"/>
                <w:sz w:val="24"/>
                <w:szCs w:val="24"/>
              </w:rPr>
            </w:pPr>
          </w:p>
        </w:tc>
        <w:tc>
          <w:tcPr>
            <w:tcW w:w="3018" w:type="dxa"/>
            <w:shd w:val="clear" w:color="auto" w:fill="F2F2F2"/>
          </w:tcPr>
          <w:p w:rsidR="00002679" w:rsidRPr="00E86148" w:rsidRDefault="00002679" w:rsidP="00002679">
            <w:pPr>
              <w:spacing w:after="0"/>
              <w:rPr>
                <w:rFonts w:ascii="Times New Roman" w:hAnsi="Times New Roman" w:cs="Times New Roman"/>
                <w:sz w:val="24"/>
                <w:szCs w:val="24"/>
              </w:rPr>
            </w:pPr>
          </w:p>
        </w:tc>
      </w:tr>
      <w:tr w:rsidR="00002679" w:rsidRPr="00E86148" w:rsidTr="00002679">
        <w:tc>
          <w:tcPr>
            <w:tcW w:w="675"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8</w:t>
            </w:r>
          </w:p>
        </w:tc>
        <w:tc>
          <w:tcPr>
            <w:tcW w:w="3969"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внутреннее перемещение объектов нематериальных активов между материально ответственными лицами учреждения</w:t>
            </w:r>
          </w:p>
        </w:tc>
        <w:tc>
          <w:tcPr>
            <w:tcW w:w="1310"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1342"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3018"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Накладная на внутреннее перемещение объектов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0504102);Инвентарная карточка учета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shd w:val="clear" w:color="auto" w:fill="F2F2F2"/>
          </w:tcPr>
          <w:p w:rsidR="00002679" w:rsidRPr="00E86148" w:rsidRDefault="00002679" w:rsidP="00002679">
            <w:pPr>
              <w:spacing w:after="0"/>
              <w:rPr>
                <w:rFonts w:ascii="Times New Roman" w:hAnsi="Times New Roman" w:cs="Times New Roman"/>
                <w:sz w:val="24"/>
                <w:szCs w:val="24"/>
              </w:rPr>
            </w:pPr>
          </w:p>
        </w:tc>
        <w:tc>
          <w:tcPr>
            <w:tcW w:w="3969" w:type="dxa"/>
            <w:shd w:val="clear" w:color="auto" w:fill="F2F2F2"/>
          </w:tcPr>
          <w:p w:rsidR="00002679" w:rsidRPr="00E86148" w:rsidRDefault="00002679" w:rsidP="00002679">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Выбытие</w:t>
            </w:r>
          </w:p>
        </w:tc>
        <w:tc>
          <w:tcPr>
            <w:tcW w:w="1310" w:type="dxa"/>
            <w:shd w:val="clear" w:color="auto" w:fill="F2F2F2"/>
          </w:tcPr>
          <w:p w:rsidR="00002679" w:rsidRPr="00E86148" w:rsidRDefault="00002679" w:rsidP="00002679">
            <w:pPr>
              <w:spacing w:after="0"/>
              <w:rPr>
                <w:rFonts w:ascii="Times New Roman" w:hAnsi="Times New Roman" w:cs="Times New Roman"/>
                <w:sz w:val="24"/>
                <w:szCs w:val="24"/>
              </w:rPr>
            </w:pPr>
          </w:p>
        </w:tc>
        <w:tc>
          <w:tcPr>
            <w:tcW w:w="1342" w:type="dxa"/>
            <w:shd w:val="clear" w:color="auto" w:fill="F2F2F2"/>
          </w:tcPr>
          <w:p w:rsidR="00002679" w:rsidRPr="00E86148" w:rsidRDefault="00002679" w:rsidP="00002679">
            <w:pPr>
              <w:spacing w:after="0"/>
              <w:rPr>
                <w:rFonts w:ascii="Times New Roman" w:hAnsi="Times New Roman" w:cs="Times New Roman"/>
                <w:sz w:val="24"/>
                <w:szCs w:val="24"/>
              </w:rPr>
            </w:pPr>
          </w:p>
        </w:tc>
        <w:tc>
          <w:tcPr>
            <w:tcW w:w="3018" w:type="dxa"/>
            <w:shd w:val="clear" w:color="auto" w:fill="F2F2F2"/>
          </w:tcPr>
          <w:p w:rsidR="00002679" w:rsidRPr="00E86148" w:rsidRDefault="00002679" w:rsidP="00002679">
            <w:pPr>
              <w:spacing w:after="0"/>
              <w:rPr>
                <w:rFonts w:ascii="Times New Roman" w:hAnsi="Times New Roman" w:cs="Times New Roman"/>
                <w:sz w:val="24"/>
                <w:szCs w:val="24"/>
              </w:rPr>
            </w:pPr>
          </w:p>
        </w:tc>
      </w:tr>
      <w:tr w:rsidR="00002679" w:rsidRPr="00E86148" w:rsidTr="00002679">
        <w:tc>
          <w:tcPr>
            <w:tcW w:w="675"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9</w:t>
            </w:r>
          </w:p>
        </w:tc>
        <w:tc>
          <w:tcPr>
            <w:tcW w:w="3969"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выбытие нематериальных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согласно принятому комиссией учреждения по поступлению и выбытию активов решению о списании объектов нематериальных активов, оформленному Актом о списании (по балансовой стоимости нематериального актива)</w:t>
            </w:r>
          </w:p>
        </w:tc>
        <w:tc>
          <w:tcPr>
            <w:tcW w:w="1310"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342"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3018"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Акт о списании объектов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(кроме транспортных средств) (ф. 0504104);</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10</w:t>
            </w:r>
          </w:p>
        </w:tc>
        <w:tc>
          <w:tcPr>
            <w:tcW w:w="3969"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при передаче объекта нематериальных активов в рамках расчетов между головным учреждением, обособленными подразделениями (филиалами)</w:t>
            </w:r>
          </w:p>
        </w:tc>
        <w:tc>
          <w:tcPr>
            <w:tcW w:w="1310"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030404320</w:t>
            </w:r>
          </w:p>
        </w:tc>
        <w:tc>
          <w:tcPr>
            <w:tcW w:w="1342"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3018"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нефинансовых активов  (ф. 0504101);</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Инвентарная карточка учета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w:t>
            </w:r>
          </w:p>
        </w:tc>
      </w:tr>
      <w:tr w:rsidR="00002679" w:rsidRPr="00E86148" w:rsidTr="00002679">
        <w:tc>
          <w:tcPr>
            <w:tcW w:w="675"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11</w:t>
            </w:r>
          </w:p>
        </w:tc>
        <w:tc>
          <w:tcPr>
            <w:tcW w:w="3969"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передача объекта нематериальных активов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w:t>
            </w:r>
          </w:p>
        </w:tc>
        <w:tc>
          <w:tcPr>
            <w:tcW w:w="1310"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040120241</w:t>
            </w:r>
          </w:p>
        </w:tc>
        <w:tc>
          <w:tcPr>
            <w:tcW w:w="1342"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3018"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нефинансовых активов   (ф. 0504101);</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12</w:t>
            </w:r>
          </w:p>
        </w:tc>
        <w:tc>
          <w:tcPr>
            <w:tcW w:w="3969"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w:t>
            </w:r>
          </w:p>
        </w:tc>
        <w:tc>
          <w:tcPr>
            <w:tcW w:w="1310"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040120241</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040110242</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040120252</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040120253</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010400000</w:t>
            </w:r>
          </w:p>
        </w:tc>
        <w:tc>
          <w:tcPr>
            <w:tcW w:w="1342"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3018"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нефинансовых активов       (ф. 0504101);</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13</w:t>
            </w:r>
          </w:p>
        </w:tc>
        <w:tc>
          <w:tcPr>
            <w:tcW w:w="3969"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при вложении объектов нематериальных активов в соответствии с действующим законодательством Российской Федерации в уставный капитал создаваемой учреждением организации, в случае передачи данной организации исключительных прав на объекты нематериальных активов</w:t>
            </w:r>
          </w:p>
        </w:tc>
        <w:tc>
          <w:tcPr>
            <w:tcW w:w="1310"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210400000</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221500000</w:t>
            </w:r>
          </w:p>
        </w:tc>
        <w:tc>
          <w:tcPr>
            <w:tcW w:w="1342"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210200000</w:t>
            </w:r>
          </w:p>
        </w:tc>
        <w:tc>
          <w:tcPr>
            <w:tcW w:w="3018"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нефинансовых активов    (ф. 0504101);</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14</w:t>
            </w:r>
          </w:p>
        </w:tc>
        <w:tc>
          <w:tcPr>
            <w:tcW w:w="3969"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выбытие нематериальных активов при их продаже (передаче исключительных прав на результаты интеллектуальной деятельности и приравненные к ним средства индивидуализации) в случаях, предусмотренных законодательством Российской Федерации</w:t>
            </w:r>
          </w:p>
        </w:tc>
        <w:tc>
          <w:tcPr>
            <w:tcW w:w="1310"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342"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3018"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нефинансовых активов  (ф. 0504101);</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shd w:val="clear" w:color="auto" w:fill="F2F2F2"/>
          </w:tcPr>
          <w:p w:rsidR="00002679" w:rsidRPr="00E86148" w:rsidRDefault="00002679" w:rsidP="00002679">
            <w:pPr>
              <w:spacing w:after="0"/>
              <w:rPr>
                <w:rFonts w:ascii="Times New Roman" w:hAnsi="Times New Roman" w:cs="Times New Roman"/>
                <w:sz w:val="24"/>
                <w:szCs w:val="24"/>
              </w:rPr>
            </w:pPr>
          </w:p>
        </w:tc>
        <w:tc>
          <w:tcPr>
            <w:tcW w:w="3969" w:type="dxa"/>
            <w:shd w:val="clear" w:color="auto" w:fill="F2F2F2"/>
          </w:tcPr>
          <w:p w:rsidR="00002679" w:rsidRPr="00E86148" w:rsidRDefault="00002679" w:rsidP="00002679">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Переоценка</w:t>
            </w:r>
          </w:p>
        </w:tc>
        <w:tc>
          <w:tcPr>
            <w:tcW w:w="1310" w:type="dxa"/>
            <w:shd w:val="clear" w:color="auto" w:fill="F2F2F2"/>
          </w:tcPr>
          <w:p w:rsidR="00002679" w:rsidRPr="00E86148" w:rsidRDefault="00002679" w:rsidP="00002679">
            <w:pPr>
              <w:spacing w:after="0"/>
              <w:rPr>
                <w:rFonts w:ascii="Times New Roman" w:hAnsi="Times New Roman" w:cs="Times New Roman"/>
                <w:sz w:val="24"/>
                <w:szCs w:val="24"/>
              </w:rPr>
            </w:pPr>
          </w:p>
        </w:tc>
        <w:tc>
          <w:tcPr>
            <w:tcW w:w="1342" w:type="dxa"/>
            <w:shd w:val="clear" w:color="auto" w:fill="F2F2F2"/>
          </w:tcPr>
          <w:p w:rsidR="00002679" w:rsidRPr="00E86148" w:rsidRDefault="00002679" w:rsidP="00002679">
            <w:pPr>
              <w:spacing w:after="0"/>
              <w:rPr>
                <w:rFonts w:ascii="Times New Roman" w:hAnsi="Times New Roman" w:cs="Times New Roman"/>
                <w:sz w:val="24"/>
                <w:szCs w:val="24"/>
              </w:rPr>
            </w:pPr>
          </w:p>
        </w:tc>
        <w:tc>
          <w:tcPr>
            <w:tcW w:w="3018" w:type="dxa"/>
            <w:shd w:val="clear" w:color="auto" w:fill="F2F2F2"/>
          </w:tcPr>
          <w:p w:rsidR="00002679" w:rsidRPr="00E86148" w:rsidRDefault="00002679" w:rsidP="00002679">
            <w:pPr>
              <w:spacing w:after="0"/>
              <w:rPr>
                <w:rFonts w:ascii="Times New Roman" w:hAnsi="Times New Roman" w:cs="Times New Roman"/>
                <w:sz w:val="24"/>
                <w:szCs w:val="24"/>
              </w:rPr>
            </w:pPr>
          </w:p>
        </w:tc>
      </w:tr>
      <w:tr w:rsidR="00002679" w:rsidRPr="00E86148" w:rsidTr="00002679">
        <w:tc>
          <w:tcPr>
            <w:tcW w:w="675"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15</w:t>
            </w:r>
          </w:p>
        </w:tc>
        <w:tc>
          <w:tcPr>
            <w:tcW w:w="3969" w:type="dxa"/>
            <w:shd w:val="clear" w:color="auto" w:fill="FFFFFF"/>
          </w:tcPr>
          <w:p w:rsidR="00002679" w:rsidRPr="00E86148" w:rsidRDefault="00002679" w:rsidP="00E84A87">
            <w:pPr>
              <w:spacing w:after="0"/>
              <w:rPr>
                <w:rFonts w:ascii="Times New Roman" w:hAnsi="Times New Roman" w:cs="Times New Roman"/>
                <w:sz w:val="24"/>
                <w:szCs w:val="24"/>
              </w:rPr>
            </w:pPr>
            <w:r w:rsidRPr="00E86148">
              <w:rPr>
                <w:rFonts w:ascii="Times New Roman" w:hAnsi="Times New Roman" w:cs="Times New Roman"/>
                <w:sz w:val="24"/>
                <w:szCs w:val="24"/>
              </w:rPr>
              <w:t>Суммы уценки (дооценки) стоимости объекта основных средств и начисленной амортизации, полученные в результате переоценки</w:t>
            </w:r>
          </w:p>
        </w:tc>
        <w:tc>
          <w:tcPr>
            <w:tcW w:w="1310"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040130000</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1342"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040130000</w:t>
            </w:r>
          </w:p>
        </w:tc>
        <w:tc>
          <w:tcPr>
            <w:tcW w:w="3018"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0504833); Инвентарная карточка учета нефинансовых активов             (ф. 0504031)</w:t>
            </w:r>
          </w:p>
        </w:tc>
      </w:tr>
    </w:tbl>
    <w:p w:rsidR="00002679" w:rsidRDefault="00002679" w:rsidP="00E86148">
      <w:pPr>
        <w:spacing w:after="0"/>
        <w:rPr>
          <w:rFonts w:ascii="Times New Roman" w:hAnsi="Times New Roman" w:cs="Times New Roman"/>
          <w:b/>
          <w:sz w:val="24"/>
          <w:szCs w:val="24"/>
        </w:rPr>
      </w:pPr>
    </w:p>
    <w:p w:rsidR="000F0116"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Непроизведенные активы</w:t>
      </w:r>
    </w:p>
    <w:p w:rsidR="00E84A87" w:rsidRPr="00E86148" w:rsidRDefault="00E84A87" w:rsidP="00E86148">
      <w:pPr>
        <w:spacing w:after="0"/>
        <w:rPr>
          <w:rFonts w:ascii="Times New Roman" w:hAnsi="Times New Roman" w:cs="Times New Roman"/>
          <w:b/>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578"/>
        <w:gridCol w:w="1418"/>
        <w:gridCol w:w="1296"/>
        <w:gridCol w:w="2956"/>
      </w:tblGrid>
      <w:tr w:rsidR="000F0116" w:rsidRPr="00E86148" w:rsidTr="00E84A87">
        <w:tc>
          <w:tcPr>
            <w:tcW w:w="675" w:type="dxa"/>
            <w:shd w:val="clear" w:color="auto" w:fill="BFBFB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w:t>
            </w:r>
          </w:p>
        </w:tc>
        <w:tc>
          <w:tcPr>
            <w:tcW w:w="3578"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Факт хозяйственной жизни</w:t>
            </w:r>
          </w:p>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учреждения</w:t>
            </w:r>
          </w:p>
        </w:tc>
        <w:tc>
          <w:tcPr>
            <w:tcW w:w="1418"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Дебет</w:t>
            </w:r>
          </w:p>
        </w:tc>
        <w:tc>
          <w:tcPr>
            <w:tcW w:w="1296"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Кредит</w:t>
            </w:r>
          </w:p>
        </w:tc>
        <w:tc>
          <w:tcPr>
            <w:tcW w:w="2956"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Первичный документ</w:t>
            </w:r>
          </w:p>
        </w:tc>
      </w:tr>
      <w:tr w:rsidR="000F0116" w:rsidRPr="00E86148" w:rsidTr="00E84A87">
        <w:tc>
          <w:tcPr>
            <w:tcW w:w="675" w:type="dxa"/>
            <w:shd w:val="clear" w:color="auto" w:fill="D9D9D9"/>
          </w:tcPr>
          <w:p w:rsidR="000F0116" w:rsidRPr="00E86148" w:rsidRDefault="000F0116" w:rsidP="00E86148">
            <w:pPr>
              <w:spacing w:after="0"/>
              <w:rPr>
                <w:rFonts w:ascii="Times New Roman" w:hAnsi="Times New Roman" w:cs="Times New Roman"/>
                <w:sz w:val="24"/>
                <w:szCs w:val="24"/>
              </w:rPr>
            </w:pPr>
          </w:p>
        </w:tc>
        <w:tc>
          <w:tcPr>
            <w:tcW w:w="3578" w:type="dxa"/>
            <w:shd w:val="clear" w:color="auto" w:fill="D9D9D9"/>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Непроизведенные активы</w:t>
            </w:r>
          </w:p>
        </w:tc>
        <w:tc>
          <w:tcPr>
            <w:tcW w:w="1418"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1296"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2956"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75"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578"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Поступление объектов непроизведенных активов</w:t>
            </w:r>
          </w:p>
        </w:tc>
        <w:tc>
          <w:tcPr>
            <w:tcW w:w="1418"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1296"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2956"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w:t>
            </w:r>
          </w:p>
        </w:tc>
        <w:tc>
          <w:tcPr>
            <w:tcW w:w="3578"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 получении земельных участков на праве постоянного (бессрочного) пользования (в том числе расположенные под объектами недвижимости)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410311330</w:t>
            </w:r>
          </w:p>
        </w:tc>
        <w:tc>
          <w:tcPr>
            <w:tcW w:w="129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440110180</w:t>
            </w:r>
          </w:p>
        </w:tc>
        <w:tc>
          <w:tcPr>
            <w:tcW w:w="2956"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0504101); Инвентарная карточка учета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w:t>
            </w:r>
          </w:p>
        </w:tc>
        <w:tc>
          <w:tcPr>
            <w:tcW w:w="3578"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 xml:space="preserve">при их приобретении, осуществлении капитальных вложений по улучшению объектов непроизведенных </w:t>
            </w:r>
            <w:r w:rsidRPr="00E86148">
              <w:rPr>
                <w:rFonts w:ascii="Times New Roman" w:hAnsi="Times New Roman" w:cs="Times New Roman"/>
                <w:sz w:val="24"/>
                <w:szCs w:val="24"/>
              </w:rPr>
              <w:lastRenderedPageBreak/>
              <w:t>активов, неотделимых от них</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010300000</w:t>
            </w:r>
          </w:p>
        </w:tc>
        <w:tc>
          <w:tcPr>
            <w:tcW w:w="129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010613330</w:t>
            </w:r>
          </w:p>
        </w:tc>
        <w:tc>
          <w:tcPr>
            <w:tcW w:w="2956"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НФА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0504101); Инвентарная карточка </w:t>
            </w:r>
            <w:r w:rsidRPr="00E86148">
              <w:rPr>
                <w:rFonts w:ascii="Times New Roman" w:hAnsi="Times New Roman" w:cs="Times New Roman"/>
                <w:sz w:val="24"/>
                <w:szCs w:val="24"/>
              </w:rPr>
              <w:lastRenderedPageBreak/>
              <w:t>учета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3</w:t>
            </w:r>
          </w:p>
        </w:tc>
        <w:tc>
          <w:tcPr>
            <w:tcW w:w="3578"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  движении объектов между головным учреждением, обособленными подразделениями (филиалами)</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010310000</w:t>
            </w:r>
          </w:p>
        </w:tc>
        <w:tc>
          <w:tcPr>
            <w:tcW w:w="129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030404330</w:t>
            </w:r>
          </w:p>
        </w:tc>
        <w:tc>
          <w:tcPr>
            <w:tcW w:w="2956"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НФА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0504101); Инвентарная карточка учета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w:t>
            </w:r>
          </w:p>
        </w:tc>
        <w:tc>
          <w:tcPr>
            <w:tcW w:w="3578"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 принятии к учету согласно Акту о результатах инвентаризации объектов непроизведенных активов, выявленных при инвентаризации</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010300000</w:t>
            </w:r>
          </w:p>
        </w:tc>
        <w:tc>
          <w:tcPr>
            <w:tcW w:w="129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040110180</w:t>
            </w:r>
          </w:p>
        </w:tc>
        <w:tc>
          <w:tcPr>
            <w:tcW w:w="295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результатах инвентаризации объектов непроизведенных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НФА (ф.0504101)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 (или) Бухгалтерская справка   (ф. 0504833);</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F0116" w:rsidRPr="00E86148" w:rsidTr="00E84A87">
        <w:tc>
          <w:tcPr>
            <w:tcW w:w="675"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578"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Реорганизация</w:t>
            </w:r>
          </w:p>
        </w:tc>
        <w:tc>
          <w:tcPr>
            <w:tcW w:w="141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296"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56"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5</w:t>
            </w:r>
          </w:p>
        </w:tc>
        <w:tc>
          <w:tcPr>
            <w:tcW w:w="357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объектов непроизведенных активов, поступивших в результате реорганизации бюджетного учреждения в форме слияния, присоединения, разделения, выделения</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010300000</w:t>
            </w:r>
          </w:p>
        </w:tc>
        <w:tc>
          <w:tcPr>
            <w:tcW w:w="129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030406730</w:t>
            </w:r>
          </w:p>
        </w:tc>
        <w:tc>
          <w:tcPr>
            <w:tcW w:w="295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НФА (ф. 0504101); Инвентарная карточка учета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F0116" w:rsidRPr="00E86148" w:rsidTr="00E84A87">
        <w:tc>
          <w:tcPr>
            <w:tcW w:w="675"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c>
          <w:tcPr>
            <w:tcW w:w="3578"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Выбытие объектов непроизведенных активов</w:t>
            </w:r>
          </w:p>
        </w:tc>
        <w:tc>
          <w:tcPr>
            <w:tcW w:w="1418"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c>
          <w:tcPr>
            <w:tcW w:w="1296"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c>
          <w:tcPr>
            <w:tcW w:w="2956"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6</w:t>
            </w:r>
          </w:p>
        </w:tc>
        <w:tc>
          <w:tcPr>
            <w:tcW w:w="357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 передаче объекта непроизведенных активов органу власти, государственному (муниципальному) учреждению, а также при прекращении права постоянного (бессрочного) пользования или права безвозмездного срочного пользования</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040120241</w:t>
            </w:r>
          </w:p>
        </w:tc>
        <w:tc>
          <w:tcPr>
            <w:tcW w:w="129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010300000</w:t>
            </w:r>
          </w:p>
        </w:tc>
        <w:tc>
          <w:tcPr>
            <w:tcW w:w="295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НФА (ф. 0504101); Инвентарная карточка учета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7</w:t>
            </w:r>
          </w:p>
        </w:tc>
        <w:tc>
          <w:tcPr>
            <w:tcW w:w="357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выбытие объектов непроизведенных активов, пришедших в негодность вследствие стихийных бедствий и других чрезвычайных </w:t>
            </w:r>
            <w:r w:rsidRPr="00E86148">
              <w:rPr>
                <w:rFonts w:ascii="Times New Roman" w:hAnsi="Times New Roman" w:cs="Times New Roman"/>
                <w:sz w:val="24"/>
                <w:szCs w:val="24"/>
              </w:rPr>
              <w:lastRenderedPageBreak/>
              <w:t>ситуаций, на основании принятого решения об их списании</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040120273</w:t>
            </w:r>
          </w:p>
        </w:tc>
        <w:tc>
          <w:tcPr>
            <w:tcW w:w="129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010300000</w:t>
            </w:r>
          </w:p>
        </w:tc>
        <w:tc>
          <w:tcPr>
            <w:tcW w:w="295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списании объектов нефинансовых активов (кроме транспортных средств)   (ф. 0504104);</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w:t>
            </w:r>
            <w:r w:rsidRPr="00E86148">
              <w:rPr>
                <w:rFonts w:ascii="Times New Roman" w:hAnsi="Times New Roman" w:cs="Times New Roman"/>
                <w:sz w:val="24"/>
                <w:szCs w:val="24"/>
              </w:rPr>
              <w:lastRenderedPageBreak/>
              <w:t xml:space="preserve">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bl>
    <w:p w:rsidR="00E84A87" w:rsidRDefault="00E84A87" w:rsidP="00E86148">
      <w:pPr>
        <w:spacing w:after="0"/>
        <w:rPr>
          <w:rFonts w:ascii="Times New Roman" w:hAnsi="Times New Roman" w:cs="Times New Roman"/>
          <w:b/>
          <w:sz w:val="24"/>
          <w:szCs w:val="24"/>
        </w:rPr>
      </w:pP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Амортизация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1310"/>
        <w:gridCol w:w="1342"/>
        <w:gridCol w:w="3018"/>
      </w:tblGrid>
      <w:tr w:rsidR="000F0116" w:rsidRPr="00E86148" w:rsidTr="00E84A87">
        <w:tc>
          <w:tcPr>
            <w:tcW w:w="675" w:type="dxa"/>
            <w:shd w:val="clear" w:color="auto" w:fill="BFBFB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w:t>
            </w:r>
          </w:p>
        </w:tc>
        <w:tc>
          <w:tcPr>
            <w:tcW w:w="3969"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Факт хозяйственной жизни</w:t>
            </w:r>
          </w:p>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учреждения</w:t>
            </w:r>
          </w:p>
        </w:tc>
        <w:tc>
          <w:tcPr>
            <w:tcW w:w="1310"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Дебет</w:t>
            </w:r>
          </w:p>
        </w:tc>
        <w:tc>
          <w:tcPr>
            <w:tcW w:w="1342"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Кредит</w:t>
            </w:r>
          </w:p>
        </w:tc>
        <w:tc>
          <w:tcPr>
            <w:tcW w:w="3018"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Первичный документ</w:t>
            </w:r>
          </w:p>
        </w:tc>
      </w:tr>
      <w:tr w:rsidR="000F0116" w:rsidRPr="00E86148" w:rsidTr="00E84A87">
        <w:tc>
          <w:tcPr>
            <w:tcW w:w="675" w:type="dxa"/>
            <w:shd w:val="clear" w:color="auto" w:fill="D9D9D9"/>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D9D9D9"/>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Амортизация</w:t>
            </w:r>
          </w:p>
        </w:tc>
        <w:tc>
          <w:tcPr>
            <w:tcW w:w="1310"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1342"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3018"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начисление амортизации на объекты основных средств и нематериальных активов</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Регламентная операция</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0504031) или Инвентарная карточка группового учета нефинансовых активов            (ф. 0504032)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учету суммы амортизации при получении объектов основных средств, нематериальных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по получению объектов учета в рамках расчетов между головным учреждением, обособленными подразделениями (филиалами)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tc>
        <w:tc>
          <w:tcPr>
            <w:tcW w:w="3018"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НФА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0504101);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группового учета нефинансовых активов            (ф. 0504032)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учету суммы амортизации при получении объектов основных средств, нематериальных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по получению объектов учета при закреплении за бюджетным учреждением права оперативного управления (от органов власти, государственных (муниципальных) учреждений)</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040110180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tc>
        <w:tc>
          <w:tcPr>
            <w:tcW w:w="3018"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0504101); Инвентарная карточка учета нефинансовых активов            (ф. 0504031) или Инвентарная карточка группового учета нефинансовых активов            (ф. 0504032)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 внутреннем перемещении объектов учета при их отнесении (исключении) к (из) категории особо ценного движимого имущества</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Инвентарная карточка учета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группового учета нефинансовых активов            (ф. 0504032)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5</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операции по выбытию сумм амортизации по выбываемым объектам основных средств, нематериальных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передача объектов основных средств, нематериальных активов в рамках расчетов между головным учреждением, обособленными подразделениями (филиалами)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030404000</w:t>
            </w:r>
          </w:p>
        </w:tc>
        <w:tc>
          <w:tcPr>
            <w:tcW w:w="3018"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0504101); Извещение</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0504805); Инвентарная карточка учета нефинансовых активов            (ф. 0504031) или Инвентарная карточка группового учета нефинансовых активов            (ф. 0504032)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6</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операции по выбытию сумм амортизации по выбываемым объектам основных средств, нематериальных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 передаче объектов учета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040120241</w:t>
            </w:r>
          </w:p>
        </w:tc>
        <w:tc>
          <w:tcPr>
            <w:tcW w:w="3018"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НФА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0504101); Извещение (ф. 0504805); Инвентарная карточка учета нефинансовых активов            (ф. 0504031) или Инвентарная карточка группового учета нефинансовых активов             (ф. 0504032)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7</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 разукомплектации, частичной ликвидации объекта учета, являющегося инвентарной единицей учета;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одновременно в части принятых по результатам разукомплектации к учету инвентарных объектов</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группового учета нефинансовых активов            (ф. 0504032)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8</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операции по выбытию сумм амортизации по выбываемым объектам основных средств, нематериальных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передача объекта основных средств по факту их реализации (продажи), на основании решения постоянно действующей комиссии по поступлению и выбытию активов, по безвозмездной передаче объектов основных средств, нематериальных активов, принятого в соответствии с законодательством Российской Федерации (в отношении организаций, за исключением государственных и муниципальных организаций, </w:t>
            </w:r>
            <w:r w:rsidRPr="00E86148">
              <w:rPr>
                <w:rFonts w:ascii="Times New Roman" w:hAnsi="Times New Roman" w:cs="Times New Roman"/>
                <w:sz w:val="24"/>
                <w:szCs w:val="24"/>
              </w:rPr>
              <w:lastRenderedPageBreak/>
              <w:t>физических лиц, наднациональных организаций и правительств иностранных государств, международных финансовых организаций), в том числе при создании бюджетным учреждением иных организаций, а также выбытие объектов основных средств, нематериальных активов согласно принятому решению об их списании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010400000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010200000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010300000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Накладная на отпуск материалов (материальных ценностей) на сторону             (ф. 0504205); Бухгалтерская справка             (ф. 0504833);</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Инвентарная карточка учета нефинансовых активов (ф. 0504031) или Инвентарная карточка группового учета нефинансовых активов            (ф. 0504032)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9</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Суммы уценки (дооценки) начисленной амортизации, полученные в результате переоценки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040130000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040130000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0504031) или Инвентарная карточка группового учета нефинансовых активов            (ф. 0504032)</w:t>
            </w:r>
          </w:p>
        </w:tc>
      </w:tr>
    </w:tbl>
    <w:p w:rsidR="00E84A87" w:rsidRDefault="00E84A87" w:rsidP="00E86148">
      <w:pPr>
        <w:spacing w:after="0"/>
        <w:rPr>
          <w:rFonts w:ascii="Times New Roman" w:hAnsi="Times New Roman" w:cs="Times New Roman"/>
          <w:b/>
          <w:sz w:val="24"/>
          <w:szCs w:val="24"/>
        </w:rPr>
      </w:pP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Материальные запасы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3913"/>
        <w:gridCol w:w="1403"/>
        <w:gridCol w:w="1350"/>
        <w:gridCol w:w="2980"/>
      </w:tblGrid>
      <w:tr w:rsidR="000F0116" w:rsidRPr="00E86148" w:rsidTr="00E84A87">
        <w:tc>
          <w:tcPr>
            <w:tcW w:w="668" w:type="dxa"/>
            <w:shd w:val="clear" w:color="auto" w:fill="BFBFB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w:t>
            </w:r>
          </w:p>
        </w:tc>
        <w:tc>
          <w:tcPr>
            <w:tcW w:w="3913"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Факт хозяйственной жизни</w:t>
            </w:r>
          </w:p>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учреждения</w:t>
            </w:r>
          </w:p>
        </w:tc>
        <w:tc>
          <w:tcPr>
            <w:tcW w:w="1403"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Дебет</w:t>
            </w:r>
          </w:p>
        </w:tc>
        <w:tc>
          <w:tcPr>
            <w:tcW w:w="1350"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Кредит</w:t>
            </w:r>
          </w:p>
        </w:tc>
        <w:tc>
          <w:tcPr>
            <w:tcW w:w="2980"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Первичный документ</w:t>
            </w:r>
          </w:p>
        </w:tc>
      </w:tr>
      <w:tr w:rsidR="000F0116" w:rsidRPr="00E86148" w:rsidTr="00E84A87">
        <w:tc>
          <w:tcPr>
            <w:tcW w:w="668" w:type="dxa"/>
            <w:shd w:val="clear" w:color="auto" w:fill="D9D9D9"/>
          </w:tcPr>
          <w:p w:rsidR="000F0116" w:rsidRPr="00E86148" w:rsidRDefault="000F0116" w:rsidP="00E86148">
            <w:pPr>
              <w:spacing w:after="0"/>
              <w:rPr>
                <w:rFonts w:ascii="Times New Roman" w:hAnsi="Times New Roman" w:cs="Times New Roman"/>
                <w:sz w:val="24"/>
                <w:szCs w:val="24"/>
              </w:rPr>
            </w:pPr>
          </w:p>
        </w:tc>
        <w:tc>
          <w:tcPr>
            <w:tcW w:w="3913" w:type="dxa"/>
            <w:shd w:val="clear" w:color="auto" w:fill="D9D9D9"/>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Материальные запасы</w:t>
            </w:r>
          </w:p>
        </w:tc>
        <w:tc>
          <w:tcPr>
            <w:tcW w:w="1403"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1350"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2980"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6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Реорганизация</w:t>
            </w:r>
          </w:p>
        </w:tc>
        <w:tc>
          <w:tcPr>
            <w:tcW w:w="1403"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1350"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2980"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материальных запасов в сумме их фактической стоимости в результате реорганизации бюджетного учреждения в форме слияния, присоединения, разделения, выделения</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030406730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 xml:space="preserve">Акт о приеме-передаче объектов НФА </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sz w:val="24"/>
                <w:szCs w:val="24"/>
              </w:rPr>
              <w:t>(ф. 0504101);</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 xml:space="preserve">Приходный ордер на приемку МЦ (НФА) (ф. 0504207) </w:t>
            </w:r>
          </w:p>
        </w:tc>
      </w:tr>
      <w:tr w:rsidR="000F0116" w:rsidRPr="00E86148" w:rsidTr="00E84A87">
        <w:tc>
          <w:tcPr>
            <w:tcW w:w="668"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Поступление</w:t>
            </w:r>
          </w:p>
        </w:tc>
        <w:tc>
          <w:tcPr>
            <w:tcW w:w="1403"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5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80"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поступление материальных запасов, приобретенных (изготовленных, созданных) в рамках государственного (муниципального) договора на нужды бюджетного учреждения, отражается на основании первичных учетных документов</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030234730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020834660</w:t>
            </w:r>
          </w:p>
          <w:p w:rsidR="000F0116" w:rsidRPr="00E86148" w:rsidRDefault="000F0116" w:rsidP="00E86148">
            <w:pPr>
              <w:spacing w:after="0"/>
              <w:rPr>
                <w:rFonts w:ascii="Times New Roman" w:hAnsi="Times New Roman" w:cs="Times New Roman"/>
                <w:sz w:val="24"/>
                <w:szCs w:val="24"/>
              </w:rPr>
            </w:pP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Если нет расхождений                с поставщиком Приходный ордер на приемку МЦ (НФА) (ф. 0504207)</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Если есть расхождения               с поставщиком Акт приемки материалов (МЦ) (ф. 0504220)</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учету объектов материальных запасов по их фактической стоимости, поступивших в рамках движения объектов между головным </w:t>
            </w:r>
            <w:r w:rsidRPr="00E86148">
              <w:rPr>
                <w:rFonts w:ascii="Times New Roman" w:hAnsi="Times New Roman" w:cs="Times New Roman"/>
                <w:sz w:val="24"/>
                <w:szCs w:val="24"/>
              </w:rPr>
              <w:lastRenderedPageBreak/>
              <w:t>учреждением, обособленными подразделениями (филиалами)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030404340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 xml:space="preserve">Акт о приеме-передаче объектов НФА </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sz w:val="24"/>
                <w:szCs w:val="24"/>
              </w:rPr>
              <w:t xml:space="preserve">(ф. 0504101); </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 xml:space="preserve">Приходный ордер на приемку МЦ </w:t>
            </w:r>
            <w:r w:rsidRPr="00E86148">
              <w:rPr>
                <w:rFonts w:ascii="Times New Roman" w:hAnsi="Times New Roman" w:cs="Times New Roman"/>
                <w:sz w:val="24"/>
                <w:szCs w:val="24"/>
              </w:rPr>
              <w:lastRenderedPageBreak/>
              <w:t xml:space="preserve">(НФА) (ф. 0504207);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 – обязательно</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4</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оприходование материальных запасов в сумме их фактической стоимости, сформированной при их приобретении (по нескольким договорам), изготовлении, в том числе хозяйственным способом, отражается на основании первичных учетных документов</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Требование-накладная             (ф. 0504204)</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5</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оприходование материальных запасов в сумме их фактической стоимости, сформированной при их приобретении по договору лизинга, отражается на основании первичных учетных документов</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010540000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010644340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Требование-накладная             (ф. 0504204)</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6</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учету согласно условиям договора лизинга объектов материальных ценностей, являющихся предметом лизинга</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010540000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030234730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Если нет расхождений                с поставщиком</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Приходный ордер на приемку МЦ (НФА)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0504207) Если есть расхождения с поставщиком</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приемки материалов (МЦ) (ф. 0504220)</w:t>
            </w:r>
          </w:p>
        </w:tc>
      </w:tr>
      <w:tr w:rsidR="000F0116" w:rsidRPr="00E86148" w:rsidTr="00E84A87">
        <w:tc>
          <w:tcPr>
            <w:tcW w:w="66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Безвозмездное поступление</w:t>
            </w:r>
          </w:p>
        </w:tc>
        <w:tc>
          <w:tcPr>
            <w:tcW w:w="1403"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5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80"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7</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 закреплении права оперативного управления в случаях, предусмотренных законодательством Российской Федерации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440110180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0504101) (УП)</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8</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в иных случаях от резидентов Российской Федерации и физических лиц не резидентов Российской Федерации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240110180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0504101) (УП)</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9</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полученных от наднациональных организаций, правительств иностранных государств и международных финансовых организаций</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240110152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240110153</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0504101) (УП)</w:t>
            </w:r>
          </w:p>
        </w:tc>
      </w:tr>
      <w:tr w:rsidR="000F0116" w:rsidRPr="00E86148" w:rsidTr="00E84A87">
        <w:tc>
          <w:tcPr>
            <w:tcW w:w="66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Прочее поступление</w:t>
            </w:r>
          </w:p>
        </w:tc>
        <w:tc>
          <w:tcPr>
            <w:tcW w:w="1403"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5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80"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10</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 xml:space="preserve">принятие к учету остающихся в распоряжении бюджетного учреждения материальных запасов, полученных от ликвидации (разборке, утилизации) объектов основных средств, отражается на основании первичных учетных </w:t>
            </w:r>
            <w:r w:rsidRPr="00E86148">
              <w:rPr>
                <w:rFonts w:ascii="Times New Roman" w:hAnsi="Times New Roman" w:cs="Times New Roman"/>
                <w:sz w:val="24"/>
                <w:szCs w:val="24"/>
              </w:rPr>
              <w:lastRenderedPageBreak/>
              <w:t>документов</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приемки материалов (МЦ) (ф. 0504220)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Или</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ордер на приемку МЦ (НФА)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0504207)</w:t>
            </w:r>
          </w:p>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11</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материальных запасов (материалов, комплектующих, запасных частей, ветоши, дров и т.п.), остающихся в распоряжении учреждения по результатам проведения демонтажных, ремонтных работ, в том числе работ по демонтажу экспериментальных устройств</w:t>
            </w:r>
          </w:p>
          <w:p w:rsidR="004E64D9" w:rsidRPr="00E86148" w:rsidRDefault="004E64D9" w:rsidP="00E86148">
            <w:pPr>
              <w:spacing w:after="0"/>
              <w:jc w:val="both"/>
              <w:rPr>
                <w:rFonts w:ascii="Times New Roman" w:hAnsi="Times New Roman" w:cs="Times New Roman"/>
                <w:sz w:val="24"/>
                <w:szCs w:val="24"/>
              </w:rPr>
            </w:pP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040110180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приемки материалов (МЦ) (ф. 0504220) Или</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ордер на приемку МЦ (НФА)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0504207)</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12</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оприходование неучтенных материальных запасов, выявленных при инвентаризации, на основании первичных учетных документов</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040110180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приемки материалов (МЦ) (ф. 0504220)  Или</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Приходный ордер на приемку МЦ (НФА)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0504207)  И</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результатах инвентаризации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0504835)</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13</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материальных запасов, поступивших в порядке возмещения в натуральной форме ущерба, причиненного виновным лицом</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приемки материалов (МЦ) (ф. 0504220) Или</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ордер на приемку МЦ (НФА)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0504207)</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14</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оприходование молодняка животных, полученного в качестве приплода</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240110180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Требование-накладная</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0504204)</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15</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бюджетному учету материальных запасов, поступивших в результате разукомплектации объектов учета</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Требование-накладная</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0504204) Или</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ордер на приемку МЦ (НФА)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0504207)</w:t>
            </w:r>
          </w:p>
        </w:tc>
      </w:tr>
      <w:tr w:rsidR="000F0116" w:rsidRPr="00E86148" w:rsidTr="00E84A87">
        <w:tc>
          <w:tcPr>
            <w:tcW w:w="66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Перемещение</w:t>
            </w:r>
          </w:p>
        </w:tc>
        <w:tc>
          <w:tcPr>
            <w:tcW w:w="1403"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5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80"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16</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Внутреннее перемещение материальных запасов между материально ответственными лицами в учреждении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Требование-накладная</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0504204)</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Меню-требование на выдачу продуктов питания</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Ведомость на выдачу кормов и фуража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0504203)</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Ведомость выдачи материальных ценностей на нужды учреждения</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0504210)</w:t>
            </w:r>
          </w:p>
        </w:tc>
      </w:tr>
      <w:tr w:rsidR="000F0116" w:rsidRPr="00E86148" w:rsidTr="00E84A87">
        <w:tc>
          <w:tcPr>
            <w:tcW w:w="668"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Смена категории</w:t>
            </w:r>
          </w:p>
        </w:tc>
        <w:tc>
          <w:tcPr>
            <w:tcW w:w="1403"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c>
          <w:tcPr>
            <w:tcW w:w="1350"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c>
          <w:tcPr>
            <w:tcW w:w="2980"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17</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Внутреннее перемещение </w:t>
            </w:r>
            <w:r w:rsidRPr="00E86148">
              <w:rPr>
                <w:rFonts w:ascii="Times New Roman" w:hAnsi="Times New Roman" w:cs="Times New Roman"/>
                <w:sz w:val="24"/>
                <w:szCs w:val="24"/>
              </w:rPr>
              <w:lastRenderedPageBreak/>
              <w:t>материальных запасов, при отнесении (исключении) данных объектов к (из) категории особо ценного движимого имущества, отражается по их фактической стоимости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040110172</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010500000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(ф. 0504833)</w:t>
            </w:r>
          </w:p>
        </w:tc>
      </w:tr>
      <w:tr w:rsidR="000F0116" w:rsidRPr="00E86148" w:rsidTr="00E84A87">
        <w:tc>
          <w:tcPr>
            <w:tcW w:w="668"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Выбытие</w:t>
            </w:r>
          </w:p>
        </w:tc>
        <w:tc>
          <w:tcPr>
            <w:tcW w:w="1403"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5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80"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18</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выбытие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отражается на основании первичных учетных документов по соответствующей операции и объекту учета</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0109ХХ272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040120272</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Меню-требование на выдачу продуктов питания (ф. 0504202)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Ведомость на выдачу кормов  и фуража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0504203) Ведомость выдачи материальных ценностей  на нужды учреждения(ф. 0504210)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Карточка (книга) учета выдачи имущества в пользование(ф. 0504206)</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списании материальных запасов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0504230) Путевые листы (закрепленные    в УП)</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19</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передача материальных запасов для изготовления нефинансовых активов отражается на основании первичных учетных документов по соответствующей операции и объекту учета</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0109ХХ272</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Требование-накладная</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0504204) Меню-требование на выдачу продуктов питания</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0504202) Ведомость на выдачу кормов    и фуража</w:t>
            </w:r>
          </w:p>
          <w:p w:rsidR="000F0116" w:rsidRPr="00E86148" w:rsidRDefault="000F0116" w:rsidP="00E86148">
            <w:pPr>
              <w:spacing w:after="0"/>
              <w:rPr>
                <w:rFonts w:ascii="Times New Roman" w:hAnsi="Times New Roman" w:cs="Times New Roman"/>
                <w:sz w:val="24"/>
                <w:szCs w:val="24"/>
                <w:highlight w:val="yellow"/>
              </w:rPr>
            </w:pPr>
            <w:r w:rsidRPr="00E86148">
              <w:rPr>
                <w:rFonts w:ascii="Times New Roman" w:hAnsi="Times New Roman" w:cs="Times New Roman"/>
                <w:sz w:val="24"/>
                <w:szCs w:val="24"/>
              </w:rPr>
              <w:t>(ф. 0504203)</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20</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реализация материальных запасов, за исключением готовой продукции, товаров, отражается на основании товарно-сопроводительных документов, иных первичных учетных документов на реализацию материальных ценностей</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Накладная на отпуск материалов (материальных ценностей) на сторону</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0504205)</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реализация готовой продукции, товаров отражается на основании товарно-сопроводительных документов, иных первичных учетных документов на реализацию готовой продукции (товаров), соответствующих объекту учета</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040110130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0105Х7000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Накладная на отпуск материалов (материальных ценностей) на сторону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0504205)</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22</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выбытие материальных запасов, пришедших в негодность </w:t>
            </w:r>
            <w:r w:rsidRPr="00E86148">
              <w:rPr>
                <w:rFonts w:ascii="Times New Roman" w:hAnsi="Times New Roman" w:cs="Times New Roman"/>
                <w:sz w:val="24"/>
                <w:szCs w:val="24"/>
              </w:rPr>
              <w:lastRenderedPageBreak/>
              <w:t>вследствие физического износа, согласно принятому решению об их списании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040110172</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списании материальных запасов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 xml:space="preserve"> (ф. 0504230)</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23</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выбытие материальных запасов согласно принятию решения об их списании вследствие выбытия объектов помимо воли бюджетного учреждения (при выявленных недостачах, хищений, уничтожений основных средств при террористических актах)</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списании материальных запасов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0504230)</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выбытие материальных запасов, пришедших в негодность вследствие стихийных бедствий, иных бедствий природного явления, катастрофы, согласно принятому решению об их списании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040120273</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списании материальных запасов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0504230)</w:t>
            </w:r>
          </w:p>
        </w:tc>
      </w:tr>
      <w:tr w:rsidR="000F0116" w:rsidRPr="00E86148" w:rsidTr="00E84A87">
        <w:tc>
          <w:tcPr>
            <w:tcW w:w="66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Передача</w:t>
            </w:r>
          </w:p>
        </w:tc>
        <w:tc>
          <w:tcPr>
            <w:tcW w:w="1403"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5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80"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25</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передача материальных запасов в рамках расчетов между головным учреждением, обособленными подразделениями (филиалами)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030404340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На усмотрение учреждения – Учетная политика Акт о списании материальных запасов (ф. 0504230)   или</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Накладная на отпуск материалов (материальных ценностей) на сторону      (ф. 0504205)</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26</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передача материальных запасов органу власти, государственному (муниципальному) учреждению, в том числе при прекращении права оперативного управления (изъятии из оперативного управления)</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040120241</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На усмотрение учреждения – Учетная политика Акт о списании материальных запасов (ф. 0504230)  или Накладная на отпуск материалов (материальных ценностей) на сторону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0504205)</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27</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безвозмездная передача материальных запасов в порядке, предусмотренном законодательством Российской Федерации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240120241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240120242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240120252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240120253</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На усмотрение учреждения – Учетная политика Акт о списании материальных запасов (ф. 0504230)  или Накладная на отпуск материалов (материальных ценностей) на сторону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0504205)</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28</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Передача (в случаях, предусмотренных законодательством Российской </w:t>
            </w:r>
            <w:r w:rsidRPr="00E86148">
              <w:rPr>
                <w:rFonts w:ascii="Times New Roman" w:hAnsi="Times New Roman" w:cs="Times New Roman"/>
                <w:sz w:val="24"/>
                <w:szCs w:val="24"/>
              </w:rPr>
              <w:lastRenderedPageBreak/>
              <w:t>Федерации) объектов материальных запасов при создании бюджетным учреждением организации, в том числе в счет участия бюджетного учреждения в уставном капитале организаций, отражается на основании товарно-сопроводительных документов, иных первичных учетных документов, подтверждающих передачу материальных ценностей</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021500000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На усмотрение учреждения – Учетная политика Акт о списании </w:t>
            </w:r>
            <w:r w:rsidRPr="00E86148">
              <w:rPr>
                <w:rFonts w:ascii="Times New Roman" w:hAnsi="Times New Roman" w:cs="Times New Roman"/>
                <w:sz w:val="24"/>
                <w:szCs w:val="24"/>
              </w:rPr>
              <w:lastRenderedPageBreak/>
              <w:t xml:space="preserve">материальных запасов (ф. 0504230)  или  Накладная на отпуск материалов (материальных ценностей) на сторону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0504205)</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29</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передача материальных запасов работникам (сотрудникам) учреждения в личное пользование для выполнения ими служебных (должностных) обязанностей</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0109ХХ272</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27</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Карточка (книга) учета выдачи имущества в пользование (ф. 0504206)</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30</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выбытие материальных запасов в связи с разукомплектацией</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На усмотрение учреждения – Учетная политика  Акт о списании материальных запасов (ф. 0504230)  </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31</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перевод молодняка животных в основное стадо</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010536440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На усмотрение учреждения – Учетная политика Акт о списании материальных запасов (ф. 0504230)  </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32</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передача спецоборудования со склада учреждения в его научное подразделение для выполнения согласно договору научно-исследовательских (опытно - конструкторских, технологических) работ</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010960272</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12</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010536440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На усмотрение учреждения – Учетная политика Акт о списании материальных запасов (ф. 0504230)  </w:t>
            </w:r>
          </w:p>
        </w:tc>
      </w:tr>
      <w:tr w:rsidR="000F0116" w:rsidRPr="00E86148" w:rsidTr="00E84A87">
        <w:tc>
          <w:tcPr>
            <w:tcW w:w="66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Особенности учета готовой продукции</w:t>
            </w:r>
          </w:p>
        </w:tc>
        <w:tc>
          <w:tcPr>
            <w:tcW w:w="1403"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5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80"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33</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готовой продукции по плановой (нормативно-плановой) себестоимости осуществляется на дату выпуска продукции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0105Х7000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010960200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Накладная на внутреннее перемещение объектов НФА   (ф. 0504102)</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34</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учету разницы между фактической и плановой себестоимостью готовой продукции, возникающей при определении фактической себестоимости готовой продукции по окончании месяца в случае превышения фактической себестоимости над плановой </w:t>
            </w:r>
            <w:r w:rsidRPr="00E86148">
              <w:rPr>
                <w:rFonts w:ascii="Times New Roman" w:hAnsi="Times New Roman" w:cs="Times New Roman"/>
                <w:sz w:val="24"/>
                <w:szCs w:val="24"/>
              </w:rPr>
              <w:lastRenderedPageBreak/>
              <w:t xml:space="preserve">(нормативно-плановой):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 части нереализованной продукции;</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 части реализованной продукции;</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 части продукции, списанной вследствие естественной убыли.</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 случае превышения плановой (нормативно-плановой) над фактической себестоимостью операции, указанные в настоящем пункте, отражаются способом «Красное сторно»</w:t>
            </w:r>
          </w:p>
        </w:tc>
        <w:tc>
          <w:tcPr>
            <w:tcW w:w="1403" w:type="dxa"/>
          </w:tcPr>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0105Х7000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040110130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040120272</w:t>
            </w:r>
          </w:p>
        </w:tc>
        <w:tc>
          <w:tcPr>
            <w:tcW w:w="1350" w:type="dxa"/>
          </w:tcPr>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010960200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010960200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010960200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35</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хозяйственных операций по переводу готовой продукции, в целях ее использования для нужд учреждения, по фактической себестоимости:</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 состав основных средств;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в состав материальных запасов. </w:t>
            </w:r>
          </w:p>
        </w:tc>
        <w:tc>
          <w:tcPr>
            <w:tcW w:w="1403" w:type="dxa"/>
          </w:tcPr>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50" w:type="dxa"/>
          </w:tcPr>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0105Х7000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0105Х7000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Требование-накладная             (ф. 0504204)</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36</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хозяйственных операций по реализации готовой продукции по плановой (нормативно-плановой) стоимости на дату выпуска продукции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040110130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0105Х7000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Накладная на отпуск материалов (материальных ценностей) на сторону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0504205)</w:t>
            </w:r>
          </w:p>
        </w:tc>
      </w:tr>
      <w:tr w:rsidR="000F0116" w:rsidRPr="00E86148" w:rsidTr="00E84A87">
        <w:tc>
          <w:tcPr>
            <w:tcW w:w="66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Принятие к бухгалтерскому учету хозяйственных операций (готовая продукция)</w:t>
            </w:r>
          </w:p>
        </w:tc>
        <w:tc>
          <w:tcPr>
            <w:tcW w:w="1403"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5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80"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37</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по списанию естественной убыли готовой продукции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0109ХХ272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040120272</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0105Х7000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38</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по списанию недостач, хищений готовой продукции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0105Х7000</w:t>
            </w:r>
            <w:r w:rsidRPr="00E86148">
              <w:rPr>
                <w:rFonts w:ascii="Times New Roman" w:hAnsi="Times New Roman" w:cs="Times New Roman"/>
                <w:sz w:val="24"/>
                <w:szCs w:val="24"/>
              </w:rPr>
              <w:tab/>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39</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по списанию потерь готовой продукции при чрезвычайных обстоятельствах</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040120273</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0105Х7000</w:t>
            </w:r>
            <w:r w:rsidRPr="00E86148">
              <w:rPr>
                <w:rFonts w:ascii="Times New Roman" w:hAnsi="Times New Roman" w:cs="Times New Roman"/>
                <w:sz w:val="24"/>
                <w:szCs w:val="24"/>
              </w:rPr>
              <w:tab/>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6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Особенности учета товаров и их торговой наценки</w:t>
            </w:r>
          </w:p>
        </w:tc>
        <w:tc>
          <w:tcPr>
            <w:tcW w:w="1403"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5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80"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68"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40</w:t>
            </w:r>
          </w:p>
        </w:tc>
        <w:tc>
          <w:tcPr>
            <w:tcW w:w="391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товаров, приобретенных учреждением для продажи, отражается по их фактической стоимости</w:t>
            </w:r>
          </w:p>
        </w:tc>
        <w:tc>
          <w:tcPr>
            <w:tcW w:w="140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210538340</w:t>
            </w:r>
          </w:p>
        </w:tc>
        <w:tc>
          <w:tcPr>
            <w:tcW w:w="135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220834660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230234730</w:t>
            </w:r>
          </w:p>
        </w:tc>
        <w:tc>
          <w:tcPr>
            <w:tcW w:w="298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Если нет расхождений                с поставщиком</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Приходный ордер на приемку МЦ (НФА) </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0504207) Если есть расхождения  с поставщиком Акт приемки материалов (МЦ)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0504220)</w:t>
            </w:r>
          </w:p>
        </w:tc>
      </w:tr>
      <w:tr w:rsidR="000F0116" w:rsidRPr="00E86148" w:rsidTr="00E84A87">
        <w:tc>
          <w:tcPr>
            <w:tcW w:w="668"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41</w:t>
            </w:r>
          </w:p>
        </w:tc>
        <w:tc>
          <w:tcPr>
            <w:tcW w:w="391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учету товаров по продажной (розничной) </w:t>
            </w:r>
            <w:r w:rsidRPr="00E86148">
              <w:rPr>
                <w:rFonts w:ascii="Times New Roman" w:hAnsi="Times New Roman" w:cs="Times New Roman"/>
                <w:sz w:val="24"/>
                <w:szCs w:val="24"/>
              </w:rPr>
              <w:lastRenderedPageBreak/>
              <w:t>цене отражается с обособлением в учете торговой наценки (торговой скидки)</w:t>
            </w:r>
          </w:p>
        </w:tc>
        <w:tc>
          <w:tcPr>
            <w:tcW w:w="140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010538340</w:t>
            </w:r>
          </w:p>
        </w:tc>
        <w:tc>
          <w:tcPr>
            <w:tcW w:w="135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020834660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030234730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010539440</w:t>
            </w:r>
          </w:p>
        </w:tc>
        <w:tc>
          <w:tcPr>
            <w:tcW w:w="2980" w:type="dxa"/>
            <w:shd w:val="clear" w:color="auto" w:fill="FFFFFF"/>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Приходный ордер на приемку МЦ (НФА)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 xml:space="preserve"> (ф. 0504207);</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68"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42</w:t>
            </w:r>
          </w:p>
        </w:tc>
        <w:tc>
          <w:tcPr>
            <w:tcW w:w="391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хозяйственных операций по реализации товаров</w:t>
            </w:r>
          </w:p>
        </w:tc>
        <w:tc>
          <w:tcPr>
            <w:tcW w:w="140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040110130</w:t>
            </w:r>
          </w:p>
        </w:tc>
        <w:tc>
          <w:tcPr>
            <w:tcW w:w="135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010538440</w:t>
            </w:r>
          </w:p>
        </w:tc>
        <w:tc>
          <w:tcPr>
            <w:tcW w:w="298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кассовый ордер</w:t>
            </w:r>
          </w:p>
        </w:tc>
      </w:tr>
      <w:tr w:rsidR="000F0116" w:rsidRPr="00E86148" w:rsidTr="00E84A87">
        <w:tc>
          <w:tcPr>
            <w:tcW w:w="668"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43</w:t>
            </w:r>
          </w:p>
        </w:tc>
        <w:tc>
          <w:tcPr>
            <w:tcW w:w="391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Суммы торговых надбавок (скидок) по товарам реализованным, отпущенным или списанным с бухгалтерского учета вследствие их естественной убыли, брака, порчи, недостачи и т.п., на основании первичных учетных документов – Бухгалтерской справки (ф. 0504833) с приложением расчета реализованного наложения отражаются в уменьшение финансового результата текущего финансового года способом "Красное сторно"</w:t>
            </w:r>
          </w:p>
        </w:tc>
        <w:tc>
          <w:tcPr>
            <w:tcW w:w="140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040110130</w:t>
            </w:r>
          </w:p>
        </w:tc>
        <w:tc>
          <w:tcPr>
            <w:tcW w:w="135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010539440</w:t>
            </w:r>
          </w:p>
        </w:tc>
        <w:tc>
          <w:tcPr>
            <w:tcW w:w="298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68"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44</w:t>
            </w:r>
          </w:p>
        </w:tc>
        <w:tc>
          <w:tcPr>
            <w:tcW w:w="391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Суммы торговой наценки по выявленным недостачам товаров (ущербам, нанесенным товарам) относятся на финансовый результат текущего финансового года с отражением способом «Красное сторно»</w:t>
            </w:r>
          </w:p>
        </w:tc>
        <w:tc>
          <w:tcPr>
            <w:tcW w:w="140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240110172</w:t>
            </w:r>
          </w:p>
        </w:tc>
        <w:tc>
          <w:tcPr>
            <w:tcW w:w="135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210539340</w:t>
            </w:r>
          </w:p>
        </w:tc>
        <w:tc>
          <w:tcPr>
            <w:tcW w:w="298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68"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45</w:t>
            </w:r>
          </w:p>
        </w:tc>
        <w:tc>
          <w:tcPr>
            <w:tcW w:w="391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Суммы торговой наценки по товарам, пришедшим в негодность вследствие стихийных бедствий, относятся на финансовый результат текущего финансового года с отражением способом «Красное сторно»</w:t>
            </w:r>
          </w:p>
        </w:tc>
        <w:tc>
          <w:tcPr>
            <w:tcW w:w="140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240120273</w:t>
            </w:r>
          </w:p>
        </w:tc>
        <w:tc>
          <w:tcPr>
            <w:tcW w:w="135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210539340</w:t>
            </w:r>
          </w:p>
        </w:tc>
        <w:tc>
          <w:tcPr>
            <w:tcW w:w="298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bl>
    <w:p w:rsidR="00E84A87" w:rsidRDefault="00E84A87" w:rsidP="00E86148">
      <w:pPr>
        <w:spacing w:after="0"/>
        <w:rPr>
          <w:rFonts w:ascii="Times New Roman" w:hAnsi="Times New Roman" w:cs="Times New Roman"/>
          <w:b/>
          <w:sz w:val="24"/>
          <w:szCs w:val="24"/>
        </w:rPr>
      </w:pP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Вложения в нефинансовые активы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1310"/>
        <w:gridCol w:w="1342"/>
        <w:gridCol w:w="3018"/>
      </w:tblGrid>
      <w:tr w:rsidR="000F0116" w:rsidRPr="00E86148" w:rsidTr="00E84A87">
        <w:tc>
          <w:tcPr>
            <w:tcW w:w="675" w:type="dxa"/>
            <w:shd w:val="clear" w:color="auto" w:fill="BFBFB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w:t>
            </w:r>
          </w:p>
        </w:tc>
        <w:tc>
          <w:tcPr>
            <w:tcW w:w="3969"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Факт хозяйственной жизни</w:t>
            </w:r>
          </w:p>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учреждения</w:t>
            </w:r>
          </w:p>
        </w:tc>
        <w:tc>
          <w:tcPr>
            <w:tcW w:w="1310"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Дебет</w:t>
            </w:r>
          </w:p>
        </w:tc>
        <w:tc>
          <w:tcPr>
            <w:tcW w:w="1342"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Кредит</w:t>
            </w:r>
          </w:p>
        </w:tc>
        <w:tc>
          <w:tcPr>
            <w:tcW w:w="3018"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Первичный документ</w:t>
            </w:r>
          </w:p>
        </w:tc>
      </w:tr>
      <w:tr w:rsidR="000F0116" w:rsidRPr="00E86148" w:rsidTr="00E84A87">
        <w:tc>
          <w:tcPr>
            <w:tcW w:w="675" w:type="dxa"/>
            <w:shd w:val="clear" w:color="auto" w:fill="D9D9D9"/>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D9D9D9"/>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Вложения в нефинансовые активы</w:t>
            </w:r>
          </w:p>
        </w:tc>
        <w:tc>
          <w:tcPr>
            <w:tcW w:w="1310"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1342"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3018"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75"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Принятие к бухгалтерскому учету хозяйственных операций по вложениям в объекты основных средств, нематериальных, не произведенных активов и материальных запасов</w:t>
            </w:r>
          </w:p>
        </w:tc>
        <w:tc>
          <w:tcPr>
            <w:tcW w:w="1310"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1342"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3018"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 xml:space="preserve">при приобретении (изготовлении, строительстве) объектов нефинансовых активов (в том числе </w:t>
            </w:r>
            <w:r w:rsidRPr="00E86148">
              <w:rPr>
                <w:rFonts w:ascii="Times New Roman" w:hAnsi="Times New Roman" w:cs="Times New Roman"/>
                <w:sz w:val="24"/>
                <w:szCs w:val="24"/>
              </w:rPr>
              <w:lastRenderedPageBreak/>
              <w:t>в сумме затрат, связанных с выполнением научно-исследовательских, опытно-конструкторских, технологических работ)</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010600000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p w:rsidR="000F0116" w:rsidRPr="00E86148" w:rsidRDefault="000F0116" w:rsidP="00E86148">
            <w:pPr>
              <w:spacing w:after="0"/>
              <w:rPr>
                <w:rFonts w:ascii="Times New Roman" w:hAnsi="Times New Roman" w:cs="Times New Roman"/>
                <w:sz w:val="24"/>
                <w:szCs w:val="24"/>
              </w:rPr>
            </w:pP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020800000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Товаросопроводительные документы;</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Авансовый отчет</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(ф. 0504505) –обязательно;</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ордер на приемку материальных ценностей (нефинансовых активов) (ф. 0504207) – если нет расхождений с поставщиком; Акт приемки материалов (материальных ценностей)      (ф. 0504220) – если есть расхождения с поставщиком</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2</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в случае приобретения объектов основных средств, материальных запасов по аккредитиву при переходе права собственности на указанные объекты в момент их отгрузки поставщиком, при исполнении поставщиком поставки объектов имущества</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010700000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ордер на приемку материальных ценностей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0504207)</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учету сумм вложений в нефинансовые активы при передаче объектов, в том числе объектов незавершенного строительства, в рамках расчетов между головным учреждением, обособленными подразделениями (филиалами)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 - обязательно</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Акт о приеме-передаче объектов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0504101);</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Приходный ордер на приемку материальных ценностей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0504207);</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3 </w:t>
            </w:r>
            <w:r w:rsidRPr="00E86148">
              <w:rPr>
                <w:rFonts w:ascii="Times New Roman" w:hAnsi="Times New Roman" w:cs="Times New Roman"/>
                <w:sz w:val="24"/>
                <w:szCs w:val="24"/>
              </w:rPr>
              <w:t>Бухгалтерская справка</w:t>
            </w:r>
            <w:r w:rsidRPr="00E86148">
              <w:rPr>
                <w:rFonts w:ascii="Times New Roman" w:hAnsi="Times New Roman" w:cs="Times New Roman"/>
                <w:b/>
                <w:sz w:val="24"/>
                <w:szCs w:val="24"/>
              </w:rPr>
              <w:t xml:space="preserve">  </w:t>
            </w:r>
            <w:r w:rsidRPr="00E86148">
              <w:rPr>
                <w:rFonts w:ascii="Times New Roman" w:hAnsi="Times New Roman" w:cs="Times New Roman"/>
                <w:sz w:val="24"/>
                <w:szCs w:val="24"/>
              </w:rPr>
              <w:t>(ф.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учету сумм вложений в нефинансовые активы при безвозмездной передаче объектов, относящихся к категории недвижимого имущества</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010610000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040110180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040110151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040110152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040110153</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 – обязательно Акт о приеме-передаче объектов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0504101) – обязательно</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5</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учету сумм вложений в нефинансовые активы при безвозмездной передаче объектов, относящихся к категории движимого имущества</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040110180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040110151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040110152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040110153</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 - обязательно</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Акт о приеме-передаче объектов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0504101); </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75"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Прочие операции</w:t>
            </w:r>
          </w:p>
        </w:tc>
        <w:tc>
          <w:tcPr>
            <w:tcW w:w="131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42"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018"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6</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Отнесение балансовой стоимости </w:t>
            </w:r>
            <w:r w:rsidRPr="00E86148">
              <w:rPr>
                <w:rFonts w:ascii="Times New Roman" w:hAnsi="Times New Roman" w:cs="Times New Roman"/>
                <w:sz w:val="24"/>
                <w:szCs w:val="24"/>
              </w:rPr>
              <w:lastRenderedPageBreak/>
              <w:t>животных при их забое для получения продукции (мяса) в целях формирования вложений в материальные запасы</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010600000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списании </w:t>
            </w:r>
            <w:r w:rsidRPr="00E86148">
              <w:rPr>
                <w:rFonts w:ascii="Times New Roman" w:hAnsi="Times New Roman" w:cs="Times New Roman"/>
                <w:sz w:val="24"/>
                <w:szCs w:val="24"/>
              </w:rPr>
              <w:lastRenderedPageBreak/>
              <w:t>материальных запасов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0504230)</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7</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сумма произведенных вложений в создание опытных образцов, полученных в ходе осуществления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8</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признание  произведенных капитальных вложений в объекты основных средств, которые не были созданы,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(объекта незавершенного строительства), при наличии решения о прекращении реализации инвестиционного проекта,        в рамках которого осуществлялись капитальные вложения, расходами текущего финансового года</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040120273</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9</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передача произведенных вложений             в объекты нефинансовых активов в рамках расчетов между головным учреждением, обособленными подразделениями (филиалами)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нефинансовых активов (ф. 0504101);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10</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передача произведенных вложений в объекты нефинансовых активов при их передаче государственным и муниципальным организациям</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040120241</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нефинансовых активов (ф. 0504101);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11</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списание произведенных вложений, в том числе в объекты незавершенного строительства, уничтоженные в результате стихийных и иных бедствий, опасного природного явления, катастрофы</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040120273</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12</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списание произведенных вложений, в том числе в объекты, </w:t>
            </w:r>
            <w:r w:rsidRPr="00E86148">
              <w:rPr>
                <w:rFonts w:ascii="Times New Roman" w:hAnsi="Times New Roman" w:cs="Times New Roman"/>
                <w:sz w:val="24"/>
                <w:szCs w:val="24"/>
              </w:rPr>
              <w:lastRenderedPageBreak/>
              <w:t xml:space="preserve">незавершенные строительством, уничтоженные в результате террористических актов, иных действий, произведенных помимо воли учреждения как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правообладателя</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040110172</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bl>
    <w:p w:rsidR="00E84A87" w:rsidRDefault="00E84A87" w:rsidP="00E86148">
      <w:pPr>
        <w:spacing w:after="0"/>
        <w:rPr>
          <w:rFonts w:ascii="Times New Roman" w:hAnsi="Times New Roman" w:cs="Times New Roman"/>
          <w:b/>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b/>
          <w:sz w:val="24"/>
          <w:szCs w:val="24"/>
        </w:rPr>
        <w:t>Нефинансовые активы в пути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1310"/>
        <w:gridCol w:w="1342"/>
        <w:gridCol w:w="3018"/>
      </w:tblGrid>
      <w:tr w:rsidR="000F0116" w:rsidRPr="00E86148" w:rsidTr="00E84A87">
        <w:tc>
          <w:tcPr>
            <w:tcW w:w="675" w:type="dxa"/>
            <w:shd w:val="clear" w:color="auto" w:fill="BFBFB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w:t>
            </w:r>
          </w:p>
        </w:tc>
        <w:tc>
          <w:tcPr>
            <w:tcW w:w="3969"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Факт хозяйственной жизни</w:t>
            </w:r>
          </w:p>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учреждения</w:t>
            </w:r>
          </w:p>
        </w:tc>
        <w:tc>
          <w:tcPr>
            <w:tcW w:w="1310"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Дебет</w:t>
            </w:r>
          </w:p>
        </w:tc>
        <w:tc>
          <w:tcPr>
            <w:tcW w:w="1342"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Кредит</w:t>
            </w:r>
          </w:p>
        </w:tc>
        <w:tc>
          <w:tcPr>
            <w:tcW w:w="3018"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Первичный документ</w:t>
            </w:r>
          </w:p>
        </w:tc>
      </w:tr>
      <w:tr w:rsidR="000F0116" w:rsidRPr="00E86148" w:rsidTr="00E84A87">
        <w:tc>
          <w:tcPr>
            <w:tcW w:w="675" w:type="dxa"/>
            <w:shd w:val="clear" w:color="auto" w:fill="D9D9D9"/>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D9D9D9"/>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Нефинансовые активы в пути</w:t>
            </w:r>
          </w:p>
        </w:tc>
        <w:tc>
          <w:tcPr>
            <w:tcW w:w="1310"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1342"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3018"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нефинансовых активов в пути, отгруженных поставщиками, но не поступивших на отчетную дату</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010700000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020126610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Накладная поставщика;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нефинансовых активов при их получении учреждением</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010700000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tc>
      </w:tr>
    </w:tbl>
    <w:p w:rsidR="00E84A87" w:rsidRDefault="00E84A87" w:rsidP="00E86148">
      <w:pPr>
        <w:spacing w:after="0"/>
        <w:rPr>
          <w:rFonts w:ascii="Times New Roman" w:hAnsi="Times New Roman" w:cs="Times New Roman"/>
          <w:b/>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b/>
          <w:sz w:val="24"/>
          <w:szCs w:val="24"/>
        </w:rPr>
        <w:t>Касса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1310"/>
        <w:gridCol w:w="1342"/>
        <w:gridCol w:w="3018"/>
      </w:tblGrid>
      <w:tr w:rsidR="000F0116" w:rsidRPr="00E86148" w:rsidTr="00E84A87">
        <w:tc>
          <w:tcPr>
            <w:tcW w:w="675" w:type="dxa"/>
            <w:shd w:val="clear" w:color="auto" w:fill="BFBFB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w:t>
            </w:r>
          </w:p>
        </w:tc>
        <w:tc>
          <w:tcPr>
            <w:tcW w:w="3969"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Факт хозяйственной жизни</w:t>
            </w:r>
          </w:p>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учреждения</w:t>
            </w:r>
          </w:p>
        </w:tc>
        <w:tc>
          <w:tcPr>
            <w:tcW w:w="1310"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Дебет</w:t>
            </w:r>
          </w:p>
        </w:tc>
        <w:tc>
          <w:tcPr>
            <w:tcW w:w="1342"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Кредит</w:t>
            </w:r>
          </w:p>
        </w:tc>
        <w:tc>
          <w:tcPr>
            <w:tcW w:w="3018"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Первичный документ</w:t>
            </w:r>
          </w:p>
        </w:tc>
      </w:tr>
      <w:tr w:rsidR="000F0116" w:rsidRPr="00E86148" w:rsidTr="00E84A87">
        <w:tc>
          <w:tcPr>
            <w:tcW w:w="675" w:type="dxa"/>
            <w:shd w:val="clear" w:color="auto" w:fill="D9D9D9"/>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D9D9D9"/>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Касса</w:t>
            </w:r>
          </w:p>
        </w:tc>
        <w:tc>
          <w:tcPr>
            <w:tcW w:w="1310"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1342"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3018"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75"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Поступление</w:t>
            </w:r>
          </w:p>
        </w:tc>
        <w:tc>
          <w:tcPr>
            <w:tcW w:w="1310"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1342"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3018"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w:t>
            </w:r>
          </w:p>
        </w:tc>
        <w:tc>
          <w:tcPr>
            <w:tcW w:w="3969" w:type="dxa"/>
          </w:tcPr>
          <w:p w:rsidR="000F0116" w:rsidRPr="00E86148" w:rsidRDefault="000F0116" w:rsidP="00E84A87">
            <w:pPr>
              <w:spacing w:after="0"/>
              <w:rPr>
                <w:rFonts w:ascii="Times New Roman" w:hAnsi="Times New Roman" w:cs="Times New Roman"/>
                <w:sz w:val="24"/>
                <w:szCs w:val="24"/>
              </w:rPr>
            </w:pPr>
            <w:r w:rsidRPr="00E86148">
              <w:rPr>
                <w:rFonts w:ascii="Times New Roman" w:hAnsi="Times New Roman" w:cs="Times New Roman"/>
                <w:sz w:val="24"/>
                <w:szCs w:val="24"/>
              </w:rPr>
              <w:t>поступление наличных денежных средств  в валюте Российской Федерации в кассу с лицевого счета учреждения, открытого в органе казначейства</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021003000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кассовый ордер     (ф. 0310001)</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поступление средств от дебиторов по доходам</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020500000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Приходный кассовый ордер    (ф. 0310001);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Квитанция (ф. 0504510)</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поступление остатков подотчетных сумм</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020800000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кассовый ордер    (ф. 0310001);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Авансовый отчет (ф. 0504505)</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поступление наличных денежных средств  в возмещение ущерба, причиненного имуществу бюджетного учреждения</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020900000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кассовый ордер    (ф. 0310001)</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5</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 xml:space="preserve">поступление в кассу учреждения денежных средств в порядке расчетов с прочими кредиторами. А также увеличение остатка средств по соответствующему виду </w:t>
            </w:r>
            <w:r w:rsidRPr="00E86148">
              <w:rPr>
                <w:rFonts w:ascii="Times New Roman" w:hAnsi="Times New Roman" w:cs="Times New Roman"/>
                <w:sz w:val="24"/>
                <w:szCs w:val="24"/>
              </w:rPr>
              <w:lastRenderedPageBreak/>
              <w:t xml:space="preserve">финансового обеспечения при привлечении учреждением наличных денег в пределах остатка в кассе в целях исполнения обязательств, принятых за счет иного источника финансового обеспечения, а также при восстановлении ранее привлеченных средств в пределах остатка наличных денег </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020134000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030406000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кассовый ордер    (ф. 0310001)</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6</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поступление в кассу учреждения денежных средств в порядке расчетов между головным учреждением и обособленными подразделениями (филиалами)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кассовый ордер    (ф. 0310001);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7</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возврат в кассу учреждения ранее произведенных авансовых выплат в погашение дебиторской задолженности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020600000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кассовый ордер    (ф. 0310001)</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8</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оприходование неучтенных денежных средств, выявленных в результате инвентаризации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040110180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кассовый ордер     (ф. 0310001)</w:t>
            </w:r>
          </w:p>
        </w:tc>
      </w:tr>
      <w:tr w:rsidR="000F0116" w:rsidRPr="00E86148" w:rsidTr="00E84A87">
        <w:tc>
          <w:tcPr>
            <w:tcW w:w="675"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Выбытие</w:t>
            </w:r>
          </w:p>
        </w:tc>
        <w:tc>
          <w:tcPr>
            <w:tcW w:w="131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42"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018"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9</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выбытие денежных средств в валюте Российской Федерации из кассы учреждения для зачисления на лицевой счет в органе казначейства</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021003000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Расходный кассовый ордер     (ф. 0310002);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Квитанция к Объявлению на взнос наличными (ф. 0402001)</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10</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выдача денежных средств подотчетному лицу (при отсутствии задолженности по ранее выданным авансам), по которым наступил срок предоставления отчета, согласно его заявлению с указанием назначения аванса и срока, на который он выдается</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020800000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Расходный кассовый ордер      (ф. 0310002);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Ведомость на выдачу денег      из кассы подотчетным лицам      (ф. 0504501);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Заявление</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11</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выдача из кассы учреждения депонентской задолженности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030402000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Расходный кассовый ордер     (ф. 0310002);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Книга аналитического учета депонированной заработной платы, денежного довольствия   и стипендий (ф. 0504048)</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12</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возврат из кассы учреждения излишне полученных доходов</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020500000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Расходный кассовый ордер     (ф. 0310002)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13</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 xml:space="preserve">оплата из кассы бюджетного учреждения предварительных платежей по государственным (муниципальным) договорам на </w:t>
            </w:r>
            <w:r w:rsidRPr="00E86148">
              <w:rPr>
                <w:rFonts w:ascii="Times New Roman" w:hAnsi="Times New Roman" w:cs="Times New Roman"/>
                <w:sz w:val="24"/>
                <w:szCs w:val="24"/>
              </w:rPr>
              <w:lastRenderedPageBreak/>
              <w:t>нужды учреждения (авансов)</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020600000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Расходный кассовый ордер     (ф. 0310002)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14</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выдача из кассы бюджетного учреждения для выплаты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Расходный кассовый ордер     (ф. 0310002);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Расчетно-платежная ведомость (ф. 0504401);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Платежная ведомость              (ф. 0504403)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15</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суммы выявленных недостач, хищений, потерь денежных средств</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020900000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Расходный кассовый ордер     (ф. 0310002)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16</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выбытие из кассы учреждения денежных средств в порядке расчетов с прочими кредиторами, а также уменьшение остатка средств при привлечении (восстановлении) учреждением наличных денег в пределах остатка</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030406000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Расходный кассовый ордер     (ф. 0310002)</w:t>
            </w:r>
          </w:p>
        </w:tc>
      </w:tr>
    </w:tbl>
    <w:p w:rsidR="00E84A87" w:rsidRDefault="00E84A87" w:rsidP="00E86148">
      <w:pPr>
        <w:spacing w:after="0"/>
        <w:rPr>
          <w:rFonts w:ascii="Times New Roman" w:hAnsi="Times New Roman" w:cs="Times New Roman"/>
          <w:b/>
          <w:sz w:val="24"/>
          <w:szCs w:val="24"/>
        </w:rPr>
      </w:pP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Расчеты по принятым обязательствам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1310"/>
        <w:gridCol w:w="1342"/>
        <w:gridCol w:w="3018"/>
      </w:tblGrid>
      <w:tr w:rsidR="000F0116" w:rsidRPr="00E86148" w:rsidTr="00E84A87">
        <w:tc>
          <w:tcPr>
            <w:tcW w:w="675" w:type="dxa"/>
            <w:shd w:val="clear" w:color="auto" w:fill="BFBFB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w:t>
            </w:r>
          </w:p>
        </w:tc>
        <w:tc>
          <w:tcPr>
            <w:tcW w:w="3969"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Факт хозяйственной жизни</w:t>
            </w:r>
          </w:p>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Учреждения</w:t>
            </w:r>
          </w:p>
        </w:tc>
        <w:tc>
          <w:tcPr>
            <w:tcW w:w="1310"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Дебет</w:t>
            </w:r>
          </w:p>
        </w:tc>
        <w:tc>
          <w:tcPr>
            <w:tcW w:w="1342"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Кредит</w:t>
            </w:r>
          </w:p>
        </w:tc>
        <w:tc>
          <w:tcPr>
            <w:tcW w:w="3018"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Первичный документ</w:t>
            </w:r>
          </w:p>
        </w:tc>
      </w:tr>
      <w:tr w:rsidR="000F0116" w:rsidRPr="00E86148" w:rsidTr="00E84A87">
        <w:tc>
          <w:tcPr>
            <w:tcW w:w="675" w:type="dxa"/>
            <w:shd w:val="clear" w:color="auto" w:fill="D9D9D9"/>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D9D9D9"/>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Расчеты по принятым обязательствам</w:t>
            </w:r>
          </w:p>
        </w:tc>
        <w:tc>
          <w:tcPr>
            <w:tcW w:w="1310"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1342"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3018"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75"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Операции по принятию (увеличению) обязательств бюджетным учреждением</w:t>
            </w:r>
          </w:p>
        </w:tc>
        <w:tc>
          <w:tcPr>
            <w:tcW w:w="1310"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1342"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3018"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начисление работникам бюджетного учреждения заработной платы, прочих выплат (компенсаций) отражается в соответствии с видом объекта учета и хозяйственной операции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Табель учета использования рабочего времени (ф. 504421);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Расчетно-платежная ведомость (ф. 0504401);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Расчетная ведомость                (ф. 0504402); Карточка-справка (ф. 0504417)</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суммы начисленных пенсий, пособий и иных социальных выплат бывшим работникам бюджетного учреждения</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040120226</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030226000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 xml:space="preserve">суммы начисленных выплат обязательного страхового обеспечения по обязательному </w:t>
            </w:r>
            <w:r w:rsidRPr="00E86148">
              <w:rPr>
                <w:rFonts w:ascii="Times New Roman" w:hAnsi="Times New Roman" w:cs="Times New Roman"/>
                <w:sz w:val="24"/>
                <w:szCs w:val="24"/>
              </w:rPr>
              <w:lastRenderedPageBreak/>
              <w:t xml:space="preserve">социальному страхованию на случай временной нетрудоспособности и в связи с материнством, за счет средств бюджета Фонда социального страхования Российской Федерации, отражаются </w:t>
            </w:r>
            <w:r w:rsidRPr="00E86148">
              <w:rPr>
                <w:rFonts w:ascii="Times New Roman" w:hAnsi="Times New Roman" w:cs="Times New Roman"/>
                <w:i/>
                <w:sz w:val="24"/>
                <w:szCs w:val="24"/>
              </w:rPr>
              <w:t>(для субъектов не участвующих в пилотном проекте ФСС, для начисления 4 дней отпуска по уходу за детьми- инвалидами)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030302000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030213000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Расчетно-платежная ведомость (ф. 0504401);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Расчетная ведомость                </w:t>
            </w:r>
            <w:r w:rsidRPr="00E86148">
              <w:rPr>
                <w:rFonts w:ascii="Times New Roman" w:hAnsi="Times New Roman" w:cs="Times New Roman"/>
                <w:sz w:val="24"/>
                <w:szCs w:val="24"/>
              </w:rPr>
              <w:lastRenderedPageBreak/>
              <w:t>(ф. 0504402)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4</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суммы начисленных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030306000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030213000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Расчетно-платежная ведомость (ф. 0504401);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Расчетная ведомость                (ф. 0504402)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5</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начисление стипендий</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030291000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Расчетно-платежная ведомость (ф. 0504401);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Расчетная ведомость                (ф. 0504402)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6</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начисление вознаграждения по договорам гражданско-правового характера на оказание работ, услуг в соответствии с видом объекта учета и хозяйственной операции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Отражается на основании акта (иного документа, предусмотренного договором)</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7</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увеличение задолженности по обязательствам в сумме полученных по государственному (муниципальному) договору на нужды бюджетного учреждения нефинансовых активов, оказанных услуг, выполненных работ</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021012000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Отражается на основании акта (иного документа, предусмотренного договором)</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8</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увеличение задолженности по принятым обязательствам по предоставлению безвозмездных перечислений в соответствии с видом объекта учета и хозяйственной операции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040120241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040120242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040120252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040120253</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9</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 xml:space="preserve">принятие обязательств по исполнению требований бенефициара в отношении принципала по предоставленным бюджетным учреждением </w:t>
            </w:r>
            <w:r w:rsidRPr="00E86148">
              <w:rPr>
                <w:rFonts w:ascii="Times New Roman" w:hAnsi="Times New Roman" w:cs="Times New Roman"/>
                <w:sz w:val="24"/>
                <w:szCs w:val="24"/>
              </w:rPr>
              <w:lastRenderedPageBreak/>
              <w:t>гарантиям, по которым не возникают регрессивные требования со стороны бюджетного учреждения (гаранта) к принципалу (должнику)</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240120290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230291000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10</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Увеличение задолженности по обязательствам, принятым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положительной курсовой разницы</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11</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увеличение задолженности по обязательствам, принятым бюджетным учреждением по оплате расходов, относящихся к очередным финансовым периодам</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040150200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Операции по исполнению (удержанию, погашению) обязательств бюджетным учреждением</w:t>
            </w:r>
          </w:p>
        </w:tc>
        <w:tc>
          <w:tcPr>
            <w:tcW w:w="131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42"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018"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12</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удержания, произведенные в порядке, установленном законодательством Российской Федерации, из начисленной суммы оплаты труда, стипендий, а также из сумм вознаграждений по гражданско-правовым договорам</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030403000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030301000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Расчетно-платежная ведомость (ф. 0504401);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Расчетная ведомость                (ф. 0504402);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13</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выдача из кассы учреждения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Расчетно-платежная ведомость (ф. 0504401);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Платежная ведомость               (ф. 0504403);</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Расходный кассовый ордер     (ф. 0310002)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14</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перечисление учреждением заработной платы сотрудникам, вознаграждений (лицам, не состоящим в штате учреждения по договорам гражданско-правового характера), прочих выплат, стипендий, пенсий, пособий и иных социальных выплат на банковские карты</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020111000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020127000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на основании первичного учетного документа, подтверждающего расходование денежных средств бюджетного учреждения;</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Расчетно-платежная ведомость (ф. 0504401);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Платежная ведомость              (ф. 0504403)</w:t>
            </w:r>
          </w:p>
        </w:tc>
      </w:tr>
      <w:tr w:rsidR="000F0116" w:rsidRPr="00E86148" w:rsidTr="00E84A87">
        <w:trPr>
          <w:trHeight w:val="2146"/>
        </w:trPr>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15</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выдача заработной платы, прочих выплат, стипендий, пенсий, пособий и иных социальных выплат, произведенных подотчетным лицом</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020800000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Расчетно-платежная ведомость (ф. 0504401);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Платежная ведомость              (ф. 0504403);</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Книга учета выданных раздатчикам денег на выплату заработной платы, денежного довольствия и стипендий         (ф. 0504046)</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16</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выдача заработной платы, прочих выплат, стипендий, пенсий, пособий и иных социальных выплат</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Расчетно-платежная ведомость (ф. 0504401);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Платежная ведомость               (ф. 0504403);</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Расходный кассовый ордер      (ф. 0310002)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17</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депонированные суммы заработной платы, прочих выплат, стипендий, пенсий, пособий и иных социальных выплат,           в связи с их неполучением в установленный срок</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030402000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Книга аналитического учета депонированной заработной платы, денежного довольствия и стипендий (ф. 0504048);</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18</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начисление бюджетным учреждением ( как налоговым агентом) суммы налога на добавленную стоимость с причитающихся к уплате платежей</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030304000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19</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уменьшение обязательств, принятых по государственным (муниципальным) договорам на нужды бюджетного учреждения, в сумме ранее перечисленной предварительной оплаты</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020600000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20</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оплата обязательств, принятых по государственным (муниципальным) договорам на нужды бюджетного учреждения</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На основании первичного учетного документа, подтверждающего расходование денежных средств бюджетного учреждения</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исполнение подотчетным лицом обязательств, принятых по государственным (муниципальным) договорам на нужды бюджетного учреждения</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020800000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На основании первичного учетного документа, подтверждающего оплату денежными средствами, прилагаемого к Авансовому отчету (ф. 0504505) </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22</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перечисление безвозмездных выплат в отношении </w:t>
            </w:r>
            <w:r w:rsidRPr="00E86148">
              <w:rPr>
                <w:rFonts w:ascii="Times New Roman" w:hAnsi="Times New Roman" w:cs="Times New Roman"/>
                <w:sz w:val="24"/>
                <w:szCs w:val="24"/>
              </w:rPr>
              <w:lastRenderedPageBreak/>
              <w:t>выгодополучателя отражается на основании первичного учетного документа, подтверждающего расходование денежных средств бюджетного учреждения в соответствии с видом объекта учета и хозяйственной операции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На основании первичного учетного документа, </w:t>
            </w:r>
            <w:r w:rsidRPr="00E86148">
              <w:rPr>
                <w:rFonts w:ascii="Times New Roman" w:hAnsi="Times New Roman" w:cs="Times New Roman"/>
                <w:sz w:val="24"/>
                <w:szCs w:val="24"/>
              </w:rPr>
              <w:lastRenderedPageBreak/>
              <w:t>подтверждающего расходование денежных средств бюджетного учреждения</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23</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списание с балансового учета задолженности по принятым обязательствам, не востребованной кредиторами в течение срока исковой давности </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040110173</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уменьшение обязательств, принятых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отрицательных курсовых разниц</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040110171</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25</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уменьшение обязательств, принятых бюджетным учреждением, прекращением встречного требования зачетом при принятии решения об удержании суммы начисленных штрафных санкций путем выплаты исполнителю государственного (муниципального) контракта суммы, уменьшенной на сумму неустойки (пеней, штрафов)</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220940660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030406730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bl>
    <w:p w:rsidR="00F157C5" w:rsidRPr="00E86148" w:rsidRDefault="00F157C5" w:rsidP="00E86148">
      <w:pPr>
        <w:spacing w:after="0"/>
        <w:jc w:val="both"/>
        <w:rPr>
          <w:rFonts w:ascii="Times New Roman" w:hAnsi="Times New Roman" w:cs="Times New Roman"/>
          <w:b/>
          <w:i/>
          <w:sz w:val="24"/>
          <w:szCs w:val="24"/>
        </w:rPr>
      </w:pPr>
    </w:p>
    <w:p w:rsidR="000F0116" w:rsidRPr="00E86148" w:rsidRDefault="000F0116" w:rsidP="00E86148">
      <w:pPr>
        <w:spacing w:after="0"/>
        <w:jc w:val="center"/>
        <w:rPr>
          <w:rFonts w:ascii="Times New Roman" w:hAnsi="Times New Roman" w:cs="Times New Roman"/>
          <w:b/>
          <w:i/>
          <w:sz w:val="24"/>
          <w:szCs w:val="24"/>
        </w:rPr>
      </w:pPr>
      <w:r w:rsidRPr="00E86148">
        <w:rPr>
          <w:rFonts w:ascii="Times New Roman" w:hAnsi="Times New Roman" w:cs="Times New Roman"/>
          <w:b/>
          <w:i/>
          <w:sz w:val="24"/>
          <w:szCs w:val="24"/>
        </w:rPr>
        <w:t>Способ формирования первичных документов</w:t>
      </w:r>
    </w:p>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В учреждении применяется автоматизированный способ ведения бухгалтерского учета с использованием программных продуктов: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5528"/>
      </w:tblGrid>
      <w:tr w:rsidR="000F0116" w:rsidRPr="00E86148" w:rsidTr="00E84A87">
        <w:tc>
          <w:tcPr>
            <w:tcW w:w="4537" w:type="dxa"/>
          </w:tcPr>
          <w:p w:rsidR="000F0116" w:rsidRPr="00E86148" w:rsidRDefault="000F0116" w:rsidP="00E86148">
            <w:pPr>
              <w:widowControl w:val="0"/>
              <w:tabs>
                <w:tab w:val="num" w:pos="0"/>
                <w:tab w:val="left" w:pos="142"/>
              </w:tabs>
              <w:suppressAutoHyphens/>
              <w:spacing w:after="0"/>
              <w:ind w:right="-1" w:firstLine="709"/>
              <w:contextualSpacing/>
              <w:jc w:val="center"/>
              <w:rPr>
                <w:rFonts w:ascii="Times New Roman" w:eastAsia="Times New Roman" w:hAnsi="Times New Roman" w:cs="Times New Roman"/>
                <w:b/>
                <w:color w:val="000000"/>
                <w:sz w:val="24"/>
                <w:szCs w:val="24"/>
                <w:lang w:eastAsia="ar-SA"/>
              </w:rPr>
            </w:pPr>
            <w:r w:rsidRPr="00E86148">
              <w:rPr>
                <w:rFonts w:ascii="Times New Roman" w:eastAsia="Times New Roman" w:hAnsi="Times New Roman" w:cs="Times New Roman"/>
                <w:b/>
                <w:color w:val="000000"/>
                <w:sz w:val="24"/>
                <w:szCs w:val="24"/>
                <w:lang w:eastAsia="ar-SA"/>
              </w:rPr>
              <w:t>Наименование раздела учета</w:t>
            </w:r>
          </w:p>
        </w:tc>
        <w:tc>
          <w:tcPr>
            <w:tcW w:w="5528" w:type="dxa"/>
          </w:tcPr>
          <w:p w:rsidR="000F0116" w:rsidRPr="00E86148" w:rsidRDefault="000F0116" w:rsidP="00E86148">
            <w:pPr>
              <w:widowControl w:val="0"/>
              <w:tabs>
                <w:tab w:val="num" w:pos="0"/>
                <w:tab w:val="left" w:pos="142"/>
              </w:tabs>
              <w:suppressAutoHyphens/>
              <w:spacing w:after="0"/>
              <w:ind w:right="-1" w:firstLine="709"/>
              <w:contextualSpacing/>
              <w:jc w:val="center"/>
              <w:rPr>
                <w:rFonts w:ascii="Times New Roman" w:eastAsia="Times New Roman" w:hAnsi="Times New Roman" w:cs="Times New Roman"/>
                <w:b/>
                <w:color w:val="000000"/>
                <w:sz w:val="24"/>
                <w:szCs w:val="24"/>
                <w:lang w:eastAsia="ar-SA"/>
              </w:rPr>
            </w:pPr>
            <w:r w:rsidRPr="00E86148">
              <w:rPr>
                <w:rFonts w:ascii="Times New Roman" w:eastAsia="Times New Roman" w:hAnsi="Times New Roman" w:cs="Times New Roman"/>
                <w:b/>
                <w:color w:val="000000"/>
                <w:sz w:val="24"/>
                <w:szCs w:val="24"/>
                <w:lang w:eastAsia="ar-SA"/>
              </w:rPr>
              <w:t>Наименование программного продукта</w:t>
            </w:r>
          </w:p>
        </w:tc>
      </w:tr>
      <w:tr w:rsidR="000F0116" w:rsidRPr="00E86148" w:rsidTr="00E84A87">
        <w:tc>
          <w:tcPr>
            <w:tcW w:w="4537" w:type="dxa"/>
          </w:tcPr>
          <w:p w:rsidR="000F0116" w:rsidRPr="00E8614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sz w:val="24"/>
                <w:szCs w:val="24"/>
                <w:lang w:eastAsia="ar-SA"/>
              </w:rPr>
            </w:pPr>
            <w:r w:rsidRPr="00E86148">
              <w:rPr>
                <w:rFonts w:ascii="Times New Roman" w:eastAsia="Times New Roman" w:hAnsi="Times New Roman" w:cs="Times New Roman"/>
                <w:color w:val="000000"/>
                <w:sz w:val="24"/>
                <w:szCs w:val="24"/>
                <w:lang w:eastAsia="ar-SA"/>
              </w:rPr>
              <w:t>Бухгалтерский учет</w:t>
            </w:r>
          </w:p>
        </w:tc>
        <w:tc>
          <w:tcPr>
            <w:tcW w:w="5528" w:type="dxa"/>
          </w:tcPr>
          <w:p w:rsidR="000F0116" w:rsidRPr="00E8614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sz w:val="24"/>
                <w:szCs w:val="24"/>
                <w:lang w:eastAsia="ar-SA"/>
              </w:rPr>
            </w:pPr>
            <w:r w:rsidRPr="00E86148">
              <w:rPr>
                <w:rFonts w:ascii="Times New Roman" w:eastAsia="Times New Roman" w:hAnsi="Times New Roman" w:cs="Times New Roman"/>
                <w:color w:val="000000"/>
                <w:sz w:val="24"/>
                <w:szCs w:val="24"/>
                <w:lang w:eastAsia="ar-SA"/>
              </w:rPr>
              <w:t>1С:Бухгалтерия государственного учреждения 8</w:t>
            </w:r>
          </w:p>
        </w:tc>
      </w:tr>
      <w:tr w:rsidR="000F0116" w:rsidRPr="00E86148" w:rsidTr="00E84A87">
        <w:trPr>
          <w:trHeight w:val="360"/>
        </w:trPr>
        <w:tc>
          <w:tcPr>
            <w:tcW w:w="4537" w:type="dxa"/>
          </w:tcPr>
          <w:p w:rsidR="000F0116" w:rsidRPr="00E8614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sz w:val="24"/>
                <w:szCs w:val="24"/>
                <w:lang w:eastAsia="ar-SA"/>
              </w:rPr>
            </w:pPr>
            <w:r w:rsidRPr="00E86148">
              <w:rPr>
                <w:rFonts w:ascii="Times New Roman" w:eastAsia="Times New Roman" w:hAnsi="Times New Roman" w:cs="Times New Roman"/>
                <w:color w:val="000000"/>
                <w:sz w:val="24"/>
                <w:szCs w:val="24"/>
                <w:lang w:eastAsia="ar-SA"/>
              </w:rPr>
              <w:t>Налоговый учет</w:t>
            </w:r>
          </w:p>
        </w:tc>
        <w:tc>
          <w:tcPr>
            <w:tcW w:w="5528" w:type="dxa"/>
          </w:tcPr>
          <w:p w:rsidR="000F0116" w:rsidRPr="00E8614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sz w:val="24"/>
                <w:szCs w:val="24"/>
                <w:lang w:eastAsia="ar-SA"/>
              </w:rPr>
            </w:pPr>
            <w:r w:rsidRPr="00E86148">
              <w:rPr>
                <w:rFonts w:ascii="Times New Roman" w:eastAsia="Times New Roman" w:hAnsi="Times New Roman" w:cs="Times New Roman"/>
                <w:color w:val="000000"/>
                <w:sz w:val="24"/>
                <w:szCs w:val="24"/>
                <w:lang w:eastAsia="ar-SA"/>
              </w:rPr>
              <w:t>1С:Бухгалтерия государственного учреждения 8</w:t>
            </w:r>
          </w:p>
        </w:tc>
      </w:tr>
      <w:tr w:rsidR="000F0116" w:rsidRPr="00E86148" w:rsidTr="00E84A87">
        <w:trPr>
          <w:trHeight w:val="375"/>
        </w:trPr>
        <w:tc>
          <w:tcPr>
            <w:tcW w:w="4537" w:type="dxa"/>
          </w:tcPr>
          <w:p w:rsidR="000F0116" w:rsidRPr="00E8614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sz w:val="24"/>
                <w:szCs w:val="24"/>
                <w:lang w:eastAsia="ar-SA"/>
              </w:rPr>
            </w:pPr>
            <w:r w:rsidRPr="00E86148">
              <w:rPr>
                <w:rFonts w:ascii="Times New Roman" w:eastAsia="Times New Roman" w:hAnsi="Times New Roman" w:cs="Times New Roman"/>
                <w:color w:val="000000"/>
                <w:sz w:val="24"/>
                <w:szCs w:val="24"/>
                <w:lang w:eastAsia="ar-SA"/>
              </w:rPr>
              <w:t>Расчеты с персоналом</w:t>
            </w:r>
          </w:p>
        </w:tc>
        <w:tc>
          <w:tcPr>
            <w:tcW w:w="5528" w:type="dxa"/>
          </w:tcPr>
          <w:p w:rsidR="000F0116" w:rsidRPr="00E86148" w:rsidRDefault="000F0116" w:rsidP="00E84A87">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sz w:val="24"/>
                <w:szCs w:val="24"/>
                <w:lang w:eastAsia="ar-SA"/>
              </w:rPr>
            </w:pPr>
            <w:r w:rsidRPr="00E86148">
              <w:rPr>
                <w:rFonts w:ascii="Times New Roman" w:eastAsia="Times New Roman" w:hAnsi="Times New Roman" w:cs="Times New Roman"/>
                <w:color w:val="000000"/>
                <w:sz w:val="24"/>
                <w:szCs w:val="24"/>
                <w:lang w:eastAsia="ar-SA"/>
              </w:rPr>
              <w:t xml:space="preserve">1С :Зарплата и кадры бюджетного учреждения </w:t>
            </w:r>
            <w:r w:rsidR="00E84A87">
              <w:rPr>
                <w:rFonts w:ascii="Times New Roman" w:eastAsia="Times New Roman" w:hAnsi="Times New Roman" w:cs="Times New Roman"/>
                <w:color w:val="000000"/>
                <w:sz w:val="24"/>
                <w:szCs w:val="24"/>
                <w:lang w:eastAsia="ar-SA"/>
              </w:rPr>
              <w:t>8.3</w:t>
            </w:r>
          </w:p>
        </w:tc>
      </w:tr>
      <w:tr w:rsidR="000F0116" w:rsidRPr="00E86148" w:rsidTr="00E84A87">
        <w:trPr>
          <w:trHeight w:val="375"/>
        </w:trPr>
        <w:tc>
          <w:tcPr>
            <w:tcW w:w="4537" w:type="dxa"/>
          </w:tcPr>
          <w:p w:rsidR="000F0116" w:rsidRPr="00E8614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sz w:val="24"/>
                <w:szCs w:val="24"/>
                <w:lang w:eastAsia="ar-SA"/>
              </w:rPr>
            </w:pPr>
            <w:r w:rsidRPr="00E86148">
              <w:rPr>
                <w:rFonts w:ascii="Times New Roman" w:eastAsia="Times New Roman" w:hAnsi="Times New Roman" w:cs="Times New Roman"/>
                <w:color w:val="000000"/>
                <w:sz w:val="24"/>
                <w:szCs w:val="24"/>
                <w:lang w:eastAsia="ar-SA"/>
              </w:rPr>
              <w:t>Исполнение доходов и расходов</w:t>
            </w:r>
          </w:p>
        </w:tc>
        <w:tc>
          <w:tcPr>
            <w:tcW w:w="5528" w:type="dxa"/>
          </w:tcPr>
          <w:p w:rsidR="000F0116" w:rsidRPr="00E8614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sz w:val="24"/>
                <w:szCs w:val="24"/>
                <w:highlight w:val="yellow"/>
                <w:lang w:eastAsia="ar-SA"/>
              </w:rPr>
            </w:pPr>
            <w:r w:rsidRPr="00E86148">
              <w:rPr>
                <w:rFonts w:ascii="Times New Roman" w:eastAsia="Times New Roman" w:hAnsi="Times New Roman" w:cs="Times New Roman"/>
                <w:color w:val="000000"/>
                <w:sz w:val="24"/>
                <w:szCs w:val="24"/>
                <w:lang w:eastAsia="ar-SA"/>
              </w:rPr>
              <w:t>АС УРМ</w:t>
            </w:r>
          </w:p>
        </w:tc>
      </w:tr>
      <w:tr w:rsidR="000F0116" w:rsidRPr="00E86148" w:rsidTr="00E84A87">
        <w:trPr>
          <w:trHeight w:val="375"/>
        </w:trPr>
        <w:tc>
          <w:tcPr>
            <w:tcW w:w="4537" w:type="dxa"/>
          </w:tcPr>
          <w:p w:rsidR="000F0116" w:rsidRPr="00E8614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sz w:val="24"/>
                <w:szCs w:val="24"/>
                <w:lang w:eastAsia="ar-SA"/>
              </w:rPr>
            </w:pPr>
            <w:r w:rsidRPr="00E86148">
              <w:rPr>
                <w:rFonts w:ascii="Times New Roman" w:eastAsia="Times New Roman" w:hAnsi="Times New Roman" w:cs="Times New Roman"/>
                <w:color w:val="000000"/>
                <w:sz w:val="24"/>
                <w:szCs w:val="24"/>
                <w:lang w:eastAsia="ar-SA"/>
              </w:rPr>
              <w:t>Передача отчетности в контролирующие органы</w:t>
            </w:r>
          </w:p>
        </w:tc>
        <w:tc>
          <w:tcPr>
            <w:tcW w:w="5528" w:type="dxa"/>
          </w:tcPr>
          <w:p w:rsidR="000F0116" w:rsidRPr="00E86148" w:rsidRDefault="000F0116" w:rsidP="00E84A87">
            <w:pPr>
              <w:widowControl w:val="0"/>
              <w:tabs>
                <w:tab w:val="num" w:pos="0"/>
                <w:tab w:val="left" w:pos="142"/>
              </w:tabs>
              <w:suppressAutoHyphens/>
              <w:spacing w:after="0"/>
              <w:ind w:right="-1"/>
              <w:contextualSpacing/>
              <w:rPr>
                <w:rFonts w:ascii="Times New Roman" w:eastAsia="Times New Roman" w:hAnsi="Times New Roman" w:cs="Times New Roman"/>
                <w:color w:val="000000"/>
                <w:sz w:val="24"/>
                <w:szCs w:val="24"/>
                <w:highlight w:val="yellow"/>
                <w:lang w:eastAsia="ar-SA"/>
              </w:rPr>
            </w:pPr>
            <w:r w:rsidRPr="00E86148">
              <w:rPr>
                <w:rFonts w:ascii="Times New Roman" w:eastAsia="Times New Roman" w:hAnsi="Times New Roman" w:cs="Times New Roman"/>
                <w:color w:val="000000"/>
                <w:sz w:val="24"/>
                <w:szCs w:val="24"/>
                <w:lang w:eastAsia="ar-SA"/>
              </w:rPr>
              <w:t>СБИС</w:t>
            </w:r>
            <w:r w:rsidR="00F157C5" w:rsidRPr="00E86148">
              <w:rPr>
                <w:rFonts w:ascii="Times New Roman" w:eastAsia="Times New Roman" w:hAnsi="Times New Roman" w:cs="Times New Roman"/>
                <w:color w:val="000000"/>
                <w:sz w:val="24"/>
                <w:szCs w:val="24"/>
                <w:lang w:eastAsia="ar-SA"/>
              </w:rPr>
              <w:t>, 1С: Бухгалтерия государственного учреждения 8</w:t>
            </w:r>
          </w:p>
        </w:tc>
      </w:tr>
    </w:tbl>
    <w:p w:rsidR="00C96ED2"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 xml:space="preserve">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 Вывод документов и регистров </w:t>
      </w:r>
      <w:r w:rsidRPr="00E86148">
        <w:rPr>
          <w:rFonts w:ascii="Times New Roman" w:hAnsi="Times New Roman" w:cs="Times New Roman"/>
          <w:sz w:val="24"/>
          <w:szCs w:val="24"/>
        </w:rPr>
        <w:lastRenderedPageBreak/>
        <w:t>бухгалтерского учета на бумажные носители осуществляется в соответствии с Графиком документооборота.</w:t>
      </w:r>
    </w:p>
    <w:p w:rsidR="00C96ED2"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Первичные учетные документы, регистры бухгалтерского учета составляются на бумажном носителе, ввиду отсутствия технической возможности их формирования и хранения</w:t>
      </w:r>
      <w:r w:rsidR="00C96ED2">
        <w:rPr>
          <w:rFonts w:ascii="Times New Roman" w:hAnsi="Times New Roman" w:cs="Times New Roman"/>
          <w:sz w:val="24"/>
          <w:szCs w:val="24"/>
        </w:rPr>
        <w:t xml:space="preserve"> в виде электронных документов.</w:t>
      </w:r>
    </w:p>
    <w:p w:rsidR="00C96ED2"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w:t>
      </w:r>
      <w:r w:rsidR="00C96ED2">
        <w:rPr>
          <w:rFonts w:ascii="Times New Roman" w:hAnsi="Times New Roman" w:cs="Times New Roman"/>
          <w:sz w:val="24"/>
          <w:szCs w:val="24"/>
        </w:rPr>
        <w:t xml:space="preserve">нной системе  ежемесячно. </w:t>
      </w:r>
    </w:p>
    <w:p w:rsidR="00C96ED2"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 xml:space="preserve">Регистры бухгалтерского учета, составленные автоматизированным способом, распечатываются на бумажных носителях по окончании отчетного периода не позднее 15 числа </w:t>
      </w:r>
      <w:r w:rsidR="00C96ED2">
        <w:rPr>
          <w:rFonts w:ascii="Times New Roman" w:hAnsi="Times New Roman" w:cs="Times New Roman"/>
          <w:sz w:val="24"/>
          <w:szCs w:val="24"/>
        </w:rPr>
        <w:t>месяца, следующего за отчетным.</w:t>
      </w:r>
    </w:p>
    <w:p w:rsidR="000F0116" w:rsidRPr="00E86148" w:rsidRDefault="000F0116" w:rsidP="00E86148">
      <w:pPr>
        <w:spacing w:after="0"/>
        <w:jc w:val="both"/>
        <w:rPr>
          <w:rFonts w:ascii="Times New Roman" w:hAnsi="Times New Roman" w:cs="Times New Roman"/>
          <w:sz w:val="24"/>
          <w:szCs w:val="24"/>
        </w:rPr>
      </w:pPr>
    </w:p>
    <w:p w:rsidR="000F0116" w:rsidRPr="00E86148" w:rsidRDefault="000F0116" w:rsidP="00E86148">
      <w:pPr>
        <w:spacing w:after="0"/>
        <w:jc w:val="center"/>
        <w:rPr>
          <w:rFonts w:ascii="Times New Roman" w:hAnsi="Times New Roman" w:cs="Times New Roman"/>
          <w:b/>
          <w:i/>
          <w:sz w:val="24"/>
          <w:szCs w:val="24"/>
        </w:rPr>
      </w:pPr>
      <w:r w:rsidRPr="00E86148">
        <w:rPr>
          <w:rFonts w:ascii="Times New Roman" w:hAnsi="Times New Roman" w:cs="Times New Roman"/>
          <w:b/>
          <w:i/>
          <w:sz w:val="24"/>
          <w:szCs w:val="24"/>
        </w:rPr>
        <w:t>Порядок заверения копий электронных документов</w:t>
      </w:r>
    </w:p>
    <w:p w:rsidR="00C96ED2"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При оформлении и учете кассовых операций на лицевых счетах учреждения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w:t>
      </w:r>
    </w:p>
    <w:p w:rsidR="00C96ED2"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w:t>
      </w:r>
      <w:r w:rsidR="00C96ED2">
        <w:rPr>
          <w:rFonts w:ascii="Times New Roman" w:hAnsi="Times New Roman" w:cs="Times New Roman"/>
          <w:sz w:val="24"/>
          <w:szCs w:val="24"/>
        </w:rPr>
        <w:t>ированной электронной подписью.</w:t>
      </w:r>
    </w:p>
    <w:p w:rsidR="00C96ED2"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По письменному запросу других участников фактов хозяйственной жизни, а также по требованию органов, осуществляющих контроль в соответствии с законодательством РФ, суда и прокуратуры, учреждение изготавливает копии вышеперечисленных электронных документов (ре</w:t>
      </w:r>
      <w:r w:rsidR="00C96ED2">
        <w:rPr>
          <w:rFonts w:ascii="Times New Roman" w:hAnsi="Times New Roman" w:cs="Times New Roman"/>
          <w:sz w:val="24"/>
          <w:szCs w:val="24"/>
        </w:rPr>
        <w:t>гистров) на бумажных носителях.</w:t>
      </w:r>
    </w:p>
    <w:p w:rsidR="00C96ED2"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Электронный документ (регистр), распечатанный на бумажно</w:t>
      </w:r>
      <w:r w:rsidR="00C96ED2">
        <w:rPr>
          <w:rFonts w:ascii="Times New Roman" w:hAnsi="Times New Roman" w:cs="Times New Roman"/>
          <w:sz w:val="24"/>
          <w:szCs w:val="24"/>
        </w:rPr>
        <w:t>м носителе, подлежит заверению.</w:t>
      </w:r>
    </w:p>
    <w:p w:rsidR="000F0116" w:rsidRPr="00E86148"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При заверении 1 страницы электронного документа (регистра) проставляется штамп:</w:t>
      </w:r>
    </w:p>
    <w:p w:rsidR="00C96ED2"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«Копия электронного документа верна», должность лица, заверившего копию, личную подпись; расшифровку подписи (иниц</w:t>
      </w:r>
      <w:r w:rsidR="00C96ED2">
        <w:rPr>
          <w:rFonts w:ascii="Times New Roman" w:hAnsi="Times New Roman" w:cs="Times New Roman"/>
          <w:sz w:val="24"/>
          <w:szCs w:val="24"/>
        </w:rPr>
        <w:t>иалы, фамилию), дату заверения.</w:t>
      </w:r>
    </w:p>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 прошивке многостраничного документа:</w:t>
      </w:r>
    </w:p>
    <w:p w:rsidR="00C96ED2" w:rsidRDefault="00C96ED2" w:rsidP="00C96ED2">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F0116" w:rsidRPr="00E86148">
        <w:rPr>
          <w:rFonts w:ascii="Times New Roman" w:hAnsi="Times New Roman" w:cs="Times New Roman"/>
          <w:sz w:val="24"/>
          <w:szCs w:val="24"/>
        </w:rPr>
        <w:t>обеспечивается возможность свободного чтения текста каждого документа в подшивке, всех да</w:t>
      </w:r>
      <w:r>
        <w:rPr>
          <w:rFonts w:ascii="Times New Roman" w:hAnsi="Times New Roman" w:cs="Times New Roman"/>
          <w:sz w:val="24"/>
          <w:szCs w:val="24"/>
        </w:rPr>
        <w:t>т, виз, резолюций и т.д. и т.п.</w:t>
      </w:r>
    </w:p>
    <w:p w:rsidR="00C96ED2" w:rsidRDefault="00C96ED2" w:rsidP="00C96ED2">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F0116" w:rsidRPr="00E86148">
        <w:rPr>
          <w:rFonts w:ascii="Times New Roman" w:hAnsi="Times New Roman" w:cs="Times New Roman"/>
          <w:sz w:val="24"/>
          <w:szCs w:val="24"/>
        </w:rPr>
        <w:t>исключается возможность механического разрушения (расшития) подшивки (пачки</w:t>
      </w:r>
      <w:r>
        <w:rPr>
          <w:rFonts w:ascii="Times New Roman" w:hAnsi="Times New Roman" w:cs="Times New Roman"/>
          <w:sz w:val="24"/>
          <w:szCs w:val="24"/>
        </w:rPr>
        <w:t>) при изучении копии документа;</w:t>
      </w:r>
    </w:p>
    <w:p w:rsidR="00C96ED2" w:rsidRDefault="00C96ED2" w:rsidP="00C96ED2">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F0116" w:rsidRPr="00E86148">
        <w:rPr>
          <w:rFonts w:ascii="Times New Roman" w:hAnsi="Times New Roman" w:cs="Times New Roman"/>
          <w:sz w:val="24"/>
          <w:szCs w:val="24"/>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w:t>
      </w:r>
      <w:r>
        <w:rPr>
          <w:rFonts w:ascii="Times New Roman" w:hAnsi="Times New Roman" w:cs="Times New Roman"/>
          <w:sz w:val="24"/>
          <w:szCs w:val="24"/>
        </w:rPr>
        <w:t>авления копии документа в суд);</w:t>
      </w:r>
    </w:p>
    <w:p w:rsidR="00C96ED2" w:rsidRDefault="00C96ED2" w:rsidP="00C96ED2">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F0116" w:rsidRPr="00E86148">
        <w:rPr>
          <w:rFonts w:ascii="Times New Roman" w:hAnsi="Times New Roman" w:cs="Times New Roman"/>
          <w:sz w:val="24"/>
          <w:szCs w:val="24"/>
        </w:rPr>
        <w:t>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w:t>
      </w:r>
      <w:r>
        <w:rPr>
          <w:rFonts w:ascii="Times New Roman" w:hAnsi="Times New Roman" w:cs="Times New Roman"/>
          <w:sz w:val="24"/>
          <w:szCs w:val="24"/>
        </w:rPr>
        <w:t>ржащего заверительную надпись).</w:t>
      </w:r>
    </w:p>
    <w:p w:rsidR="004E64D9" w:rsidRPr="00E86148"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На оборотной стороне последнего листа (либо на отдельном листе) проставляются следующие реквизиты: «Подпись», «Верно»,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4E64D9" w:rsidRPr="00E86148" w:rsidRDefault="004E64D9" w:rsidP="00E86148">
      <w:pPr>
        <w:spacing w:after="0"/>
        <w:jc w:val="both"/>
        <w:rPr>
          <w:rFonts w:ascii="Times New Roman" w:hAnsi="Times New Roman" w:cs="Times New Roman"/>
          <w:sz w:val="24"/>
          <w:szCs w:val="24"/>
        </w:rPr>
      </w:pPr>
    </w:p>
    <w:p w:rsidR="000F0116" w:rsidRPr="00E86148" w:rsidRDefault="000F0116" w:rsidP="00E86148">
      <w:pPr>
        <w:spacing w:after="0"/>
        <w:jc w:val="center"/>
        <w:rPr>
          <w:rFonts w:ascii="Times New Roman" w:hAnsi="Times New Roman" w:cs="Times New Roman"/>
          <w:sz w:val="24"/>
          <w:szCs w:val="24"/>
        </w:rPr>
      </w:pPr>
      <w:r w:rsidRPr="00E86148">
        <w:rPr>
          <w:rFonts w:ascii="Times New Roman" w:hAnsi="Times New Roman" w:cs="Times New Roman"/>
          <w:b/>
          <w:i/>
          <w:sz w:val="24"/>
          <w:szCs w:val="24"/>
        </w:rPr>
        <w:t xml:space="preserve"> Порядок ведения и формирования архива электронных документов</w:t>
      </w:r>
    </w:p>
    <w:p w:rsidR="00C96ED2"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 xml:space="preserve">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заверения копий электронных документов» настоящего Положения. </w:t>
      </w:r>
    </w:p>
    <w:p w:rsidR="000F0116" w:rsidRPr="00E86148"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lastRenderedPageBreak/>
        <w:t>Электронные документы временных сроков хранения до 5 лет включительно хранятся в течение установленного срока в информационной системе (хранилище электронных документов) в формате, в котором они были созданы или включены в информационную систему. В архив организации</w:t>
      </w:r>
      <w:r w:rsidR="00C96ED2">
        <w:rPr>
          <w:rFonts w:ascii="Times New Roman" w:hAnsi="Times New Roman" w:cs="Times New Roman"/>
          <w:sz w:val="24"/>
          <w:szCs w:val="24"/>
        </w:rPr>
        <w:t xml:space="preserve"> эти документы не передаются. </w:t>
      </w:r>
      <w:r w:rsidRPr="00E86148">
        <w:rPr>
          <w:rFonts w:ascii="Times New Roman" w:hAnsi="Times New Roman" w:cs="Times New Roman"/>
          <w:sz w:val="24"/>
          <w:szCs w:val="24"/>
        </w:rPr>
        <w:t>Хранение электронных документов сопровождается хранением соответствующих электронных или бумажных журналов учета, а также сертификатов ключей подписей и средств, обеспечивающих возможность работы с электронными документами и электронной подписью. Для сертификатов ключей подписей электронных документов осуществляется хранение документов, подтверждающих статус сертификатов ключей подписи. Информация подлежат защите от несанкционированного доступа и воздействия с обеспечением необходимой надежности хранения электронных архивов в соответствии с правилами государственного архивного дела.</w:t>
      </w:r>
    </w:p>
    <w:p w:rsidR="003A5444" w:rsidRDefault="003A5444">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3A5444" w:rsidRDefault="003A5444" w:rsidP="003A5444">
      <w:pPr>
        <w:autoSpaceDE w:val="0"/>
        <w:autoSpaceDN w:val="0"/>
        <w:adjustRightInd w:val="0"/>
        <w:spacing w:after="0"/>
        <w:ind w:left="778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№15</w:t>
      </w:r>
    </w:p>
    <w:p w:rsidR="003A5444" w:rsidRPr="00E86148" w:rsidRDefault="003A5444" w:rsidP="003A5444">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МДОУ «Детский сад № </w:t>
      </w:r>
      <w:r w:rsidR="007574D0">
        <w:rPr>
          <w:rFonts w:ascii="Times New Roman" w:hAnsi="Times New Roman" w:cs="Times New Roman"/>
          <w:bCs/>
          <w:sz w:val="24"/>
          <w:szCs w:val="24"/>
        </w:rPr>
        <w:t>7</w:t>
      </w:r>
      <w:r w:rsidRPr="00E86148">
        <w:rPr>
          <w:rFonts w:ascii="Times New Roman" w:hAnsi="Times New Roman" w:cs="Times New Roman"/>
          <w:bCs/>
          <w:sz w:val="24"/>
          <w:szCs w:val="24"/>
        </w:rPr>
        <w:t>»</w:t>
      </w:r>
    </w:p>
    <w:p w:rsidR="003A5444" w:rsidRPr="00E86148" w:rsidRDefault="003A5444" w:rsidP="003A5444">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3A5444" w:rsidRDefault="003A5444" w:rsidP="003A544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3A5444" w:rsidRPr="004C050A" w:rsidRDefault="003A5444" w:rsidP="003A544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sidRPr="004C050A">
        <w:rPr>
          <w:rFonts w:ascii="Times New Roman" w:hAnsi="Times New Roman" w:cs="Times New Roman"/>
        </w:rPr>
        <w:t>Перечень неунифицированных форм первичных документов</w:t>
      </w:r>
    </w:p>
    <w:p w:rsidR="003A5444" w:rsidRPr="004C050A" w:rsidRDefault="003A5444" w:rsidP="003A544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sidRPr="004C050A">
        <w:rPr>
          <w:rFonts w:ascii="Times New Roman" w:hAnsi="Times New Roman" w:cs="Times New Roman"/>
        </w:rPr>
        <w:t> </w:t>
      </w:r>
    </w:p>
    <w:p w:rsidR="003A5444" w:rsidRPr="004C050A" w:rsidRDefault="003A5444" w:rsidP="003A544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sidRPr="004C050A">
        <w:rPr>
          <w:rFonts w:ascii="Times New Roman" w:hAnsi="Times New Roman" w:cs="Times New Roman"/>
        </w:rPr>
        <w:t xml:space="preserve">1. </w:t>
      </w:r>
      <w:r w:rsidR="00B61FD8">
        <w:rPr>
          <w:rFonts w:ascii="Times New Roman" w:hAnsi="Times New Roman" w:cs="Times New Roman"/>
        </w:rPr>
        <w:t>Ведомость на оплату питания сотрудников</w:t>
      </w:r>
    </w:p>
    <w:tbl>
      <w:tblPr>
        <w:tblW w:w="10426" w:type="dxa"/>
        <w:tblInd w:w="93" w:type="dxa"/>
        <w:tblLook w:val="04A0"/>
      </w:tblPr>
      <w:tblGrid>
        <w:gridCol w:w="439"/>
        <w:gridCol w:w="2128"/>
        <w:gridCol w:w="851"/>
        <w:gridCol w:w="758"/>
        <w:gridCol w:w="801"/>
        <w:gridCol w:w="855"/>
        <w:gridCol w:w="281"/>
        <w:gridCol w:w="1199"/>
        <w:gridCol w:w="75"/>
        <w:gridCol w:w="161"/>
        <w:gridCol w:w="1398"/>
        <w:gridCol w:w="1480"/>
      </w:tblGrid>
      <w:tr w:rsidR="00B61FD8" w:rsidRPr="00B61FD8" w:rsidTr="00B61FD8">
        <w:trPr>
          <w:trHeight w:val="255"/>
        </w:trPr>
        <w:tc>
          <w:tcPr>
            <w:tcW w:w="5832" w:type="dxa"/>
            <w:gridSpan w:val="6"/>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b/>
                <w:bCs/>
                <w:sz w:val="18"/>
                <w:szCs w:val="18"/>
                <w:u w:val="single"/>
                <w:lang w:eastAsia="ru-RU"/>
              </w:rPr>
            </w:pPr>
          </w:p>
        </w:tc>
        <w:tc>
          <w:tcPr>
            <w:tcW w:w="1480"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r w:rsidR="00B61FD8" w:rsidRPr="00B61FD8" w:rsidTr="00B61FD8">
        <w:trPr>
          <w:trHeight w:val="315"/>
        </w:trPr>
        <w:tc>
          <w:tcPr>
            <w:tcW w:w="7387" w:type="dxa"/>
            <w:gridSpan w:val="9"/>
            <w:tcBorders>
              <w:top w:val="nil"/>
              <w:left w:val="nil"/>
              <w:bottom w:val="nil"/>
              <w:right w:val="nil"/>
            </w:tcBorders>
            <w:shd w:val="clear" w:color="auto" w:fill="auto"/>
            <w:noWrap/>
            <w:vAlign w:val="bottom"/>
            <w:hideMark/>
          </w:tcPr>
          <w:p w:rsidR="00B61FD8" w:rsidRPr="00B61FD8" w:rsidRDefault="00B61FD8" w:rsidP="00B61FD8">
            <w:pPr>
              <w:spacing w:after="0" w:line="240" w:lineRule="auto"/>
              <w:jc w:val="center"/>
              <w:rPr>
                <w:rFonts w:ascii="Arial" w:eastAsia="Times New Roman" w:hAnsi="Arial" w:cs="Arial"/>
                <w:b/>
                <w:bCs/>
                <w:sz w:val="24"/>
                <w:szCs w:val="24"/>
                <w:lang w:eastAsia="ru-RU"/>
              </w:rPr>
            </w:pPr>
            <w:r w:rsidRPr="00B61FD8">
              <w:rPr>
                <w:rFonts w:ascii="Arial" w:eastAsia="Times New Roman" w:hAnsi="Arial" w:cs="Arial"/>
                <w:b/>
                <w:bCs/>
                <w:sz w:val="24"/>
                <w:szCs w:val="24"/>
                <w:lang w:eastAsia="ru-RU"/>
              </w:rPr>
              <w:t>Ведомость</w:t>
            </w: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jc w:val="center"/>
              <w:rPr>
                <w:rFonts w:ascii="Arial" w:eastAsia="Times New Roman" w:hAnsi="Arial" w:cs="Arial"/>
                <w:b/>
                <w:bCs/>
                <w:sz w:val="24"/>
                <w:szCs w:val="24"/>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b/>
                <w:bCs/>
                <w:sz w:val="24"/>
                <w:szCs w:val="24"/>
                <w:lang w:eastAsia="ru-RU"/>
              </w:rPr>
            </w:pPr>
          </w:p>
        </w:tc>
      </w:tr>
      <w:tr w:rsidR="00B61FD8" w:rsidRPr="00B61FD8" w:rsidTr="00B61FD8">
        <w:trPr>
          <w:trHeight w:val="285"/>
        </w:trPr>
        <w:tc>
          <w:tcPr>
            <w:tcW w:w="7387" w:type="dxa"/>
            <w:gridSpan w:val="9"/>
            <w:tcBorders>
              <w:top w:val="nil"/>
              <w:left w:val="nil"/>
              <w:bottom w:val="nil"/>
              <w:right w:val="nil"/>
            </w:tcBorders>
            <w:shd w:val="clear" w:color="auto" w:fill="auto"/>
            <w:noWrap/>
            <w:vAlign w:val="bottom"/>
            <w:hideMark/>
          </w:tcPr>
          <w:p w:rsidR="00B61FD8" w:rsidRPr="00B61FD8" w:rsidRDefault="00B61FD8" w:rsidP="00697E61">
            <w:pPr>
              <w:spacing w:after="0" w:line="240" w:lineRule="auto"/>
              <w:jc w:val="center"/>
              <w:rPr>
                <w:rFonts w:ascii="Arial" w:eastAsia="Times New Roman" w:hAnsi="Arial" w:cs="Arial"/>
                <w:lang w:eastAsia="ru-RU"/>
              </w:rPr>
            </w:pPr>
            <w:r w:rsidRPr="00B61FD8">
              <w:rPr>
                <w:rFonts w:ascii="Arial" w:eastAsia="Times New Roman" w:hAnsi="Arial" w:cs="Arial"/>
                <w:lang w:eastAsia="ru-RU"/>
              </w:rPr>
              <w:t xml:space="preserve">на оплату питания сотрудников  за </w:t>
            </w:r>
            <w:r>
              <w:rPr>
                <w:rFonts w:ascii="Arial" w:eastAsia="Times New Roman" w:hAnsi="Arial" w:cs="Arial"/>
                <w:lang w:eastAsia="ru-RU"/>
              </w:rPr>
              <w:t>________</w:t>
            </w:r>
            <w:r w:rsidRPr="00B61FD8">
              <w:rPr>
                <w:rFonts w:ascii="Arial" w:eastAsia="Times New Roman" w:hAnsi="Arial" w:cs="Arial"/>
                <w:lang w:eastAsia="ru-RU"/>
              </w:rPr>
              <w:t xml:space="preserve"> 202</w:t>
            </w:r>
            <w:r w:rsidR="00697E61">
              <w:rPr>
                <w:rFonts w:ascii="Arial" w:eastAsia="Times New Roman" w:hAnsi="Arial" w:cs="Arial"/>
                <w:lang w:eastAsia="ru-RU"/>
              </w:rPr>
              <w:t>_</w:t>
            </w:r>
            <w:r w:rsidRPr="00B61FD8">
              <w:rPr>
                <w:rFonts w:ascii="Arial" w:eastAsia="Times New Roman" w:hAnsi="Arial" w:cs="Arial"/>
                <w:lang w:eastAsia="ru-RU"/>
              </w:rPr>
              <w:t xml:space="preserve"> г.</w:t>
            </w: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jc w:val="center"/>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r w:rsidR="00B61FD8" w:rsidRPr="00B61FD8" w:rsidTr="00B61FD8">
        <w:trPr>
          <w:trHeight w:val="255"/>
        </w:trPr>
        <w:tc>
          <w:tcPr>
            <w:tcW w:w="439"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2128"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60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801"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136"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r w:rsidR="00B61FD8" w:rsidRPr="00B61FD8" w:rsidTr="00B61FD8">
        <w:trPr>
          <w:trHeight w:val="255"/>
        </w:trPr>
        <w:tc>
          <w:tcPr>
            <w:tcW w:w="2567"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sz w:val="18"/>
                <w:szCs w:val="18"/>
                <w:lang w:eastAsia="ru-RU"/>
              </w:rPr>
            </w:pPr>
            <w:r w:rsidRPr="00B61FD8">
              <w:rPr>
                <w:rFonts w:ascii="Arial" w:eastAsia="Times New Roman" w:hAnsi="Arial" w:cs="Arial"/>
                <w:sz w:val="18"/>
                <w:szCs w:val="18"/>
                <w:lang w:eastAsia="ru-RU"/>
              </w:rPr>
              <w:t xml:space="preserve">Сумма затрат: </w:t>
            </w:r>
          </w:p>
        </w:tc>
        <w:tc>
          <w:tcPr>
            <w:tcW w:w="2410" w:type="dxa"/>
            <w:gridSpan w:val="3"/>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sz w:val="20"/>
                <w:szCs w:val="20"/>
                <w:lang w:eastAsia="ru-RU"/>
              </w:rPr>
            </w:pPr>
          </w:p>
        </w:tc>
        <w:tc>
          <w:tcPr>
            <w:tcW w:w="1136"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r w:rsidR="00B61FD8" w:rsidRPr="00B61FD8" w:rsidTr="00B61FD8">
        <w:trPr>
          <w:trHeight w:val="255"/>
        </w:trPr>
        <w:tc>
          <w:tcPr>
            <w:tcW w:w="2567"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sz w:val="18"/>
                <w:szCs w:val="18"/>
                <w:lang w:eastAsia="ru-RU"/>
              </w:rPr>
            </w:pPr>
            <w:r w:rsidRPr="00B61FD8">
              <w:rPr>
                <w:rFonts w:ascii="Arial" w:eastAsia="Times New Roman" w:hAnsi="Arial" w:cs="Arial"/>
                <w:sz w:val="18"/>
                <w:szCs w:val="18"/>
                <w:lang w:eastAsia="ru-RU"/>
              </w:rPr>
              <w:t>Количество чел/дней довольствия:</w:t>
            </w:r>
          </w:p>
        </w:tc>
        <w:tc>
          <w:tcPr>
            <w:tcW w:w="851"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136"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r w:rsidR="00B61FD8" w:rsidRPr="00B61FD8" w:rsidTr="00B61FD8">
        <w:trPr>
          <w:trHeight w:val="255"/>
        </w:trPr>
        <w:tc>
          <w:tcPr>
            <w:tcW w:w="439"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2128"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136"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r w:rsidR="00B61FD8" w:rsidRPr="00B61FD8" w:rsidTr="00B61FD8">
        <w:trPr>
          <w:trHeight w:val="270"/>
        </w:trPr>
        <w:tc>
          <w:tcPr>
            <w:tcW w:w="439"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2128"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136"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r w:rsidR="00B61FD8" w:rsidRPr="00B61FD8" w:rsidTr="00B61FD8">
        <w:trPr>
          <w:trHeight w:val="630"/>
        </w:trPr>
        <w:tc>
          <w:tcPr>
            <w:tcW w:w="43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18"/>
                <w:szCs w:val="18"/>
                <w:lang w:eastAsia="ru-RU"/>
              </w:rPr>
            </w:pPr>
            <w:r w:rsidRPr="00B61FD8">
              <w:rPr>
                <w:rFonts w:ascii="Arial" w:eastAsia="Times New Roman" w:hAnsi="Arial" w:cs="Arial"/>
                <w:sz w:val="18"/>
                <w:szCs w:val="18"/>
                <w:lang w:eastAsia="ru-RU"/>
              </w:rPr>
              <w:t>№</w:t>
            </w:r>
          </w:p>
        </w:tc>
        <w:tc>
          <w:tcPr>
            <w:tcW w:w="21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18"/>
                <w:szCs w:val="18"/>
                <w:lang w:eastAsia="ru-RU"/>
              </w:rPr>
            </w:pPr>
            <w:r w:rsidRPr="00B61FD8">
              <w:rPr>
                <w:rFonts w:ascii="Arial" w:eastAsia="Times New Roman" w:hAnsi="Arial" w:cs="Arial"/>
                <w:sz w:val="18"/>
                <w:szCs w:val="18"/>
                <w:lang w:eastAsia="ru-RU"/>
              </w:rPr>
              <w:t>ФИО</w:t>
            </w:r>
          </w:p>
        </w:tc>
        <w:tc>
          <w:tcPr>
            <w:tcW w:w="85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61FD8" w:rsidRPr="00B61FD8" w:rsidRDefault="00B61FD8" w:rsidP="00B61FD8">
            <w:pPr>
              <w:spacing w:after="0" w:line="240" w:lineRule="auto"/>
              <w:jc w:val="center"/>
              <w:rPr>
                <w:rFonts w:ascii="Arial" w:eastAsia="Times New Roman" w:hAnsi="Arial" w:cs="Arial"/>
                <w:sz w:val="18"/>
                <w:szCs w:val="18"/>
                <w:lang w:eastAsia="ru-RU"/>
              </w:rPr>
            </w:pPr>
            <w:r w:rsidRPr="00B61FD8">
              <w:rPr>
                <w:rFonts w:ascii="Arial" w:eastAsia="Times New Roman" w:hAnsi="Arial" w:cs="Arial"/>
                <w:sz w:val="18"/>
                <w:szCs w:val="18"/>
                <w:lang w:eastAsia="ru-RU"/>
              </w:rPr>
              <w:t>Кол-во</w:t>
            </w:r>
            <w:r w:rsidRPr="00B61FD8">
              <w:rPr>
                <w:rFonts w:ascii="Arial" w:eastAsia="Times New Roman" w:hAnsi="Arial" w:cs="Arial"/>
                <w:sz w:val="18"/>
                <w:szCs w:val="18"/>
                <w:lang w:eastAsia="ru-RU"/>
              </w:rPr>
              <w:br/>
              <w:t>дней</w:t>
            </w:r>
          </w:p>
        </w:tc>
        <w:tc>
          <w:tcPr>
            <w:tcW w:w="1559"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B61FD8" w:rsidRPr="00B61FD8" w:rsidRDefault="00B61FD8" w:rsidP="00B61FD8">
            <w:pPr>
              <w:spacing w:after="0" w:line="240" w:lineRule="auto"/>
              <w:jc w:val="center"/>
              <w:rPr>
                <w:rFonts w:ascii="Arial" w:eastAsia="Times New Roman" w:hAnsi="Arial" w:cs="Arial"/>
                <w:sz w:val="18"/>
                <w:szCs w:val="18"/>
                <w:lang w:eastAsia="ru-RU"/>
              </w:rPr>
            </w:pPr>
            <w:r w:rsidRPr="00B61FD8">
              <w:rPr>
                <w:rFonts w:ascii="Arial" w:eastAsia="Times New Roman" w:hAnsi="Arial" w:cs="Arial"/>
                <w:sz w:val="18"/>
                <w:szCs w:val="18"/>
                <w:lang w:eastAsia="ru-RU"/>
              </w:rPr>
              <w:t xml:space="preserve">Задолженность на начало </w:t>
            </w:r>
            <w:r w:rsidRPr="00B61FD8">
              <w:rPr>
                <w:rFonts w:ascii="Arial" w:eastAsia="Times New Roman" w:hAnsi="Arial" w:cs="Arial"/>
                <w:sz w:val="18"/>
                <w:szCs w:val="18"/>
                <w:lang w:eastAsia="ru-RU"/>
              </w:rPr>
              <w:br/>
              <w:t>месяца</w:t>
            </w:r>
          </w:p>
        </w:tc>
        <w:tc>
          <w:tcPr>
            <w:tcW w:w="1136" w:type="dxa"/>
            <w:gridSpan w:val="2"/>
            <w:vMerge w:val="restart"/>
            <w:tcBorders>
              <w:top w:val="single" w:sz="8" w:space="0" w:color="auto"/>
              <w:left w:val="single" w:sz="4" w:space="0" w:color="000000"/>
              <w:bottom w:val="single" w:sz="4" w:space="0" w:color="000000"/>
              <w:right w:val="single" w:sz="4" w:space="0" w:color="000000"/>
            </w:tcBorders>
            <w:shd w:val="clear" w:color="000000" w:fill="FDE9D9"/>
            <w:vAlign w:val="center"/>
            <w:hideMark/>
          </w:tcPr>
          <w:p w:rsidR="00B61FD8" w:rsidRPr="00B61FD8" w:rsidRDefault="00B61FD8" w:rsidP="00B61FD8">
            <w:pPr>
              <w:spacing w:after="0" w:line="240" w:lineRule="auto"/>
              <w:jc w:val="center"/>
              <w:rPr>
                <w:rFonts w:ascii="Arial" w:eastAsia="Times New Roman" w:hAnsi="Arial" w:cs="Arial"/>
                <w:sz w:val="18"/>
                <w:szCs w:val="18"/>
                <w:lang w:eastAsia="ru-RU"/>
              </w:rPr>
            </w:pPr>
            <w:r w:rsidRPr="00B61FD8">
              <w:rPr>
                <w:rFonts w:ascii="Arial" w:eastAsia="Times New Roman" w:hAnsi="Arial" w:cs="Arial"/>
                <w:sz w:val="18"/>
                <w:szCs w:val="18"/>
                <w:lang w:eastAsia="ru-RU"/>
              </w:rPr>
              <w:t>Начислено за месяц</w:t>
            </w:r>
          </w:p>
        </w:tc>
        <w:tc>
          <w:tcPr>
            <w:tcW w:w="1274" w:type="dxa"/>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hideMark/>
          </w:tcPr>
          <w:p w:rsidR="00B61FD8" w:rsidRPr="00B61FD8" w:rsidRDefault="00B61FD8" w:rsidP="00B61FD8">
            <w:pPr>
              <w:spacing w:after="0" w:line="240" w:lineRule="auto"/>
              <w:jc w:val="center"/>
              <w:rPr>
                <w:rFonts w:ascii="Arial" w:eastAsia="Times New Roman" w:hAnsi="Arial" w:cs="Arial"/>
                <w:sz w:val="18"/>
                <w:szCs w:val="18"/>
                <w:lang w:eastAsia="ru-RU"/>
              </w:rPr>
            </w:pPr>
            <w:r w:rsidRPr="00B61FD8">
              <w:rPr>
                <w:rFonts w:ascii="Arial" w:eastAsia="Times New Roman" w:hAnsi="Arial" w:cs="Arial"/>
                <w:sz w:val="18"/>
                <w:szCs w:val="18"/>
                <w:lang w:eastAsia="ru-RU"/>
              </w:rPr>
              <w:t>Оплачено за месяц</w:t>
            </w:r>
          </w:p>
        </w:tc>
        <w:tc>
          <w:tcPr>
            <w:tcW w:w="1559" w:type="dxa"/>
            <w:gridSpan w:val="2"/>
            <w:vMerge w:val="restart"/>
            <w:tcBorders>
              <w:top w:val="single" w:sz="8" w:space="0" w:color="auto"/>
              <w:left w:val="single" w:sz="4" w:space="0" w:color="000000"/>
              <w:bottom w:val="single" w:sz="4" w:space="0" w:color="000000"/>
              <w:right w:val="single" w:sz="8" w:space="0" w:color="auto"/>
            </w:tcBorders>
            <w:shd w:val="clear" w:color="000000" w:fill="FDE9D9"/>
            <w:vAlign w:val="center"/>
            <w:hideMark/>
          </w:tcPr>
          <w:p w:rsidR="00B61FD8" w:rsidRPr="00B61FD8" w:rsidRDefault="00B61FD8" w:rsidP="00B61FD8">
            <w:pPr>
              <w:spacing w:after="0" w:line="240" w:lineRule="auto"/>
              <w:jc w:val="center"/>
              <w:rPr>
                <w:rFonts w:ascii="Arial" w:eastAsia="Times New Roman" w:hAnsi="Arial" w:cs="Arial"/>
                <w:sz w:val="18"/>
                <w:szCs w:val="18"/>
                <w:lang w:eastAsia="ru-RU"/>
              </w:rPr>
            </w:pPr>
            <w:r w:rsidRPr="00B61FD8">
              <w:rPr>
                <w:rFonts w:ascii="Arial" w:eastAsia="Times New Roman" w:hAnsi="Arial" w:cs="Arial"/>
                <w:sz w:val="18"/>
                <w:szCs w:val="18"/>
                <w:lang w:eastAsia="ru-RU"/>
              </w:rPr>
              <w:t>Задолженность на конец месяца</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18"/>
                <w:szCs w:val="18"/>
                <w:lang w:eastAsia="ru-RU"/>
              </w:rPr>
            </w:pPr>
            <w:r w:rsidRPr="00B61FD8">
              <w:rPr>
                <w:rFonts w:ascii="Arial" w:eastAsia="Times New Roman" w:hAnsi="Arial" w:cs="Arial"/>
                <w:sz w:val="18"/>
                <w:szCs w:val="18"/>
                <w:lang w:eastAsia="ru-RU"/>
              </w:rPr>
              <w:t>Подпись</w:t>
            </w:r>
          </w:p>
        </w:tc>
      </w:tr>
      <w:tr w:rsidR="00B61FD8" w:rsidRPr="00B61FD8" w:rsidTr="00B61FD8">
        <w:trPr>
          <w:trHeight w:val="630"/>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B61FD8" w:rsidRPr="00B61FD8" w:rsidRDefault="00B61FD8" w:rsidP="00B61FD8">
            <w:pPr>
              <w:spacing w:after="0" w:line="240" w:lineRule="auto"/>
              <w:rPr>
                <w:rFonts w:ascii="Arial" w:eastAsia="Times New Roman" w:hAnsi="Arial" w:cs="Arial"/>
                <w:sz w:val="18"/>
                <w:szCs w:val="18"/>
                <w:lang w:eastAsia="ru-RU"/>
              </w:rPr>
            </w:pP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B61FD8" w:rsidRPr="00B61FD8" w:rsidRDefault="00B61FD8" w:rsidP="00B61FD8">
            <w:pPr>
              <w:spacing w:after="0" w:line="240" w:lineRule="auto"/>
              <w:rPr>
                <w:rFonts w:ascii="Arial" w:eastAsia="Times New Roman" w:hAnsi="Arial" w:cs="Arial"/>
                <w:sz w:val="18"/>
                <w:szCs w:val="18"/>
                <w:lang w:eastAsia="ru-RU"/>
              </w:rPr>
            </w:pPr>
          </w:p>
        </w:tc>
        <w:tc>
          <w:tcPr>
            <w:tcW w:w="851" w:type="dxa"/>
            <w:vMerge/>
            <w:tcBorders>
              <w:top w:val="single" w:sz="4" w:space="0" w:color="000000"/>
              <w:left w:val="single" w:sz="4" w:space="0" w:color="000000"/>
              <w:bottom w:val="single" w:sz="4" w:space="0" w:color="000000"/>
              <w:right w:val="nil"/>
            </w:tcBorders>
            <w:vAlign w:val="center"/>
            <w:hideMark/>
          </w:tcPr>
          <w:p w:rsidR="00B61FD8" w:rsidRPr="00B61FD8" w:rsidRDefault="00B61FD8" w:rsidP="00B61FD8">
            <w:pPr>
              <w:spacing w:after="0" w:line="240" w:lineRule="auto"/>
              <w:rPr>
                <w:rFonts w:ascii="Arial" w:eastAsia="Times New Roman" w:hAnsi="Arial" w:cs="Arial"/>
                <w:sz w:val="18"/>
                <w:szCs w:val="18"/>
                <w:lang w:eastAsia="ru-RU"/>
              </w:rPr>
            </w:pPr>
          </w:p>
        </w:tc>
        <w:tc>
          <w:tcPr>
            <w:tcW w:w="1559" w:type="dxa"/>
            <w:gridSpan w:val="2"/>
            <w:vMerge/>
            <w:tcBorders>
              <w:top w:val="single" w:sz="8" w:space="0" w:color="auto"/>
              <w:left w:val="single" w:sz="8" w:space="0" w:color="auto"/>
              <w:bottom w:val="single" w:sz="4" w:space="0" w:color="000000"/>
              <w:right w:val="single" w:sz="4" w:space="0" w:color="000000"/>
            </w:tcBorders>
            <w:vAlign w:val="center"/>
            <w:hideMark/>
          </w:tcPr>
          <w:p w:rsidR="00B61FD8" w:rsidRPr="00B61FD8" w:rsidRDefault="00B61FD8" w:rsidP="00B61FD8">
            <w:pPr>
              <w:spacing w:after="0" w:line="240" w:lineRule="auto"/>
              <w:rPr>
                <w:rFonts w:ascii="Arial" w:eastAsia="Times New Roman" w:hAnsi="Arial" w:cs="Arial"/>
                <w:sz w:val="18"/>
                <w:szCs w:val="18"/>
                <w:lang w:eastAsia="ru-RU"/>
              </w:rPr>
            </w:pPr>
          </w:p>
        </w:tc>
        <w:tc>
          <w:tcPr>
            <w:tcW w:w="1136" w:type="dxa"/>
            <w:gridSpan w:val="2"/>
            <w:vMerge/>
            <w:tcBorders>
              <w:top w:val="single" w:sz="8" w:space="0" w:color="auto"/>
              <w:left w:val="single" w:sz="4" w:space="0" w:color="000000"/>
              <w:bottom w:val="single" w:sz="4" w:space="0" w:color="000000"/>
              <w:right w:val="single" w:sz="4" w:space="0" w:color="000000"/>
            </w:tcBorders>
            <w:vAlign w:val="center"/>
            <w:hideMark/>
          </w:tcPr>
          <w:p w:rsidR="00B61FD8" w:rsidRPr="00B61FD8" w:rsidRDefault="00B61FD8" w:rsidP="00B61FD8">
            <w:pPr>
              <w:spacing w:after="0" w:line="240" w:lineRule="auto"/>
              <w:rPr>
                <w:rFonts w:ascii="Arial" w:eastAsia="Times New Roman" w:hAnsi="Arial" w:cs="Arial"/>
                <w:sz w:val="18"/>
                <w:szCs w:val="18"/>
                <w:lang w:eastAsia="ru-RU"/>
              </w:rPr>
            </w:pPr>
          </w:p>
        </w:tc>
        <w:tc>
          <w:tcPr>
            <w:tcW w:w="1274" w:type="dxa"/>
            <w:gridSpan w:val="2"/>
            <w:vMerge/>
            <w:tcBorders>
              <w:top w:val="single" w:sz="8" w:space="0" w:color="auto"/>
              <w:left w:val="single" w:sz="4" w:space="0" w:color="000000"/>
              <w:bottom w:val="single" w:sz="4" w:space="0" w:color="000000"/>
              <w:right w:val="single" w:sz="4" w:space="0" w:color="000000"/>
            </w:tcBorders>
            <w:vAlign w:val="center"/>
            <w:hideMark/>
          </w:tcPr>
          <w:p w:rsidR="00B61FD8" w:rsidRPr="00B61FD8" w:rsidRDefault="00B61FD8" w:rsidP="00B61FD8">
            <w:pPr>
              <w:spacing w:after="0" w:line="240" w:lineRule="auto"/>
              <w:rPr>
                <w:rFonts w:ascii="Arial" w:eastAsia="Times New Roman" w:hAnsi="Arial" w:cs="Arial"/>
                <w:sz w:val="18"/>
                <w:szCs w:val="18"/>
                <w:lang w:eastAsia="ru-RU"/>
              </w:rPr>
            </w:pPr>
          </w:p>
        </w:tc>
        <w:tc>
          <w:tcPr>
            <w:tcW w:w="1559" w:type="dxa"/>
            <w:gridSpan w:val="2"/>
            <w:vMerge/>
            <w:tcBorders>
              <w:top w:val="single" w:sz="8" w:space="0" w:color="auto"/>
              <w:left w:val="single" w:sz="4" w:space="0" w:color="000000"/>
              <w:bottom w:val="single" w:sz="4" w:space="0" w:color="000000"/>
              <w:right w:val="single" w:sz="8" w:space="0" w:color="auto"/>
            </w:tcBorders>
            <w:vAlign w:val="center"/>
            <w:hideMark/>
          </w:tcPr>
          <w:p w:rsidR="00B61FD8" w:rsidRPr="00B61FD8" w:rsidRDefault="00B61FD8" w:rsidP="00B61FD8">
            <w:pPr>
              <w:spacing w:after="0" w:line="240" w:lineRule="auto"/>
              <w:rPr>
                <w:rFonts w:ascii="Arial" w:eastAsia="Times New Roman" w:hAnsi="Arial" w:cs="Arial"/>
                <w:sz w:val="18"/>
                <w:szCs w:val="18"/>
                <w:lang w:eastAsia="ru-RU"/>
              </w:rPr>
            </w:pPr>
          </w:p>
        </w:tc>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B61FD8" w:rsidRPr="00B61FD8" w:rsidRDefault="00B61FD8" w:rsidP="00B61FD8">
            <w:pPr>
              <w:spacing w:after="0" w:line="240" w:lineRule="auto"/>
              <w:rPr>
                <w:rFonts w:ascii="Arial" w:eastAsia="Times New Roman" w:hAnsi="Arial" w:cs="Arial"/>
                <w:sz w:val="18"/>
                <w:szCs w:val="18"/>
                <w:lang w:eastAsia="ru-RU"/>
              </w:rPr>
            </w:pP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1</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2</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3</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4</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5</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6</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7</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8</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9</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10</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11</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12</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13</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14</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15</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16</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315"/>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c>
          <w:tcPr>
            <w:tcW w:w="2128" w:type="dxa"/>
            <w:tcBorders>
              <w:top w:val="nil"/>
              <w:left w:val="nil"/>
              <w:bottom w:val="single" w:sz="4" w:space="0" w:color="000000"/>
              <w:right w:val="nil"/>
            </w:tcBorders>
            <w:shd w:val="clear" w:color="auto" w:fill="auto"/>
            <w:noWrap/>
            <w:vAlign w:val="center"/>
            <w:hideMark/>
          </w:tcPr>
          <w:p w:rsidR="00B61FD8" w:rsidRPr="00B61FD8" w:rsidRDefault="00B61FD8" w:rsidP="00B61FD8">
            <w:pPr>
              <w:spacing w:after="0" w:line="240" w:lineRule="auto"/>
              <w:jc w:val="right"/>
              <w:rPr>
                <w:rFonts w:ascii="Arial" w:eastAsia="Times New Roman" w:hAnsi="Arial" w:cs="Arial"/>
                <w:b/>
                <w:bCs/>
                <w:lang w:eastAsia="ru-RU"/>
              </w:rPr>
            </w:pPr>
            <w:r w:rsidRPr="00B61FD8">
              <w:rPr>
                <w:rFonts w:ascii="Arial" w:eastAsia="Times New Roman" w:hAnsi="Arial" w:cs="Arial"/>
                <w:b/>
                <w:bCs/>
                <w:lang w:eastAsia="ru-RU"/>
              </w:rPr>
              <w:t>Итого :</w:t>
            </w:r>
          </w:p>
        </w:tc>
        <w:tc>
          <w:tcPr>
            <w:tcW w:w="851" w:type="dxa"/>
            <w:tcBorders>
              <w:top w:val="nil"/>
              <w:left w:val="single" w:sz="4" w:space="0" w:color="000000"/>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8" w:space="0" w:color="auto"/>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8" w:space="0" w:color="auto"/>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8" w:space="0" w:color="auto"/>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8" w:space="0" w:color="auto"/>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255"/>
        </w:trPr>
        <w:tc>
          <w:tcPr>
            <w:tcW w:w="439"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2128"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jc w:val="center"/>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136"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r w:rsidR="00B61FD8" w:rsidRPr="00B61FD8" w:rsidTr="00B61FD8">
        <w:trPr>
          <w:trHeight w:val="285"/>
        </w:trPr>
        <w:tc>
          <w:tcPr>
            <w:tcW w:w="439"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2128"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jc w:val="right"/>
              <w:rPr>
                <w:rFonts w:ascii="Arial" w:eastAsia="Times New Roman" w:hAnsi="Arial" w:cs="Arial"/>
                <w:lang w:eastAsia="ru-RU"/>
              </w:rPr>
            </w:pPr>
            <w:r w:rsidRPr="00B61FD8">
              <w:rPr>
                <w:rFonts w:ascii="Arial" w:eastAsia="Times New Roman" w:hAnsi="Arial" w:cs="Arial"/>
                <w:lang w:eastAsia="ru-RU"/>
              </w:rPr>
              <w:t>Сумма к уплате по КФО 2:</w:t>
            </w:r>
          </w:p>
        </w:tc>
        <w:tc>
          <w:tcPr>
            <w:tcW w:w="851"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2695" w:type="dxa"/>
            <w:gridSpan w:val="4"/>
            <w:tcBorders>
              <w:top w:val="nil"/>
              <w:left w:val="nil"/>
              <w:bottom w:val="single" w:sz="4" w:space="0" w:color="auto"/>
              <w:right w:val="nil"/>
            </w:tcBorders>
            <w:shd w:val="clear" w:color="auto" w:fill="auto"/>
            <w:noWrap/>
            <w:vAlign w:val="bottom"/>
            <w:hideMark/>
          </w:tcPr>
          <w:p w:rsidR="00B61FD8" w:rsidRPr="00B61FD8" w:rsidRDefault="00B61FD8" w:rsidP="00B61FD8">
            <w:pPr>
              <w:spacing w:after="0" w:line="240" w:lineRule="auto"/>
              <w:jc w:val="center"/>
              <w:rPr>
                <w:rFonts w:ascii="Arial" w:eastAsia="Times New Roman" w:hAnsi="Arial" w:cs="Arial"/>
                <w:lang w:eastAsia="ru-RU"/>
              </w:rPr>
            </w:pPr>
          </w:p>
        </w:tc>
        <w:tc>
          <w:tcPr>
            <w:tcW w:w="1274"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jc w:val="center"/>
              <w:rPr>
                <w:rFonts w:ascii="Arial" w:eastAsia="Times New Roman" w:hAnsi="Arial" w:cs="Arial"/>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руб.</w:t>
            </w: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r w:rsidR="00B61FD8" w:rsidRPr="00B61FD8" w:rsidTr="00B61FD8">
        <w:trPr>
          <w:trHeight w:val="255"/>
        </w:trPr>
        <w:tc>
          <w:tcPr>
            <w:tcW w:w="439"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2128"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2414" w:type="dxa"/>
            <w:gridSpan w:val="3"/>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281"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r w:rsidR="00B61FD8" w:rsidRPr="00B61FD8" w:rsidTr="00B61FD8">
        <w:trPr>
          <w:trHeight w:val="285"/>
        </w:trPr>
        <w:tc>
          <w:tcPr>
            <w:tcW w:w="2567"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Главный бухгалтер :</w:t>
            </w:r>
          </w:p>
        </w:tc>
        <w:tc>
          <w:tcPr>
            <w:tcW w:w="3265" w:type="dxa"/>
            <w:gridSpan w:val="4"/>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p>
        </w:tc>
        <w:tc>
          <w:tcPr>
            <w:tcW w:w="281"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bl>
    <w:p w:rsidR="00B61FD8" w:rsidRDefault="00B61FD8" w:rsidP="00E86148">
      <w:pPr>
        <w:spacing w:after="0"/>
        <w:jc w:val="center"/>
        <w:outlineLvl w:val="2"/>
        <w:rPr>
          <w:rFonts w:ascii="Times New Roman" w:hAnsi="Times New Roman" w:cs="Times New Roman"/>
          <w:bCs/>
          <w:sz w:val="24"/>
          <w:szCs w:val="24"/>
          <w:lang w:eastAsia="ru-RU"/>
        </w:rPr>
      </w:pPr>
    </w:p>
    <w:p w:rsidR="00B61FD8" w:rsidRDefault="00B61FD8">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B61FD8" w:rsidRDefault="00B61FD8" w:rsidP="00B61F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Pr>
          <w:rFonts w:ascii="Times New Roman" w:hAnsi="Times New Roman" w:cs="Times New Roman"/>
        </w:rPr>
        <w:lastRenderedPageBreak/>
        <w:t>2</w:t>
      </w:r>
      <w:r w:rsidRPr="004C050A">
        <w:rPr>
          <w:rFonts w:ascii="Times New Roman" w:hAnsi="Times New Roman" w:cs="Times New Roman"/>
        </w:rPr>
        <w:t xml:space="preserve">. </w:t>
      </w:r>
      <w:r>
        <w:rPr>
          <w:rFonts w:ascii="Times New Roman" w:hAnsi="Times New Roman" w:cs="Times New Roman"/>
        </w:rPr>
        <w:t>Ведомость по расчетам с родителями за содержание детей в детском учреждении</w:t>
      </w:r>
    </w:p>
    <w:p w:rsidR="00B61FD8" w:rsidRPr="004C050A" w:rsidRDefault="00B61FD8" w:rsidP="00B61F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p>
    <w:tbl>
      <w:tblPr>
        <w:tblW w:w="0" w:type="auto"/>
        <w:tblCellMar>
          <w:left w:w="30" w:type="dxa"/>
          <w:right w:w="0" w:type="dxa"/>
        </w:tblCellMar>
        <w:tblLook w:val="04A0"/>
      </w:tblPr>
      <w:tblGrid>
        <w:gridCol w:w="4356"/>
        <w:gridCol w:w="101"/>
        <w:gridCol w:w="101"/>
        <w:gridCol w:w="101"/>
        <w:gridCol w:w="101"/>
        <w:gridCol w:w="101"/>
        <w:gridCol w:w="2066"/>
        <w:gridCol w:w="1398"/>
      </w:tblGrid>
      <w:tr w:rsidR="00B61FD8" w:rsidRPr="00376C2D" w:rsidTr="00B61FD8">
        <w:trPr>
          <w:trHeight w:val="255"/>
        </w:trPr>
        <w:tc>
          <w:tcPr>
            <w:tcW w:w="0" w:type="auto"/>
            <w:gridSpan w:val="8"/>
            <w:vAlign w:val="bottom"/>
            <w:hideMark/>
          </w:tcPr>
          <w:p w:rsidR="00B61FD8" w:rsidRPr="00376C2D" w:rsidRDefault="00B61FD8" w:rsidP="00B61FD8">
            <w:pPr>
              <w:spacing w:after="0" w:line="240" w:lineRule="auto"/>
              <w:jc w:val="center"/>
              <w:rPr>
                <w:rFonts w:ascii="Arial" w:eastAsia="Times New Roman" w:hAnsi="Arial" w:cs="Arial"/>
                <w:b/>
                <w:bCs/>
                <w:sz w:val="20"/>
                <w:szCs w:val="20"/>
                <w:lang w:eastAsia="ru-RU"/>
              </w:rPr>
            </w:pPr>
            <w:r w:rsidRPr="00376C2D">
              <w:rPr>
                <w:rFonts w:ascii="Arial" w:eastAsia="Times New Roman" w:hAnsi="Arial" w:cs="Arial"/>
                <w:b/>
                <w:bCs/>
                <w:sz w:val="20"/>
                <w:szCs w:val="20"/>
                <w:lang w:eastAsia="ru-RU"/>
              </w:rPr>
              <w:t>Ведомость по расчетам с родителями за содержание детей в детском учреждении</w:t>
            </w:r>
          </w:p>
        </w:tc>
      </w:tr>
      <w:tr w:rsidR="00B61FD8" w:rsidRPr="00376C2D" w:rsidTr="00B61FD8">
        <w:trPr>
          <w:trHeight w:val="255"/>
        </w:trPr>
        <w:tc>
          <w:tcPr>
            <w:tcW w:w="0" w:type="auto"/>
            <w:gridSpan w:val="8"/>
            <w:vAlign w:val="bottom"/>
            <w:hideMark/>
          </w:tcPr>
          <w:p w:rsidR="00B61FD8" w:rsidRPr="00376C2D" w:rsidRDefault="00B61FD8" w:rsidP="00B61FD8">
            <w:pPr>
              <w:spacing w:after="0" w:line="240" w:lineRule="auto"/>
              <w:jc w:val="center"/>
              <w:rPr>
                <w:rFonts w:ascii="Arial" w:eastAsia="Times New Roman" w:hAnsi="Arial" w:cs="Arial"/>
                <w:b/>
                <w:bCs/>
                <w:sz w:val="20"/>
                <w:szCs w:val="20"/>
                <w:lang w:eastAsia="ru-RU"/>
              </w:rPr>
            </w:pPr>
            <w:r w:rsidRPr="00376C2D">
              <w:rPr>
                <w:rFonts w:ascii="Arial" w:eastAsia="Times New Roman" w:hAnsi="Arial" w:cs="Arial"/>
                <w:b/>
                <w:bCs/>
                <w:sz w:val="20"/>
                <w:szCs w:val="20"/>
                <w:lang w:eastAsia="ru-RU"/>
              </w:rPr>
              <w:t xml:space="preserve">за период: </w:t>
            </w:r>
            <w:r>
              <w:rPr>
                <w:rFonts w:ascii="Arial" w:eastAsia="Times New Roman" w:hAnsi="Arial" w:cs="Arial"/>
                <w:b/>
                <w:bCs/>
                <w:sz w:val="20"/>
                <w:szCs w:val="20"/>
                <w:lang w:eastAsia="ru-RU"/>
              </w:rPr>
              <w:t>__________</w:t>
            </w:r>
            <w:r w:rsidRPr="00376C2D">
              <w:rPr>
                <w:rFonts w:ascii="Arial" w:eastAsia="Times New Roman" w:hAnsi="Arial" w:cs="Arial"/>
                <w:b/>
                <w:bCs/>
                <w:sz w:val="20"/>
                <w:szCs w:val="20"/>
                <w:lang w:eastAsia="ru-RU"/>
              </w:rPr>
              <w:t xml:space="preserve"> 20</w:t>
            </w:r>
            <w:r>
              <w:rPr>
                <w:rFonts w:ascii="Arial" w:eastAsia="Times New Roman" w:hAnsi="Arial" w:cs="Arial"/>
                <w:b/>
                <w:bCs/>
                <w:sz w:val="20"/>
                <w:szCs w:val="20"/>
                <w:lang w:eastAsia="ru-RU"/>
              </w:rPr>
              <w:t>__</w:t>
            </w:r>
            <w:r w:rsidRPr="00376C2D">
              <w:rPr>
                <w:rFonts w:ascii="Arial" w:eastAsia="Times New Roman" w:hAnsi="Arial" w:cs="Arial"/>
                <w:b/>
                <w:bCs/>
                <w:sz w:val="20"/>
                <w:szCs w:val="20"/>
                <w:lang w:eastAsia="ru-RU"/>
              </w:rPr>
              <w:t xml:space="preserve"> г.</w:t>
            </w:r>
          </w:p>
        </w:tc>
      </w:tr>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r>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61FD8" w:rsidRPr="00376C2D" w:rsidRDefault="00B61FD8" w:rsidP="00B61FD8">
            <w:pPr>
              <w:spacing w:after="0" w:line="240" w:lineRule="auto"/>
              <w:jc w:val="center"/>
              <w:rPr>
                <w:rFonts w:ascii="Arial" w:eastAsia="Times New Roman" w:hAnsi="Arial" w:cs="Arial"/>
                <w:sz w:val="16"/>
                <w:szCs w:val="16"/>
                <w:lang w:eastAsia="ru-RU"/>
              </w:rPr>
            </w:pPr>
            <w:r w:rsidRPr="00376C2D">
              <w:rPr>
                <w:rFonts w:ascii="Arial" w:eastAsia="Times New Roman" w:hAnsi="Arial" w:cs="Arial"/>
                <w:sz w:val="16"/>
                <w:szCs w:val="16"/>
                <w:lang w:eastAsia="ru-RU"/>
              </w:rPr>
              <w:t>КОДЫ</w:t>
            </w:r>
          </w:p>
        </w:tc>
      </w:tr>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61FD8" w:rsidRPr="00376C2D" w:rsidRDefault="00B61FD8" w:rsidP="00B61FD8">
            <w:pPr>
              <w:spacing w:after="0" w:line="240" w:lineRule="auto"/>
              <w:jc w:val="center"/>
              <w:rPr>
                <w:rFonts w:ascii="Arial" w:eastAsia="Times New Roman" w:hAnsi="Arial" w:cs="Arial"/>
                <w:sz w:val="16"/>
                <w:szCs w:val="16"/>
                <w:lang w:eastAsia="ru-RU"/>
              </w:rPr>
            </w:pPr>
          </w:p>
        </w:tc>
      </w:tr>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r w:rsidRPr="00376C2D">
              <w:rPr>
                <w:rFonts w:ascii="Arial" w:eastAsia="Times New Roman" w:hAnsi="Arial" w:cs="Arial"/>
                <w:sz w:val="16"/>
                <w:szCs w:val="16"/>
                <w:lang w:eastAsia="ru-RU"/>
              </w:rPr>
              <w:t>Учреждение:</w:t>
            </w:r>
          </w:p>
        </w:tc>
        <w:tc>
          <w:tcPr>
            <w:tcW w:w="0" w:type="auto"/>
            <w:gridSpan w:val="5"/>
            <w:tcBorders>
              <w:top w:val="nil"/>
              <w:left w:val="nil"/>
              <w:bottom w:val="single" w:sz="6" w:space="0" w:color="000000"/>
              <w:right w:val="nil"/>
            </w:tcBorders>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jc w:val="right"/>
              <w:rPr>
                <w:rFonts w:ascii="Arial" w:eastAsia="Times New Roman" w:hAnsi="Arial" w:cs="Arial"/>
                <w:sz w:val="16"/>
                <w:szCs w:val="16"/>
                <w:lang w:eastAsia="ru-RU"/>
              </w:rPr>
            </w:pPr>
            <w:r w:rsidRPr="00376C2D">
              <w:rPr>
                <w:rFonts w:ascii="Arial" w:eastAsia="Times New Roman" w:hAnsi="Arial" w:cs="Arial"/>
                <w:sz w:val="16"/>
                <w:szCs w:val="16"/>
                <w:lang w:eastAsia="ru-RU"/>
              </w:rPr>
              <w:t>По ОКПО</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61FD8" w:rsidRPr="00376C2D" w:rsidRDefault="00B61FD8" w:rsidP="00B61FD8">
            <w:pPr>
              <w:spacing w:after="0" w:line="240" w:lineRule="auto"/>
              <w:jc w:val="center"/>
              <w:rPr>
                <w:rFonts w:ascii="Arial" w:eastAsia="Times New Roman" w:hAnsi="Arial" w:cs="Arial"/>
                <w:sz w:val="16"/>
                <w:szCs w:val="16"/>
                <w:lang w:eastAsia="ru-RU"/>
              </w:rPr>
            </w:pPr>
          </w:p>
        </w:tc>
      </w:tr>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r w:rsidRPr="00376C2D">
              <w:rPr>
                <w:rFonts w:ascii="Arial" w:eastAsia="Times New Roman" w:hAnsi="Arial" w:cs="Arial"/>
                <w:sz w:val="16"/>
                <w:szCs w:val="16"/>
                <w:lang w:eastAsia="ru-RU"/>
              </w:rPr>
              <w:t>Группа ДУ:</w:t>
            </w:r>
          </w:p>
        </w:tc>
        <w:tc>
          <w:tcPr>
            <w:tcW w:w="0" w:type="auto"/>
            <w:gridSpan w:val="5"/>
            <w:tcBorders>
              <w:top w:val="nil"/>
              <w:left w:val="nil"/>
              <w:bottom w:val="single" w:sz="6" w:space="0" w:color="000000"/>
              <w:right w:val="nil"/>
            </w:tcBorders>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jc w:val="right"/>
              <w:rPr>
                <w:rFonts w:ascii="Arial" w:eastAsia="Times New Roman" w:hAnsi="Arial" w:cs="Arial"/>
                <w:sz w:val="16"/>
                <w:szCs w:val="16"/>
                <w:lang w:eastAsia="ru-RU"/>
              </w:rPr>
            </w:pPr>
            <w:r w:rsidRPr="00376C2D">
              <w:rPr>
                <w:rFonts w:ascii="Arial" w:eastAsia="Times New Roman" w:hAnsi="Arial" w:cs="Arial"/>
                <w:sz w:val="16"/>
                <w:szCs w:val="16"/>
                <w:lang w:eastAsia="ru-RU"/>
              </w:rPr>
              <w:t>По КСП</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61FD8" w:rsidRPr="00376C2D" w:rsidRDefault="00B61FD8" w:rsidP="00B61FD8">
            <w:pPr>
              <w:spacing w:after="0" w:line="240" w:lineRule="auto"/>
              <w:jc w:val="center"/>
              <w:rPr>
                <w:rFonts w:ascii="Arial" w:eastAsia="Times New Roman" w:hAnsi="Arial" w:cs="Arial"/>
                <w:sz w:val="16"/>
                <w:szCs w:val="16"/>
                <w:lang w:eastAsia="ru-RU"/>
              </w:rPr>
            </w:pPr>
          </w:p>
        </w:tc>
      </w:tr>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r w:rsidRPr="00376C2D">
              <w:rPr>
                <w:rFonts w:ascii="Arial" w:eastAsia="Times New Roman" w:hAnsi="Arial" w:cs="Arial"/>
                <w:sz w:val="16"/>
                <w:szCs w:val="16"/>
                <w:lang w:eastAsia="ru-RU"/>
              </w:rPr>
              <w:t>ЕдиницаИзмерения:</w:t>
            </w:r>
          </w:p>
        </w:tc>
        <w:tc>
          <w:tcPr>
            <w:tcW w:w="0" w:type="auto"/>
            <w:gridSpan w:val="5"/>
            <w:tcBorders>
              <w:top w:val="nil"/>
              <w:left w:val="nil"/>
              <w:bottom w:val="single" w:sz="6" w:space="0" w:color="000000"/>
              <w:right w:val="nil"/>
            </w:tcBorders>
            <w:vAlign w:val="bottom"/>
            <w:hideMark/>
          </w:tcPr>
          <w:p w:rsidR="00B61FD8" w:rsidRPr="00376C2D" w:rsidRDefault="00B61FD8" w:rsidP="00B61FD8">
            <w:pPr>
              <w:spacing w:after="0" w:line="240" w:lineRule="auto"/>
              <w:rPr>
                <w:rFonts w:ascii="Arial" w:eastAsia="Times New Roman" w:hAnsi="Arial" w:cs="Arial"/>
                <w:sz w:val="16"/>
                <w:szCs w:val="16"/>
                <w:lang w:eastAsia="ru-RU"/>
              </w:rPr>
            </w:pPr>
            <w:r w:rsidRPr="00376C2D">
              <w:rPr>
                <w:rFonts w:ascii="Arial" w:eastAsia="Times New Roman" w:hAnsi="Arial" w:cs="Arial"/>
                <w:sz w:val="16"/>
                <w:szCs w:val="16"/>
                <w:lang w:eastAsia="ru-RU"/>
              </w:rPr>
              <w:t>руб.</w:t>
            </w:r>
          </w:p>
        </w:tc>
        <w:tc>
          <w:tcPr>
            <w:tcW w:w="0" w:type="auto"/>
            <w:vAlign w:val="bottom"/>
            <w:hideMark/>
          </w:tcPr>
          <w:p w:rsidR="00B61FD8" w:rsidRPr="00376C2D" w:rsidRDefault="00B61FD8" w:rsidP="00B61FD8">
            <w:pPr>
              <w:spacing w:after="0" w:line="240" w:lineRule="auto"/>
              <w:jc w:val="right"/>
              <w:rPr>
                <w:rFonts w:ascii="Arial" w:eastAsia="Times New Roman" w:hAnsi="Arial" w:cs="Arial"/>
                <w:sz w:val="16"/>
                <w:szCs w:val="16"/>
                <w:lang w:eastAsia="ru-RU"/>
              </w:rPr>
            </w:pPr>
            <w:r w:rsidRPr="00376C2D">
              <w:rPr>
                <w:rFonts w:ascii="Arial" w:eastAsia="Times New Roman" w:hAnsi="Arial" w:cs="Arial"/>
                <w:sz w:val="16"/>
                <w:szCs w:val="16"/>
                <w:lang w:eastAsia="ru-RU"/>
              </w:rPr>
              <w:t>По ОКЕИ</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61FD8" w:rsidRPr="00376C2D" w:rsidRDefault="00B61FD8" w:rsidP="00B61FD8">
            <w:pPr>
              <w:spacing w:after="0" w:line="240" w:lineRule="auto"/>
              <w:jc w:val="center"/>
              <w:rPr>
                <w:rFonts w:ascii="Arial" w:eastAsia="Times New Roman" w:hAnsi="Arial" w:cs="Arial"/>
                <w:sz w:val="16"/>
                <w:szCs w:val="16"/>
                <w:lang w:eastAsia="ru-RU"/>
              </w:rPr>
            </w:pPr>
            <w:r w:rsidRPr="00376C2D">
              <w:rPr>
                <w:rFonts w:ascii="Arial" w:eastAsia="Times New Roman" w:hAnsi="Arial" w:cs="Arial"/>
                <w:sz w:val="16"/>
                <w:szCs w:val="16"/>
                <w:lang w:eastAsia="ru-RU"/>
              </w:rPr>
              <w:t>383</w:t>
            </w:r>
          </w:p>
        </w:tc>
      </w:tr>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r>
    </w:tbl>
    <w:p w:rsidR="00B61FD8" w:rsidRPr="00376C2D" w:rsidRDefault="00B61FD8" w:rsidP="00B61FD8">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tblPr>
      <w:tblGrid>
        <w:gridCol w:w="36"/>
      </w:tblGrid>
      <w:tr w:rsidR="00B61FD8" w:rsidRPr="00376C2D" w:rsidTr="00B61FD8">
        <w:trPr>
          <w:trHeight w:val="195"/>
        </w:trPr>
        <w:tc>
          <w:tcPr>
            <w:tcW w:w="0" w:type="auto"/>
            <w:hideMark/>
          </w:tcPr>
          <w:p w:rsidR="00B61FD8" w:rsidRPr="00376C2D" w:rsidRDefault="00B61FD8" w:rsidP="00B61FD8">
            <w:pPr>
              <w:spacing w:after="0" w:line="240" w:lineRule="auto"/>
              <w:rPr>
                <w:rFonts w:ascii="Arial" w:eastAsia="Times New Roman" w:hAnsi="Arial" w:cs="Arial"/>
                <w:sz w:val="16"/>
                <w:szCs w:val="16"/>
                <w:lang w:eastAsia="ru-RU"/>
              </w:rPr>
            </w:pPr>
          </w:p>
        </w:tc>
      </w:tr>
    </w:tbl>
    <w:p w:rsidR="00B61FD8" w:rsidRPr="00376C2D" w:rsidRDefault="00B61FD8" w:rsidP="00B61FD8">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tblPr>
      <w:tblGrid>
        <w:gridCol w:w="491"/>
        <w:gridCol w:w="688"/>
        <w:gridCol w:w="1117"/>
        <w:gridCol w:w="1068"/>
        <w:gridCol w:w="1053"/>
        <w:gridCol w:w="881"/>
        <w:gridCol w:w="792"/>
        <w:gridCol w:w="1016"/>
        <w:gridCol w:w="1000"/>
      </w:tblGrid>
      <w:tr w:rsidR="00B61FD8" w:rsidRPr="00376C2D" w:rsidTr="00B61FD8">
        <w:trPr>
          <w:trHeight w:val="225"/>
        </w:trPr>
        <w:tc>
          <w:tcPr>
            <w:tcW w:w="0" w:type="auto"/>
            <w:vMerge w:val="restart"/>
            <w:tcBorders>
              <w:top w:val="single" w:sz="12" w:space="0" w:color="CCC085"/>
              <w:left w:val="single" w:sz="12" w:space="0" w:color="CCC085"/>
              <w:bottom w:val="single" w:sz="12" w:space="0" w:color="CCC085"/>
              <w:right w:val="single" w:sz="6" w:space="0" w:color="CCC085"/>
            </w:tcBorders>
            <w:shd w:val="clear" w:color="auto" w:fill="F4ECC5"/>
            <w:vAlign w:val="center"/>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 п/п</w:t>
            </w:r>
          </w:p>
        </w:tc>
        <w:tc>
          <w:tcPr>
            <w:tcW w:w="0" w:type="auto"/>
            <w:vMerge w:val="restart"/>
            <w:tcBorders>
              <w:top w:val="single" w:sz="12" w:space="0" w:color="CCC085"/>
              <w:left w:val="nil"/>
              <w:bottom w:val="single" w:sz="12" w:space="0" w:color="CCC085"/>
              <w:right w:val="single" w:sz="6" w:space="0" w:color="CCC085"/>
            </w:tcBorders>
            <w:shd w:val="clear" w:color="auto" w:fill="F4ECC5"/>
            <w:vAlign w:val="center"/>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Ребенок</w:t>
            </w:r>
          </w:p>
        </w:tc>
        <w:tc>
          <w:tcPr>
            <w:tcW w:w="0" w:type="auto"/>
            <w:vMerge w:val="restart"/>
            <w:tcBorders>
              <w:top w:val="single" w:sz="12" w:space="0" w:color="CCC085"/>
              <w:left w:val="nil"/>
              <w:bottom w:val="single" w:sz="12" w:space="0" w:color="CCC085"/>
              <w:right w:val="single" w:sz="6" w:space="0" w:color="CCC085"/>
            </w:tcBorders>
            <w:shd w:val="clear" w:color="auto" w:fill="F4ECC5"/>
            <w:vAlign w:val="center"/>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Лицевой счет</w:t>
            </w:r>
          </w:p>
        </w:tc>
        <w:tc>
          <w:tcPr>
            <w:tcW w:w="0" w:type="auto"/>
            <w:gridSpan w:val="2"/>
            <w:tcBorders>
              <w:top w:val="single" w:sz="12" w:space="0" w:color="CCC085"/>
              <w:left w:val="nil"/>
              <w:bottom w:val="single" w:sz="6" w:space="0" w:color="CCC085"/>
              <w:right w:val="single" w:sz="6" w:space="0" w:color="CCC085"/>
            </w:tcBorders>
            <w:shd w:val="clear" w:color="auto" w:fill="F4ECC5"/>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Задолженность на начало</w:t>
            </w:r>
          </w:p>
        </w:tc>
        <w:tc>
          <w:tcPr>
            <w:tcW w:w="0" w:type="auto"/>
            <w:gridSpan w:val="2"/>
            <w:tcBorders>
              <w:top w:val="single" w:sz="12" w:space="0" w:color="CCC085"/>
              <w:left w:val="nil"/>
              <w:bottom w:val="single" w:sz="6" w:space="0" w:color="CCC085"/>
              <w:right w:val="single" w:sz="6" w:space="0" w:color="CCC085"/>
            </w:tcBorders>
            <w:shd w:val="clear" w:color="auto" w:fill="F4ECC5"/>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Обороты за период</w:t>
            </w:r>
          </w:p>
        </w:tc>
        <w:tc>
          <w:tcPr>
            <w:tcW w:w="0" w:type="auto"/>
            <w:gridSpan w:val="2"/>
            <w:tcBorders>
              <w:top w:val="single" w:sz="12" w:space="0" w:color="CCC085"/>
              <w:left w:val="nil"/>
              <w:bottom w:val="single" w:sz="6" w:space="0" w:color="CCC085"/>
              <w:right w:val="single" w:sz="12" w:space="0" w:color="CCC085"/>
            </w:tcBorders>
            <w:shd w:val="clear" w:color="auto" w:fill="F4ECC5"/>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Задолженность на конец</w:t>
            </w:r>
          </w:p>
        </w:tc>
      </w:tr>
      <w:tr w:rsidR="00B61FD8" w:rsidRPr="00376C2D" w:rsidTr="00B61FD8">
        <w:trPr>
          <w:trHeight w:val="225"/>
        </w:trPr>
        <w:tc>
          <w:tcPr>
            <w:tcW w:w="0" w:type="auto"/>
            <w:vMerge/>
            <w:tcBorders>
              <w:top w:val="single" w:sz="12" w:space="0" w:color="CCC085"/>
              <w:left w:val="single" w:sz="12" w:space="0" w:color="CCC085"/>
              <w:bottom w:val="single" w:sz="12" w:space="0" w:color="CCC085"/>
              <w:right w:val="single" w:sz="6" w:space="0" w:color="CCC085"/>
            </w:tcBorders>
            <w:vAlign w:val="center"/>
            <w:hideMark/>
          </w:tcPr>
          <w:p w:rsidR="00B61FD8" w:rsidRPr="00376C2D" w:rsidRDefault="00B61FD8" w:rsidP="00B61FD8">
            <w:pPr>
              <w:spacing w:after="0" w:line="240" w:lineRule="auto"/>
              <w:rPr>
                <w:rFonts w:ascii="Arial" w:eastAsia="Times New Roman" w:hAnsi="Arial" w:cs="Arial"/>
                <w:b/>
                <w:bCs/>
                <w:sz w:val="16"/>
                <w:szCs w:val="16"/>
                <w:lang w:eastAsia="ru-RU"/>
              </w:rPr>
            </w:pPr>
          </w:p>
        </w:tc>
        <w:tc>
          <w:tcPr>
            <w:tcW w:w="0" w:type="auto"/>
            <w:vMerge/>
            <w:tcBorders>
              <w:top w:val="single" w:sz="12" w:space="0" w:color="CCC085"/>
              <w:left w:val="nil"/>
              <w:bottom w:val="single" w:sz="12" w:space="0" w:color="CCC085"/>
              <w:right w:val="single" w:sz="6" w:space="0" w:color="CCC085"/>
            </w:tcBorders>
            <w:vAlign w:val="center"/>
            <w:hideMark/>
          </w:tcPr>
          <w:p w:rsidR="00B61FD8" w:rsidRPr="00376C2D" w:rsidRDefault="00B61FD8" w:rsidP="00B61FD8">
            <w:pPr>
              <w:spacing w:after="0" w:line="240" w:lineRule="auto"/>
              <w:rPr>
                <w:rFonts w:ascii="Arial" w:eastAsia="Times New Roman" w:hAnsi="Arial" w:cs="Arial"/>
                <w:b/>
                <w:bCs/>
                <w:sz w:val="16"/>
                <w:szCs w:val="16"/>
                <w:lang w:eastAsia="ru-RU"/>
              </w:rPr>
            </w:pPr>
          </w:p>
        </w:tc>
        <w:tc>
          <w:tcPr>
            <w:tcW w:w="0" w:type="auto"/>
            <w:vMerge/>
            <w:tcBorders>
              <w:top w:val="single" w:sz="12" w:space="0" w:color="CCC085"/>
              <w:left w:val="nil"/>
              <w:bottom w:val="single" w:sz="12" w:space="0" w:color="CCC085"/>
              <w:right w:val="single" w:sz="6" w:space="0" w:color="CCC085"/>
            </w:tcBorders>
            <w:vAlign w:val="center"/>
            <w:hideMark/>
          </w:tcPr>
          <w:p w:rsidR="00B61FD8" w:rsidRPr="00376C2D" w:rsidRDefault="00B61FD8" w:rsidP="00B61FD8">
            <w:pPr>
              <w:spacing w:after="0" w:line="240" w:lineRule="auto"/>
              <w:rPr>
                <w:rFonts w:ascii="Arial" w:eastAsia="Times New Roman" w:hAnsi="Arial" w:cs="Arial"/>
                <w:b/>
                <w:bCs/>
                <w:sz w:val="16"/>
                <w:szCs w:val="16"/>
                <w:lang w:eastAsia="ru-RU"/>
              </w:rPr>
            </w:pPr>
          </w:p>
        </w:tc>
        <w:tc>
          <w:tcPr>
            <w:tcW w:w="0" w:type="auto"/>
            <w:tcBorders>
              <w:top w:val="nil"/>
              <w:left w:val="nil"/>
              <w:bottom w:val="single" w:sz="12" w:space="0" w:color="CCC085"/>
              <w:right w:val="single" w:sz="6" w:space="0" w:color="CCC085"/>
            </w:tcBorders>
            <w:shd w:val="clear" w:color="auto" w:fill="F4ECC5"/>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недоплата</w:t>
            </w:r>
          </w:p>
        </w:tc>
        <w:tc>
          <w:tcPr>
            <w:tcW w:w="0" w:type="auto"/>
            <w:tcBorders>
              <w:top w:val="nil"/>
              <w:left w:val="nil"/>
              <w:bottom w:val="single" w:sz="12" w:space="0" w:color="CCC085"/>
              <w:right w:val="single" w:sz="6" w:space="0" w:color="CCC085"/>
            </w:tcBorders>
            <w:shd w:val="clear" w:color="auto" w:fill="F4ECC5"/>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переплата</w:t>
            </w:r>
          </w:p>
        </w:tc>
        <w:tc>
          <w:tcPr>
            <w:tcW w:w="0" w:type="auto"/>
            <w:tcBorders>
              <w:top w:val="nil"/>
              <w:left w:val="nil"/>
              <w:bottom w:val="single" w:sz="12" w:space="0" w:color="CCC085"/>
              <w:right w:val="single" w:sz="6" w:space="0" w:color="CCC085"/>
            </w:tcBorders>
            <w:shd w:val="clear" w:color="auto" w:fill="F4ECC5"/>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начислено</w:t>
            </w:r>
          </w:p>
        </w:tc>
        <w:tc>
          <w:tcPr>
            <w:tcW w:w="0" w:type="auto"/>
            <w:tcBorders>
              <w:top w:val="nil"/>
              <w:left w:val="nil"/>
              <w:bottom w:val="single" w:sz="12" w:space="0" w:color="CCC085"/>
              <w:right w:val="single" w:sz="6" w:space="0" w:color="CCC085"/>
            </w:tcBorders>
            <w:shd w:val="clear" w:color="auto" w:fill="F4ECC5"/>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оплачено</w:t>
            </w:r>
          </w:p>
        </w:tc>
        <w:tc>
          <w:tcPr>
            <w:tcW w:w="0" w:type="auto"/>
            <w:tcBorders>
              <w:top w:val="nil"/>
              <w:left w:val="nil"/>
              <w:bottom w:val="single" w:sz="12" w:space="0" w:color="CCC085"/>
              <w:right w:val="single" w:sz="6" w:space="0" w:color="CCC085"/>
            </w:tcBorders>
            <w:shd w:val="clear" w:color="auto" w:fill="F4ECC5"/>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недоплата</w:t>
            </w:r>
          </w:p>
        </w:tc>
        <w:tc>
          <w:tcPr>
            <w:tcW w:w="0" w:type="auto"/>
            <w:tcBorders>
              <w:top w:val="nil"/>
              <w:left w:val="nil"/>
              <w:bottom w:val="single" w:sz="12" w:space="0" w:color="CCC085"/>
              <w:right w:val="single" w:sz="12" w:space="0" w:color="CCC085"/>
            </w:tcBorders>
            <w:shd w:val="clear" w:color="auto" w:fill="F4ECC5"/>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переплата</w:t>
            </w: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color w:val="FF0000"/>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gridSpan w:val="3"/>
            <w:tcBorders>
              <w:top w:val="single" w:sz="12" w:space="0" w:color="CCC085"/>
              <w:left w:val="single" w:sz="12" w:space="0" w:color="CCC085"/>
              <w:bottom w:val="single" w:sz="6" w:space="0" w:color="CCC085"/>
              <w:right w:val="single" w:sz="6" w:space="0" w:color="CCC085"/>
            </w:tcBorders>
            <w:shd w:val="clear" w:color="auto" w:fill="F4ECC5"/>
            <w:hideMark/>
          </w:tcPr>
          <w:p w:rsidR="00B61FD8" w:rsidRPr="00376C2D" w:rsidRDefault="00B61FD8" w:rsidP="00B61FD8">
            <w:pPr>
              <w:spacing w:after="0" w:line="240" w:lineRule="auto"/>
              <w:jc w:val="right"/>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ИТОГО:</w:t>
            </w:r>
          </w:p>
        </w:tc>
        <w:tc>
          <w:tcPr>
            <w:tcW w:w="0" w:type="auto"/>
            <w:tcBorders>
              <w:top w:val="single" w:sz="12" w:space="0" w:color="CCC085"/>
              <w:left w:val="nil"/>
              <w:bottom w:val="single" w:sz="6" w:space="0" w:color="CCC085"/>
              <w:right w:val="single" w:sz="6" w:space="0" w:color="CCC085"/>
            </w:tcBorders>
            <w:shd w:val="clear" w:color="auto" w:fill="F4ECC5"/>
          </w:tcPr>
          <w:p w:rsidR="00B61FD8" w:rsidRPr="00376C2D" w:rsidRDefault="00B61FD8" w:rsidP="00B61FD8">
            <w:pPr>
              <w:spacing w:after="0" w:line="240" w:lineRule="auto"/>
              <w:jc w:val="right"/>
              <w:rPr>
                <w:rFonts w:ascii="Arial" w:eastAsia="Times New Roman" w:hAnsi="Arial" w:cs="Arial"/>
                <w:b/>
                <w:bCs/>
                <w:sz w:val="16"/>
                <w:szCs w:val="16"/>
                <w:lang w:eastAsia="ru-RU"/>
              </w:rPr>
            </w:pPr>
          </w:p>
        </w:tc>
        <w:tc>
          <w:tcPr>
            <w:tcW w:w="0" w:type="auto"/>
            <w:tcBorders>
              <w:top w:val="single" w:sz="12" w:space="0" w:color="CCC085"/>
              <w:left w:val="nil"/>
              <w:bottom w:val="single" w:sz="6" w:space="0" w:color="CCC085"/>
              <w:right w:val="single" w:sz="6" w:space="0" w:color="CCC085"/>
            </w:tcBorders>
            <w:shd w:val="clear" w:color="auto" w:fill="F4ECC5"/>
          </w:tcPr>
          <w:p w:rsidR="00B61FD8" w:rsidRPr="00376C2D" w:rsidRDefault="00B61FD8" w:rsidP="00B61FD8">
            <w:pPr>
              <w:spacing w:after="0" w:line="240" w:lineRule="auto"/>
              <w:jc w:val="right"/>
              <w:rPr>
                <w:rFonts w:ascii="Arial" w:eastAsia="Times New Roman" w:hAnsi="Arial" w:cs="Arial"/>
                <w:b/>
                <w:bCs/>
                <w:sz w:val="16"/>
                <w:szCs w:val="16"/>
                <w:lang w:eastAsia="ru-RU"/>
              </w:rPr>
            </w:pPr>
          </w:p>
        </w:tc>
        <w:tc>
          <w:tcPr>
            <w:tcW w:w="0" w:type="auto"/>
            <w:vMerge w:val="restart"/>
            <w:tcBorders>
              <w:top w:val="single" w:sz="12" w:space="0" w:color="CCC085"/>
              <w:left w:val="nil"/>
              <w:bottom w:val="single" w:sz="12" w:space="0" w:color="CCC085"/>
              <w:right w:val="single" w:sz="6" w:space="0" w:color="CCC085"/>
            </w:tcBorders>
            <w:shd w:val="clear" w:color="auto" w:fill="F4ECC5"/>
            <w:vAlign w:val="center"/>
          </w:tcPr>
          <w:p w:rsidR="00B61FD8" w:rsidRPr="00376C2D" w:rsidRDefault="00B61FD8" w:rsidP="00B61FD8">
            <w:pPr>
              <w:spacing w:after="0" w:line="240" w:lineRule="auto"/>
              <w:jc w:val="right"/>
              <w:rPr>
                <w:rFonts w:ascii="Arial" w:eastAsia="Times New Roman" w:hAnsi="Arial" w:cs="Arial"/>
                <w:b/>
                <w:bCs/>
                <w:sz w:val="16"/>
                <w:szCs w:val="16"/>
                <w:lang w:eastAsia="ru-RU"/>
              </w:rPr>
            </w:pPr>
          </w:p>
        </w:tc>
        <w:tc>
          <w:tcPr>
            <w:tcW w:w="0" w:type="auto"/>
            <w:vMerge w:val="restart"/>
            <w:tcBorders>
              <w:top w:val="single" w:sz="12" w:space="0" w:color="CCC085"/>
              <w:left w:val="nil"/>
              <w:bottom w:val="single" w:sz="12" w:space="0" w:color="CCC085"/>
              <w:right w:val="single" w:sz="6" w:space="0" w:color="CCC085"/>
            </w:tcBorders>
            <w:shd w:val="clear" w:color="auto" w:fill="F4ECC5"/>
            <w:vAlign w:val="center"/>
          </w:tcPr>
          <w:p w:rsidR="00B61FD8" w:rsidRPr="00376C2D" w:rsidRDefault="00B61FD8" w:rsidP="00B61FD8">
            <w:pPr>
              <w:spacing w:after="0" w:line="240" w:lineRule="auto"/>
              <w:jc w:val="right"/>
              <w:rPr>
                <w:rFonts w:ascii="Arial" w:eastAsia="Times New Roman" w:hAnsi="Arial" w:cs="Arial"/>
                <w:b/>
                <w:bCs/>
                <w:sz w:val="16"/>
                <w:szCs w:val="16"/>
                <w:lang w:eastAsia="ru-RU"/>
              </w:rPr>
            </w:pPr>
          </w:p>
        </w:tc>
        <w:tc>
          <w:tcPr>
            <w:tcW w:w="0" w:type="auto"/>
            <w:tcBorders>
              <w:top w:val="single" w:sz="12" w:space="0" w:color="CCC085"/>
              <w:left w:val="nil"/>
              <w:bottom w:val="single" w:sz="6" w:space="0" w:color="CCC085"/>
              <w:right w:val="single" w:sz="6" w:space="0" w:color="CCC085"/>
            </w:tcBorders>
            <w:shd w:val="clear" w:color="auto" w:fill="F4ECC5"/>
          </w:tcPr>
          <w:p w:rsidR="00B61FD8" w:rsidRPr="00376C2D" w:rsidRDefault="00B61FD8" w:rsidP="00B61FD8">
            <w:pPr>
              <w:spacing w:after="0" w:line="240" w:lineRule="auto"/>
              <w:jc w:val="right"/>
              <w:rPr>
                <w:rFonts w:ascii="Arial" w:eastAsia="Times New Roman" w:hAnsi="Arial" w:cs="Arial"/>
                <w:b/>
                <w:bCs/>
                <w:sz w:val="16"/>
                <w:szCs w:val="16"/>
                <w:lang w:eastAsia="ru-RU"/>
              </w:rPr>
            </w:pPr>
          </w:p>
        </w:tc>
        <w:tc>
          <w:tcPr>
            <w:tcW w:w="0" w:type="auto"/>
            <w:tcBorders>
              <w:top w:val="single" w:sz="12" w:space="0" w:color="CCC085"/>
              <w:left w:val="nil"/>
              <w:bottom w:val="single" w:sz="6" w:space="0" w:color="CCC085"/>
              <w:right w:val="single" w:sz="12" w:space="0" w:color="CCC085"/>
            </w:tcBorders>
            <w:shd w:val="clear" w:color="auto" w:fill="F4ECC5"/>
          </w:tcPr>
          <w:p w:rsidR="00B61FD8" w:rsidRPr="00376C2D" w:rsidRDefault="00B61FD8" w:rsidP="00B61FD8">
            <w:pPr>
              <w:spacing w:after="0" w:line="240" w:lineRule="auto"/>
              <w:jc w:val="right"/>
              <w:rPr>
                <w:rFonts w:ascii="Arial" w:eastAsia="Times New Roman" w:hAnsi="Arial" w:cs="Arial"/>
                <w:b/>
                <w:bCs/>
                <w:sz w:val="16"/>
                <w:szCs w:val="16"/>
                <w:lang w:eastAsia="ru-RU"/>
              </w:rPr>
            </w:pPr>
          </w:p>
        </w:tc>
      </w:tr>
      <w:tr w:rsidR="00B61FD8" w:rsidRPr="00376C2D" w:rsidTr="00B61FD8">
        <w:trPr>
          <w:trHeight w:val="225"/>
        </w:trPr>
        <w:tc>
          <w:tcPr>
            <w:tcW w:w="0" w:type="auto"/>
            <w:gridSpan w:val="3"/>
            <w:tcBorders>
              <w:top w:val="nil"/>
              <w:left w:val="single" w:sz="12" w:space="0" w:color="CCC085"/>
              <w:bottom w:val="single" w:sz="12" w:space="0" w:color="CCC085"/>
              <w:right w:val="single" w:sz="6" w:space="0" w:color="CCC085"/>
            </w:tcBorders>
            <w:shd w:val="clear" w:color="auto" w:fill="F4ECC5"/>
            <w:hideMark/>
          </w:tcPr>
          <w:p w:rsidR="00B61FD8" w:rsidRPr="00376C2D" w:rsidRDefault="00B61FD8" w:rsidP="00B61FD8">
            <w:pPr>
              <w:spacing w:after="0" w:line="240" w:lineRule="auto"/>
              <w:jc w:val="right"/>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ИТОГО (свернуто):</w:t>
            </w:r>
          </w:p>
        </w:tc>
        <w:tc>
          <w:tcPr>
            <w:tcW w:w="0" w:type="auto"/>
            <w:tcBorders>
              <w:top w:val="nil"/>
              <w:left w:val="nil"/>
              <w:bottom w:val="single" w:sz="12" w:space="0" w:color="CCC085"/>
              <w:right w:val="single" w:sz="6" w:space="0" w:color="CCC085"/>
            </w:tcBorders>
            <w:shd w:val="clear" w:color="auto" w:fill="F4ECC5"/>
          </w:tcPr>
          <w:p w:rsidR="00B61FD8" w:rsidRPr="00376C2D" w:rsidRDefault="00B61FD8" w:rsidP="00B61FD8">
            <w:pPr>
              <w:spacing w:after="0" w:line="240" w:lineRule="auto"/>
              <w:jc w:val="right"/>
              <w:rPr>
                <w:rFonts w:ascii="Arial" w:eastAsia="Times New Roman" w:hAnsi="Arial" w:cs="Arial"/>
                <w:b/>
                <w:bCs/>
                <w:sz w:val="16"/>
                <w:szCs w:val="16"/>
                <w:lang w:eastAsia="ru-RU"/>
              </w:rPr>
            </w:pPr>
          </w:p>
        </w:tc>
        <w:tc>
          <w:tcPr>
            <w:tcW w:w="0" w:type="auto"/>
            <w:tcBorders>
              <w:top w:val="nil"/>
              <w:left w:val="nil"/>
              <w:bottom w:val="single" w:sz="12" w:space="0" w:color="CCC085"/>
              <w:right w:val="single" w:sz="6" w:space="0" w:color="CCC085"/>
            </w:tcBorders>
            <w:shd w:val="clear" w:color="auto" w:fill="F4ECC5"/>
          </w:tcPr>
          <w:p w:rsidR="00B61FD8" w:rsidRPr="00376C2D" w:rsidRDefault="00B61FD8" w:rsidP="00B61FD8">
            <w:pPr>
              <w:spacing w:after="0" w:line="240" w:lineRule="auto"/>
              <w:jc w:val="right"/>
              <w:rPr>
                <w:rFonts w:ascii="Arial" w:eastAsia="Times New Roman" w:hAnsi="Arial" w:cs="Arial"/>
                <w:b/>
                <w:bCs/>
                <w:sz w:val="16"/>
                <w:szCs w:val="16"/>
                <w:lang w:eastAsia="ru-RU"/>
              </w:rPr>
            </w:pPr>
          </w:p>
        </w:tc>
        <w:tc>
          <w:tcPr>
            <w:tcW w:w="0" w:type="auto"/>
            <w:vMerge/>
            <w:tcBorders>
              <w:top w:val="single" w:sz="12" w:space="0" w:color="CCC085"/>
              <w:left w:val="nil"/>
              <w:bottom w:val="single" w:sz="12" w:space="0" w:color="CCC085"/>
              <w:right w:val="single" w:sz="6" w:space="0" w:color="CCC085"/>
            </w:tcBorders>
            <w:vAlign w:val="center"/>
          </w:tcPr>
          <w:p w:rsidR="00B61FD8" w:rsidRPr="00376C2D" w:rsidRDefault="00B61FD8" w:rsidP="00B61FD8">
            <w:pPr>
              <w:spacing w:after="0" w:line="240" w:lineRule="auto"/>
              <w:rPr>
                <w:rFonts w:ascii="Arial" w:eastAsia="Times New Roman" w:hAnsi="Arial" w:cs="Arial"/>
                <w:b/>
                <w:bCs/>
                <w:sz w:val="16"/>
                <w:szCs w:val="16"/>
                <w:lang w:eastAsia="ru-RU"/>
              </w:rPr>
            </w:pPr>
          </w:p>
        </w:tc>
        <w:tc>
          <w:tcPr>
            <w:tcW w:w="0" w:type="auto"/>
            <w:vMerge/>
            <w:tcBorders>
              <w:top w:val="single" w:sz="12" w:space="0" w:color="CCC085"/>
              <w:left w:val="nil"/>
              <w:bottom w:val="single" w:sz="12" w:space="0" w:color="CCC085"/>
              <w:right w:val="single" w:sz="6" w:space="0" w:color="CCC085"/>
            </w:tcBorders>
            <w:vAlign w:val="center"/>
          </w:tcPr>
          <w:p w:rsidR="00B61FD8" w:rsidRPr="00376C2D" w:rsidRDefault="00B61FD8" w:rsidP="00B61FD8">
            <w:pPr>
              <w:spacing w:after="0" w:line="240" w:lineRule="auto"/>
              <w:rPr>
                <w:rFonts w:ascii="Arial" w:eastAsia="Times New Roman" w:hAnsi="Arial" w:cs="Arial"/>
                <w:b/>
                <w:bCs/>
                <w:sz w:val="16"/>
                <w:szCs w:val="16"/>
                <w:lang w:eastAsia="ru-RU"/>
              </w:rPr>
            </w:pPr>
          </w:p>
        </w:tc>
        <w:tc>
          <w:tcPr>
            <w:tcW w:w="0" w:type="auto"/>
            <w:tcBorders>
              <w:top w:val="nil"/>
              <w:left w:val="nil"/>
              <w:bottom w:val="single" w:sz="12" w:space="0" w:color="CCC085"/>
              <w:right w:val="single" w:sz="6" w:space="0" w:color="CCC085"/>
            </w:tcBorders>
            <w:shd w:val="clear" w:color="auto" w:fill="F4ECC5"/>
          </w:tcPr>
          <w:p w:rsidR="00B61FD8" w:rsidRPr="00376C2D" w:rsidRDefault="00B61FD8" w:rsidP="00B61FD8">
            <w:pPr>
              <w:spacing w:after="0" w:line="240" w:lineRule="auto"/>
              <w:jc w:val="right"/>
              <w:rPr>
                <w:rFonts w:ascii="Arial" w:eastAsia="Times New Roman" w:hAnsi="Arial" w:cs="Arial"/>
                <w:b/>
                <w:bCs/>
                <w:sz w:val="16"/>
                <w:szCs w:val="16"/>
                <w:lang w:eastAsia="ru-RU"/>
              </w:rPr>
            </w:pPr>
          </w:p>
        </w:tc>
        <w:tc>
          <w:tcPr>
            <w:tcW w:w="0" w:type="auto"/>
            <w:tcBorders>
              <w:top w:val="nil"/>
              <w:left w:val="nil"/>
              <w:bottom w:val="single" w:sz="12" w:space="0" w:color="CCC085"/>
              <w:right w:val="single" w:sz="12" w:space="0" w:color="CCC085"/>
            </w:tcBorders>
            <w:shd w:val="clear" w:color="auto" w:fill="F4ECC5"/>
          </w:tcPr>
          <w:p w:rsidR="00B61FD8" w:rsidRPr="00376C2D" w:rsidRDefault="00B61FD8" w:rsidP="00B61FD8">
            <w:pPr>
              <w:spacing w:after="0" w:line="240" w:lineRule="auto"/>
              <w:jc w:val="right"/>
              <w:rPr>
                <w:rFonts w:ascii="Arial" w:eastAsia="Times New Roman" w:hAnsi="Arial" w:cs="Arial"/>
                <w:b/>
                <w:bCs/>
                <w:sz w:val="16"/>
                <w:szCs w:val="16"/>
                <w:lang w:eastAsia="ru-RU"/>
              </w:rPr>
            </w:pPr>
          </w:p>
        </w:tc>
      </w:tr>
    </w:tbl>
    <w:p w:rsidR="00B61FD8" w:rsidRPr="00376C2D" w:rsidRDefault="00B61FD8" w:rsidP="00B61FD8">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tblPr>
      <w:tblGrid>
        <w:gridCol w:w="36"/>
      </w:tblGrid>
      <w:tr w:rsidR="00B61FD8" w:rsidRPr="00376C2D" w:rsidTr="00B61FD8">
        <w:trPr>
          <w:trHeight w:val="195"/>
        </w:trPr>
        <w:tc>
          <w:tcPr>
            <w:tcW w:w="0" w:type="auto"/>
            <w:hideMark/>
          </w:tcPr>
          <w:p w:rsidR="00B61FD8" w:rsidRPr="00376C2D" w:rsidRDefault="00B61FD8" w:rsidP="00B61FD8">
            <w:pPr>
              <w:spacing w:after="0" w:line="240" w:lineRule="auto"/>
              <w:rPr>
                <w:rFonts w:ascii="Arial" w:eastAsia="Times New Roman" w:hAnsi="Arial" w:cs="Arial"/>
                <w:sz w:val="16"/>
                <w:szCs w:val="16"/>
                <w:lang w:eastAsia="ru-RU"/>
              </w:rPr>
            </w:pPr>
          </w:p>
        </w:tc>
      </w:tr>
    </w:tbl>
    <w:p w:rsidR="00B61FD8" w:rsidRPr="00376C2D" w:rsidRDefault="00B61FD8" w:rsidP="00B61FD8">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tblPr>
      <w:tblGrid>
        <w:gridCol w:w="1011"/>
        <w:gridCol w:w="36"/>
        <w:gridCol w:w="36"/>
        <w:gridCol w:w="284"/>
        <w:gridCol w:w="284"/>
        <w:gridCol w:w="1377"/>
      </w:tblGrid>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r>
      <w:tr w:rsidR="00B61FD8" w:rsidRPr="00376C2D" w:rsidTr="00B61FD8">
        <w:trPr>
          <w:trHeight w:val="225"/>
        </w:trPr>
        <w:tc>
          <w:tcPr>
            <w:tcW w:w="0" w:type="auto"/>
            <w:gridSpan w:val="6"/>
            <w:vAlign w:val="bottom"/>
            <w:hideMark/>
          </w:tcPr>
          <w:p w:rsidR="00B61FD8" w:rsidRPr="00376C2D" w:rsidRDefault="00B61FD8" w:rsidP="00B61FD8">
            <w:pPr>
              <w:spacing w:after="0" w:line="240" w:lineRule="auto"/>
              <w:rPr>
                <w:rFonts w:ascii="Arial" w:eastAsia="Times New Roman" w:hAnsi="Arial" w:cs="Arial"/>
                <w:sz w:val="16"/>
                <w:szCs w:val="16"/>
                <w:u w:val="single"/>
                <w:lang w:eastAsia="ru-RU"/>
              </w:rPr>
            </w:pPr>
          </w:p>
        </w:tc>
      </w:tr>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r>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r>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r w:rsidRPr="00376C2D">
              <w:rPr>
                <w:rFonts w:ascii="Arial" w:eastAsia="Times New Roman" w:hAnsi="Arial" w:cs="Arial"/>
                <w:sz w:val="16"/>
                <w:szCs w:val="16"/>
                <w:lang w:eastAsia="ru-RU"/>
              </w:rPr>
              <w:t>Исполнитель</w:t>
            </w:r>
          </w:p>
        </w:tc>
        <w:tc>
          <w:tcPr>
            <w:tcW w:w="0" w:type="auto"/>
            <w:tcBorders>
              <w:top w:val="nil"/>
              <w:left w:val="nil"/>
              <w:bottom w:val="single" w:sz="6" w:space="0" w:color="000000"/>
              <w:right w:val="nil"/>
            </w:tcBorders>
            <w:vAlign w:val="bottom"/>
            <w:hideMark/>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nil"/>
              <w:left w:val="nil"/>
              <w:bottom w:val="single" w:sz="6" w:space="0" w:color="000000"/>
              <w:right w:val="nil"/>
            </w:tcBorders>
            <w:vAlign w:val="bottom"/>
            <w:hideMark/>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nil"/>
              <w:left w:val="nil"/>
              <w:bottom w:val="single" w:sz="6" w:space="0" w:color="000000"/>
              <w:right w:val="nil"/>
            </w:tcBorders>
            <w:vAlign w:val="bottom"/>
            <w:hideMark/>
          </w:tcPr>
          <w:p w:rsidR="00B61FD8" w:rsidRPr="00376C2D" w:rsidRDefault="00B61FD8" w:rsidP="00B61FD8">
            <w:pPr>
              <w:spacing w:after="0" w:line="240" w:lineRule="auto"/>
              <w:jc w:val="center"/>
              <w:rPr>
                <w:rFonts w:ascii="Arial" w:eastAsia="Times New Roman" w:hAnsi="Arial" w:cs="Arial"/>
                <w:sz w:val="16"/>
                <w:szCs w:val="16"/>
                <w:lang w:eastAsia="ru-RU"/>
              </w:rPr>
            </w:pPr>
          </w:p>
        </w:tc>
      </w:tr>
      <w:tr w:rsidR="00B61FD8" w:rsidRPr="00376C2D" w:rsidTr="00B61FD8">
        <w:trPr>
          <w:trHeight w:val="225"/>
        </w:trPr>
        <w:tc>
          <w:tcPr>
            <w:tcW w:w="0" w:type="auto"/>
            <w:gridSpan w:val="3"/>
            <w:hideMark/>
          </w:tcPr>
          <w:p w:rsidR="00B61FD8" w:rsidRPr="00376C2D" w:rsidRDefault="00B61FD8" w:rsidP="00B61FD8">
            <w:pPr>
              <w:spacing w:after="0" w:line="240" w:lineRule="auto"/>
              <w:jc w:val="center"/>
              <w:rPr>
                <w:rFonts w:ascii="Arial" w:eastAsia="Times New Roman" w:hAnsi="Arial" w:cs="Arial"/>
                <w:sz w:val="12"/>
                <w:szCs w:val="12"/>
                <w:lang w:eastAsia="ru-RU"/>
              </w:rPr>
            </w:pPr>
            <w:r w:rsidRPr="00376C2D">
              <w:rPr>
                <w:rFonts w:ascii="Arial" w:eastAsia="Times New Roman" w:hAnsi="Arial" w:cs="Arial"/>
                <w:sz w:val="12"/>
                <w:szCs w:val="12"/>
                <w:lang w:eastAsia="ru-RU"/>
              </w:rPr>
              <w:t>(должность)</w:t>
            </w:r>
          </w:p>
        </w:tc>
        <w:tc>
          <w:tcPr>
            <w:tcW w:w="0" w:type="auto"/>
            <w:gridSpan w:val="2"/>
            <w:hideMark/>
          </w:tcPr>
          <w:p w:rsidR="00B61FD8" w:rsidRPr="00376C2D" w:rsidRDefault="00B61FD8" w:rsidP="00B61FD8">
            <w:pPr>
              <w:spacing w:after="0" w:line="240" w:lineRule="auto"/>
              <w:jc w:val="center"/>
              <w:rPr>
                <w:rFonts w:ascii="Arial" w:eastAsia="Times New Roman" w:hAnsi="Arial" w:cs="Arial"/>
                <w:sz w:val="12"/>
                <w:szCs w:val="12"/>
                <w:lang w:eastAsia="ru-RU"/>
              </w:rPr>
            </w:pPr>
            <w:r w:rsidRPr="00376C2D">
              <w:rPr>
                <w:rFonts w:ascii="Arial" w:eastAsia="Times New Roman" w:hAnsi="Arial" w:cs="Arial"/>
                <w:sz w:val="12"/>
                <w:szCs w:val="12"/>
                <w:lang w:eastAsia="ru-RU"/>
              </w:rPr>
              <w:t>(подпись)</w:t>
            </w:r>
          </w:p>
        </w:tc>
        <w:tc>
          <w:tcPr>
            <w:tcW w:w="0" w:type="auto"/>
            <w:hideMark/>
          </w:tcPr>
          <w:p w:rsidR="00B61FD8" w:rsidRPr="00376C2D" w:rsidRDefault="00B61FD8" w:rsidP="00B61FD8">
            <w:pPr>
              <w:spacing w:after="0" w:line="240" w:lineRule="auto"/>
              <w:jc w:val="center"/>
              <w:rPr>
                <w:rFonts w:ascii="Arial" w:eastAsia="Times New Roman" w:hAnsi="Arial" w:cs="Arial"/>
                <w:sz w:val="12"/>
                <w:szCs w:val="12"/>
                <w:lang w:eastAsia="ru-RU"/>
              </w:rPr>
            </w:pPr>
            <w:r w:rsidRPr="00376C2D">
              <w:rPr>
                <w:rFonts w:ascii="Arial" w:eastAsia="Times New Roman" w:hAnsi="Arial" w:cs="Arial"/>
                <w:sz w:val="12"/>
                <w:szCs w:val="12"/>
                <w:lang w:eastAsia="ru-RU"/>
              </w:rPr>
              <w:t>(расшифровка подписи)</w:t>
            </w:r>
          </w:p>
        </w:tc>
      </w:tr>
    </w:tbl>
    <w:p w:rsidR="000F0116" w:rsidRDefault="00697E61" w:rsidP="00697E61">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B773A4" w:rsidRDefault="00B773A4" w:rsidP="00265F99">
      <w:pPr>
        <w:spacing w:after="0"/>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 xml:space="preserve">3. </w:t>
      </w:r>
      <w:r w:rsidR="00265F99">
        <w:rPr>
          <w:rFonts w:ascii="Times New Roman" w:hAnsi="Times New Roman" w:cs="Times New Roman"/>
          <w:bCs/>
          <w:sz w:val="24"/>
          <w:szCs w:val="24"/>
          <w:lang w:eastAsia="ru-RU"/>
        </w:rPr>
        <w:t>Акт списания материальных запасов и основных средств</w:t>
      </w:r>
    </w:p>
    <w:p w:rsidR="00265F99" w:rsidRDefault="00265F99" w:rsidP="00265F99">
      <w:pPr>
        <w:spacing w:after="0"/>
        <w:jc w:val="right"/>
        <w:rPr>
          <w:rFonts w:ascii="Times New Roman" w:hAnsi="Times New Roman" w:cs="Times New Roman"/>
          <w:bCs/>
          <w:sz w:val="24"/>
          <w:szCs w:val="24"/>
          <w:lang w:eastAsia="ru-RU"/>
        </w:rPr>
      </w:pPr>
    </w:p>
    <w:p w:rsidR="00265F99" w:rsidRDefault="00265F99" w:rsidP="00265F99">
      <w:pPr>
        <w:spacing w:after="0"/>
        <w:jc w:val="right"/>
        <w:rPr>
          <w:rFonts w:ascii="Times New Roman" w:hAnsi="Times New Roman" w:cs="Times New Roman"/>
          <w:bCs/>
          <w:sz w:val="24"/>
          <w:szCs w:val="24"/>
          <w:lang w:eastAsia="ru-RU"/>
        </w:rPr>
      </w:pPr>
    </w:p>
    <w:p w:rsidR="00265F99" w:rsidRPr="00265F99" w:rsidRDefault="00265F99" w:rsidP="00265F99">
      <w:pPr>
        <w:spacing w:after="0"/>
        <w:jc w:val="right"/>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УТВЕРЖДАЮ:</w:t>
      </w:r>
    </w:p>
    <w:p w:rsidR="00265F99" w:rsidRPr="00265F99" w:rsidRDefault="00265F99" w:rsidP="00265F99">
      <w:pPr>
        <w:spacing w:after="0"/>
        <w:jc w:val="right"/>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 xml:space="preserve">         Заведующий МДОУ</w:t>
      </w:r>
    </w:p>
    <w:p w:rsidR="00265F99" w:rsidRPr="00265F99" w:rsidRDefault="00265F99" w:rsidP="00265F99">
      <w:pPr>
        <w:spacing w:after="0"/>
        <w:jc w:val="right"/>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 xml:space="preserve">        «Детский сад №</w:t>
      </w:r>
      <w:r w:rsidR="005716D2">
        <w:rPr>
          <w:rFonts w:ascii="Times New Roman" w:hAnsi="Times New Roman" w:cs="Times New Roman"/>
          <w:bCs/>
          <w:sz w:val="24"/>
          <w:szCs w:val="24"/>
          <w:lang w:eastAsia="ru-RU"/>
        </w:rPr>
        <w:t xml:space="preserve"> </w:t>
      </w:r>
      <w:r w:rsidR="00E95A1F">
        <w:rPr>
          <w:rFonts w:ascii="Times New Roman" w:hAnsi="Times New Roman" w:cs="Times New Roman"/>
          <w:bCs/>
          <w:sz w:val="24"/>
          <w:szCs w:val="24"/>
          <w:lang w:eastAsia="ru-RU"/>
        </w:rPr>
        <w:t>7</w:t>
      </w:r>
      <w:r w:rsidRPr="00265F99">
        <w:rPr>
          <w:rFonts w:ascii="Times New Roman" w:hAnsi="Times New Roman" w:cs="Times New Roman"/>
          <w:bCs/>
          <w:sz w:val="24"/>
          <w:szCs w:val="24"/>
          <w:lang w:eastAsia="ru-RU"/>
        </w:rPr>
        <w:t>»</w:t>
      </w:r>
    </w:p>
    <w:p w:rsidR="00265F99" w:rsidRPr="00265F99" w:rsidRDefault="00265F99" w:rsidP="00265F99">
      <w:pPr>
        <w:spacing w:after="0"/>
        <w:jc w:val="right"/>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 xml:space="preserve">     __________________</w:t>
      </w:r>
    </w:p>
    <w:p w:rsidR="00265F99" w:rsidRPr="00265F99" w:rsidRDefault="00265F99" w:rsidP="00265F99">
      <w:pPr>
        <w:spacing w:after="0"/>
        <w:jc w:val="right"/>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 xml:space="preserve">    «___»__________202</w:t>
      </w:r>
      <w:r>
        <w:rPr>
          <w:rFonts w:ascii="Times New Roman" w:hAnsi="Times New Roman" w:cs="Times New Roman"/>
          <w:bCs/>
          <w:sz w:val="24"/>
          <w:szCs w:val="24"/>
          <w:lang w:eastAsia="ru-RU"/>
        </w:rPr>
        <w:t>_</w:t>
      </w:r>
      <w:r w:rsidRPr="00265F99">
        <w:rPr>
          <w:rFonts w:ascii="Times New Roman" w:hAnsi="Times New Roman" w:cs="Times New Roman"/>
          <w:bCs/>
          <w:sz w:val="24"/>
          <w:szCs w:val="24"/>
          <w:lang w:eastAsia="ru-RU"/>
        </w:rPr>
        <w:t>г.</w:t>
      </w:r>
    </w:p>
    <w:p w:rsidR="00265F99" w:rsidRPr="00265F99" w:rsidRDefault="00265F99" w:rsidP="00265F99">
      <w:pPr>
        <w:spacing w:after="0"/>
        <w:rPr>
          <w:rFonts w:ascii="Times New Roman" w:hAnsi="Times New Roman" w:cs="Times New Roman"/>
          <w:bCs/>
          <w:sz w:val="24"/>
          <w:szCs w:val="24"/>
          <w:lang w:eastAsia="ru-RU"/>
        </w:rPr>
      </w:pPr>
    </w:p>
    <w:p w:rsidR="00265F99" w:rsidRPr="00265F99" w:rsidRDefault="00265F99" w:rsidP="00265F99">
      <w:pPr>
        <w:spacing w:after="0"/>
        <w:rPr>
          <w:rFonts w:ascii="Times New Roman" w:hAnsi="Times New Roman" w:cs="Times New Roman"/>
          <w:bCs/>
          <w:sz w:val="24"/>
          <w:szCs w:val="24"/>
          <w:lang w:eastAsia="ru-RU"/>
        </w:rPr>
      </w:pPr>
    </w:p>
    <w:p w:rsidR="00265F99" w:rsidRPr="00265F99" w:rsidRDefault="00265F99" w:rsidP="00265F99">
      <w:pPr>
        <w:spacing w:after="0"/>
        <w:jc w:val="center"/>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АКТ</w:t>
      </w:r>
    </w:p>
    <w:p w:rsidR="00265F99" w:rsidRPr="00265F99" w:rsidRDefault="00265F99" w:rsidP="00265F99">
      <w:pPr>
        <w:spacing w:after="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списания</w:t>
      </w:r>
    </w:p>
    <w:p w:rsidR="00265F99" w:rsidRPr="00265F99" w:rsidRDefault="00265F99" w:rsidP="00265F99">
      <w:pPr>
        <w:spacing w:after="0"/>
        <w:rPr>
          <w:rFonts w:ascii="Times New Roman" w:hAnsi="Times New Roman" w:cs="Times New Roman"/>
          <w:bCs/>
          <w:sz w:val="24"/>
          <w:szCs w:val="24"/>
          <w:lang w:eastAsia="ru-RU"/>
        </w:rPr>
      </w:pPr>
    </w:p>
    <w:p w:rsidR="00265F99" w:rsidRPr="00265F99" w:rsidRDefault="00265F99" w:rsidP="00265F99">
      <w:pPr>
        <w:spacing w:after="0"/>
        <w:rPr>
          <w:rFonts w:ascii="Times New Roman" w:hAnsi="Times New Roman" w:cs="Times New Roman"/>
          <w:bCs/>
          <w:sz w:val="24"/>
          <w:szCs w:val="24"/>
          <w:lang w:eastAsia="ru-RU"/>
        </w:rPr>
      </w:pP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составлен комиссией в составе:</w:t>
      </w: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председатель комиссии:</w:t>
      </w:r>
      <w:r w:rsidRPr="00265F99">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___________________________</w:t>
      </w:r>
    </w:p>
    <w:p w:rsidR="00265F99" w:rsidRPr="00265F99" w:rsidRDefault="00265F99" w:rsidP="00265F99">
      <w:pPr>
        <w:spacing w:after="0"/>
        <w:rPr>
          <w:rFonts w:ascii="Times New Roman" w:hAnsi="Times New Roman" w:cs="Times New Roman"/>
          <w:bCs/>
          <w:sz w:val="24"/>
          <w:szCs w:val="24"/>
          <w:lang w:eastAsia="ru-RU"/>
        </w:rPr>
      </w:pPr>
      <w:r>
        <w:rPr>
          <w:rFonts w:ascii="Times New Roman" w:hAnsi="Times New Roman" w:cs="Times New Roman"/>
          <w:bCs/>
          <w:sz w:val="24"/>
          <w:szCs w:val="24"/>
          <w:lang w:eastAsia="ru-RU"/>
        </w:rPr>
        <w:t>члены комиссии:</w:t>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___________________________</w:t>
      </w:r>
    </w:p>
    <w:p w:rsidR="00265F99" w:rsidRPr="00265F99" w:rsidRDefault="00265F99" w:rsidP="00265F99">
      <w:pPr>
        <w:spacing w:after="0"/>
        <w:rPr>
          <w:rFonts w:ascii="Times New Roman" w:hAnsi="Times New Roman" w:cs="Times New Roman"/>
          <w:bCs/>
          <w:sz w:val="24"/>
          <w:szCs w:val="24"/>
          <w:lang w:eastAsia="ru-RU"/>
        </w:rPr>
      </w:pP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___________________________</w:t>
      </w: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___________________________</w:t>
      </w: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___________________________</w:t>
      </w:r>
    </w:p>
    <w:p w:rsidR="00265F99" w:rsidRDefault="00265F99" w:rsidP="00265F99">
      <w:pPr>
        <w:spacing w:after="0"/>
        <w:rPr>
          <w:rFonts w:ascii="Times New Roman" w:hAnsi="Times New Roman" w:cs="Times New Roman"/>
          <w:bCs/>
          <w:sz w:val="24"/>
          <w:szCs w:val="24"/>
          <w:lang w:eastAsia="ru-RU"/>
        </w:rPr>
      </w:pPr>
    </w:p>
    <w:p w:rsidR="00265F99" w:rsidRPr="00265F99" w:rsidRDefault="00265F99" w:rsidP="00265F99">
      <w:pPr>
        <w:spacing w:after="0"/>
        <w:rPr>
          <w:rFonts w:ascii="Times New Roman" w:hAnsi="Times New Roman" w:cs="Times New Roman"/>
          <w:bCs/>
          <w:sz w:val="24"/>
          <w:szCs w:val="24"/>
          <w:lang w:eastAsia="ru-RU"/>
        </w:rPr>
      </w:pPr>
    </w:p>
    <w:p w:rsidR="00265F99" w:rsidRPr="00265F99" w:rsidRDefault="00265F99" w:rsidP="00265F99">
      <w:pPr>
        <w:spacing w:after="0"/>
        <w:rPr>
          <w:rFonts w:ascii="Times New Roman" w:hAnsi="Times New Roman" w:cs="Times New Roman"/>
          <w:bCs/>
          <w:sz w:val="24"/>
          <w:szCs w:val="24"/>
          <w:lang w:eastAsia="ru-RU"/>
        </w:rPr>
      </w:pP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 xml:space="preserve">      Комиссией было принято решение, списать, как пришедшие в негодность:</w:t>
      </w: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 xml:space="preserve">   1. </w:t>
      </w:r>
    </w:p>
    <w:p w:rsidR="00265F99" w:rsidRDefault="00265F99" w:rsidP="00265F99">
      <w:pPr>
        <w:spacing w:after="0"/>
        <w:rPr>
          <w:rFonts w:ascii="Times New Roman" w:hAnsi="Times New Roman" w:cs="Times New Roman"/>
          <w:bCs/>
          <w:sz w:val="24"/>
          <w:szCs w:val="24"/>
          <w:lang w:eastAsia="ru-RU"/>
        </w:rPr>
      </w:pPr>
    </w:p>
    <w:p w:rsidR="00265F99" w:rsidRDefault="00265F99" w:rsidP="00265F99">
      <w:pPr>
        <w:spacing w:after="0"/>
        <w:rPr>
          <w:rFonts w:ascii="Times New Roman" w:hAnsi="Times New Roman" w:cs="Times New Roman"/>
          <w:bCs/>
          <w:sz w:val="24"/>
          <w:szCs w:val="24"/>
          <w:lang w:eastAsia="ru-RU"/>
        </w:rPr>
      </w:pPr>
    </w:p>
    <w:p w:rsidR="00265F99" w:rsidRDefault="00265F99" w:rsidP="00265F99">
      <w:pPr>
        <w:spacing w:after="0"/>
        <w:rPr>
          <w:rFonts w:ascii="Times New Roman" w:hAnsi="Times New Roman" w:cs="Times New Roman"/>
          <w:bCs/>
          <w:sz w:val="24"/>
          <w:szCs w:val="24"/>
          <w:lang w:eastAsia="ru-RU"/>
        </w:rPr>
      </w:pPr>
    </w:p>
    <w:p w:rsidR="00265F99" w:rsidRDefault="00265F99" w:rsidP="00265F99">
      <w:pPr>
        <w:spacing w:after="0"/>
        <w:rPr>
          <w:rFonts w:ascii="Times New Roman" w:hAnsi="Times New Roman" w:cs="Times New Roman"/>
          <w:bCs/>
          <w:sz w:val="24"/>
          <w:szCs w:val="24"/>
          <w:lang w:eastAsia="ru-RU"/>
        </w:rPr>
      </w:pPr>
    </w:p>
    <w:p w:rsidR="00265F99" w:rsidRPr="00265F99" w:rsidRDefault="00265F99" w:rsidP="00265F99">
      <w:pPr>
        <w:spacing w:after="0"/>
        <w:rPr>
          <w:rFonts w:ascii="Times New Roman" w:hAnsi="Times New Roman" w:cs="Times New Roman"/>
          <w:bCs/>
          <w:sz w:val="24"/>
          <w:szCs w:val="24"/>
          <w:lang w:eastAsia="ru-RU"/>
        </w:rPr>
      </w:pP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председатель комиссии:</w:t>
      </w:r>
      <w:r w:rsidRPr="00265F99">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___________________________</w:t>
      </w: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члены комиссии:</w:t>
      </w:r>
      <w:r w:rsidRPr="00265F99">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___________________________</w:t>
      </w: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___________________________</w:t>
      </w: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___________________________</w:t>
      </w: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___________________________</w:t>
      </w:r>
    </w:p>
    <w:p w:rsidR="00265F99" w:rsidRDefault="00265F99" w:rsidP="00265F99">
      <w:pPr>
        <w:spacing w:after="0"/>
        <w:rPr>
          <w:rFonts w:ascii="Times New Roman" w:hAnsi="Times New Roman" w:cs="Times New Roman"/>
          <w:bCs/>
          <w:sz w:val="24"/>
          <w:szCs w:val="24"/>
          <w:lang w:eastAsia="ru-RU"/>
        </w:rPr>
      </w:pPr>
    </w:p>
    <w:p w:rsidR="00265F99" w:rsidRDefault="00265F99">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CC2AF2" w:rsidRPr="00E86148" w:rsidRDefault="00CC2AF2" w:rsidP="00E86148">
      <w:pPr>
        <w:autoSpaceDE w:val="0"/>
        <w:autoSpaceDN w:val="0"/>
        <w:adjustRightInd w:val="0"/>
        <w:spacing w:after="0"/>
        <w:jc w:val="right"/>
        <w:outlineLvl w:val="0"/>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C96ED2">
        <w:rPr>
          <w:rFonts w:ascii="Times New Roman" w:hAnsi="Times New Roman" w:cs="Times New Roman"/>
          <w:bCs/>
          <w:sz w:val="24"/>
          <w:szCs w:val="24"/>
        </w:rPr>
        <w:t>№2</w:t>
      </w:r>
    </w:p>
    <w:p w:rsidR="00CC2AF2" w:rsidRPr="0029431E"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Приказу от </w:t>
      </w:r>
      <w:r w:rsidR="00F157C5" w:rsidRPr="00E86148">
        <w:rPr>
          <w:rFonts w:ascii="Times New Roman" w:hAnsi="Times New Roman" w:cs="Times New Roman"/>
          <w:bCs/>
          <w:sz w:val="24"/>
          <w:szCs w:val="24"/>
        </w:rPr>
        <w:t>«</w:t>
      </w:r>
      <w:r w:rsidR="006E1E35">
        <w:rPr>
          <w:rFonts w:ascii="Times New Roman" w:hAnsi="Times New Roman" w:cs="Times New Roman"/>
          <w:bCs/>
          <w:sz w:val="24"/>
          <w:szCs w:val="24"/>
        </w:rPr>
        <w:t>11</w:t>
      </w:r>
      <w:r w:rsidR="00F157C5" w:rsidRPr="00E86148">
        <w:rPr>
          <w:rFonts w:ascii="Times New Roman" w:hAnsi="Times New Roman" w:cs="Times New Roman"/>
          <w:bCs/>
          <w:sz w:val="24"/>
          <w:szCs w:val="24"/>
        </w:rPr>
        <w:t xml:space="preserve">» </w:t>
      </w:r>
      <w:r w:rsidR="00C96ED2">
        <w:rPr>
          <w:rFonts w:ascii="Times New Roman" w:hAnsi="Times New Roman" w:cs="Times New Roman"/>
          <w:bCs/>
          <w:sz w:val="24"/>
          <w:szCs w:val="24"/>
        </w:rPr>
        <w:t>января</w:t>
      </w:r>
      <w:r w:rsidR="00F157C5" w:rsidRPr="00E86148">
        <w:rPr>
          <w:rFonts w:ascii="Times New Roman" w:hAnsi="Times New Roman" w:cs="Times New Roman"/>
          <w:bCs/>
          <w:sz w:val="24"/>
          <w:szCs w:val="24"/>
        </w:rPr>
        <w:t xml:space="preserve"> 20</w:t>
      </w:r>
      <w:r w:rsidR="003313C1">
        <w:rPr>
          <w:rFonts w:ascii="Times New Roman" w:hAnsi="Times New Roman" w:cs="Times New Roman"/>
          <w:bCs/>
          <w:sz w:val="24"/>
          <w:szCs w:val="24"/>
        </w:rPr>
        <w:t>2</w:t>
      </w:r>
      <w:r w:rsidR="0029431E" w:rsidRPr="0029431E">
        <w:rPr>
          <w:rFonts w:ascii="Times New Roman" w:hAnsi="Times New Roman" w:cs="Times New Roman"/>
          <w:bCs/>
          <w:sz w:val="24"/>
          <w:szCs w:val="24"/>
        </w:rPr>
        <w:t>2</w:t>
      </w:r>
      <w:r w:rsidR="00F157C5" w:rsidRPr="00E86148">
        <w:rPr>
          <w:rFonts w:ascii="Times New Roman" w:hAnsi="Times New Roman" w:cs="Times New Roman"/>
          <w:bCs/>
          <w:sz w:val="24"/>
          <w:szCs w:val="24"/>
        </w:rPr>
        <w:t xml:space="preserve"> г.</w:t>
      </w:r>
      <w:r w:rsidRPr="00E86148">
        <w:rPr>
          <w:rFonts w:ascii="Times New Roman" w:hAnsi="Times New Roman" w:cs="Times New Roman"/>
          <w:bCs/>
          <w:sz w:val="24"/>
          <w:szCs w:val="24"/>
        </w:rPr>
        <w:t xml:space="preserve"> </w:t>
      </w:r>
      <w:r w:rsidR="00C96ED2">
        <w:rPr>
          <w:rFonts w:ascii="Times New Roman" w:hAnsi="Times New Roman" w:cs="Times New Roman"/>
          <w:bCs/>
          <w:sz w:val="24"/>
          <w:szCs w:val="24"/>
        </w:rPr>
        <w:t>№</w:t>
      </w:r>
      <w:r w:rsidR="005716D2">
        <w:rPr>
          <w:rFonts w:ascii="Times New Roman" w:hAnsi="Times New Roman" w:cs="Times New Roman"/>
          <w:bCs/>
          <w:sz w:val="24"/>
          <w:szCs w:val="24"/>
        </w:rPr>
        <w:t xml:space="preserve"> </w:t>
      </w:r>
      <w:r w:rsidR="002C7E69" w:rsidRPr="0029431E">
        <w:rPr>
          <w:rFonts w:ascii="Times New Roman" w:hAnsi="Times New Roman" w:cs="Times New Roman"/>
          <w:bCs/>
          <w:sz w:val="24"/>
          <w:szCs w:val="24"/>
        </w:rPr>
        <w:t>0</w:t>
      </w:r>
      <w:r w:rsidR="0029431E" w:rsidRPr="0029431E">
        <w:rPr>
          <w:rFonts w:ascii="Times New Roman" w:hAnsi="Times New Roman" w:cs="Times New Roman"/>
          <w:bCs/>
          <w:sz w:val="24"/>
          <w:szCs w:val="24"/>
        </w:rPr>
        <w:t>3-02</w:t>
      </w:r>
      <w:r w:rsidR="002C7E69" w:rsidRPr="0029431E">
        <w:rPr>
          <w:rFonts w:ascii="Times New Roman" w:hAnsi="Times New Roman" w:cs="Times New Roman"/>
          <w:bCs/>
          <w:sz w:val="24"/>
          <w:szCs w:val="24"/>
        </w:rPr>
        <w:t>/1</w:t>
      </w:r>
      <w:bookmarkStart w:id="29" w:name="_GoBack"/>
      <w:bookmarkEnd w:id="29"/>
      <w:r w:rsidR="0029431E">
        <w:rPr>
          <w:rFonts w:ascii="Times New Roman" w:hAnsi="Times New Roman" w:cs="Times New Roman"/>
          <w:bCs/>
          <w:sz w:val="24"/>
          <w:szCs w:val="24"/>
        </w:rPr>
        <w:t>-</w:t>
      </w:r>
      <w:r w:rsidR="0029431E">
        <w:rPr>
          <w:rFonts w:ascii="Times New Roman" w:hAnsi="Times New Roman" w:cs="Times New Roman"/>
          <w:bCs/>
          <w:sz w:val="24"/>
          <w:szCs w:val="24"/>
          <w:lang w:val="en-US"/>
        </w:rPr>
        <w:t>II</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7F36A3"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30" w:name="Par3549"/>
      <w:bookmarkEnd w:id="30"/>
      <w:r w:rsidRPr="00E86148">
        <w:rPr>
          <w:rFonts w:ascii="Times New Roman" w:hAnsi="Times New Roman" w:cs="Times New Roman"/>
          <w:b/>
          <w:bCs/>
          <w:sz w:val="24"/>
          <w:szCs w:val="24"/>
        </w:rPr>
        <w:t xml:space="preserve">Учетная политика </w:t>
      </w:r>
    </w:p>
    <w:p w:rsidR="00CC2AF2" w:rsidRPr="00E86148" w:rsidRDefault="00721606"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 xml:space="preserve">МДОУ «Детский сад № </w:t>
      </w:r>
      <w:r w:rsidR="00E95A1F">
        <w:rPr>
          <w:rFonts w:ascii="Times New Roman" w:hAnsi="Times New Roman" w:cs="Times New Roman"/>
          <w:b/>
          <w:bCs/>
          <w:sz w:val="24"/>
          <w:szCs w:val="24"/>
        </w:rPr>
        <w:t>7</w:t>
      </w:r>
      <w:r w:rsidRPr="00E86148">
        <w:rPr>
          <w:rFonts w:ascii="Times New Roman" w:hAnsi="Times New Roman" w:cs="Times New Roman"/>
          <w:b/>
          <w:bCs/>
          <w:sz w:val="24"/>
          <w:szCs w:val="24"/>
        </w:rPr>
        <w:t>»</w:t>
      </w:r>
      <w:r w:rsidR="00CC2AF2" w:rsidRPr="00E86148">
        <w:rPr>
          <w:rFonts w:ascii="Times New Roman" w:hAnsi="Times New Roman" w:cs="Times New Roman"/>
          <w:b/>
          <w:bCs/>
          <w:sz w:val="24"/>
          <w:szCs w:val="24"/>
        </w:rPr>
        <w:t xml:space="preserve"> для целей налогового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
          <w:bCs/>
          <w:sz w:val="24"/>
          <w:szCs w:val="24"/>
        </w:rPr>
      </w:pPr>
    </w:p>
    <w:p w:rsidR="00CC2AF2" w:rsidRPr="00E86148" w:rsidRDefault="00CC2AF2" w:rsidP="00E86148">
      <w:pPr>
        <w:autoSpaceDE w:val="0"/>
        <w:autoSpaceDN w:val="0"/>
        <w:adjustRightInd w:val="0"/>
        <w:spacing w:after="0"/>
        <w:jc w:val="center"/>
        <w:outlineLvl w:val="1"/>
        <w:rPr>
          <w:rFonts w:ascii="Times New Roman" w:hAnsi="Times New Roman" w:cs="Times New Roman"/>
          <w:b/>
          <w:bCs/>
          <w:i/>
          <w:sz w:val="24"/>
          <w:szCs w:val="24"/>
        </w:rPr>
      </w:pPr>
      <w:r w:rsidRPr="00E86148">
        <w:rPr>
          <w:rFonts w:ascii="Times New Roman" w:hAnsi="Times New Roman" w:cs="Times New Roman"/>
          <w:b/>
          <w:bCs/>
          <w:i/>
          <w:sz w:val="24"/>
          <w:szCs w:val="24"/>
        </w:rPr>
        <w:t>I. Организационная часть</w:t>
      </w:r>
    </w:p>
    <w:p w:rsidR="00C96ED2"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 Ответственным за постановку и ведение налогового учета в учреждении является главный бухгалтер учреждения. Ведение налогового учета в учреждении осуществляет бухгалтерия учреждения.</w:t>
      </w:r>
    </w:p>
    <w:p w:rsidR="00C96ED2"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 Учреждение применяет</w:t>
      </w:r>
      <w:r w:rsidR="00C96ED2">
        <w:rPr>
          <w:rFonts w:ascii="Times New Roman" w:hAnsi="Times New Roman" w:cs="Times New Roman"/>
          <w:bCs/>
          <w:sz w:val="24"/>
          <w:szCs w:val="24"/>
        </w:rPr>
        <w:t xml:space="preserve"> общую систему налогообложения.</w:t>
      </w:r>
    </w:p>
    <w:p w:rsidR="00C96ED2" w:rsidRDefault="00C96ED2" w:rsidP="00C96ED2">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3</w:t>
      </w:r>
      <w:r w:rsidR="00CC2AF2" w:rsidRPr="00E86148">
        <w:rPr>
          <w:rFonts w:ascii="Times New Roman" w:hAnsi="Times New Roman" w:cs="Times New Roman"/>
          <w:bCs/>
          <w:sz w:val="24"/>
          <w:szCs w:val="24"/>
        </w:rPr>
        <w:t>.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регистры налогового учета</w:t>
      </w:r>
      <w:r>
        <w:rPr>
          <w:rFonts w:ascii="Times New Roman" w:hAnsi="Times New Roman" w:cs="Times New Roman"/>
          <w:bCs/>
          <w:sz w:val="24"/>
          <w:szCs w:val="24"/>
        </w:rPr>
        <w:t>.</w:t>
      </w:r>
    </w:p>
    <w:p w:rsidR="00C96ED2" w:rsidRDefault="00C96ED2" w:rsidP="00C96ED2">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4</w:t>
      </w:r>
      <w:r w:rsidR="00CC2AF2" w:rsidRPr="00E86148">
        <w:rPr>
          <w:rFonts w:ascii="Times New Roman" w:hAnsi="Times New Roman" w:cs="Times New Roman"/>
          <w:bCs/>
          <w:sz w:val="24"/>
          <w:szCs w:val="24"/>
        </w:rPr>
        <w:t>. Налоговые регистры на бумажных носителях формируются уч</w:t>
      </w:r>
      <w:r>
        <w:rPr>
          <w:rFonts w:ascii="Times New Roman" w:hAnsi="Times New Roman" w:cs="Times New Roman"/>
          <w:bCs/>
          <w:sz w:val="24"/>
          <w:szCs w:val="24"/>
        </w:rPr>
        <w:t>реждением ежеквартально.</w:t>
      </w:r>
    </w:p>
    <w:p w:rsidR="00C96ED2" w:rsidRDefault="00C96ED2" w:rsidP="00C96ED2">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5</w:t>
      </w:r>
      <w:r w:rsidR="00CC2AF2" w:rsidRPr="00E86148">
        <w:rPr>
          <w:rFonts w:ascii="Times New Roman" w:hAnsi="Times New Roman" w:cs="Times New Roman"/>
          <w:bCs/>
          <w:sz w:val="24"/>
          <w:szCs w:val="24"/>
        </w:rPr>
        <w:t xml:space="preserve">. Ответственность за ведение налоговых регистров возлагается на </w:t>
      </w:r>
      <w:r>
        <w:rPr>
          <w:rFonts w:ascii="Times New Roman" w:hAnsi="Times New Roman" w:cs="Times New Roman"/>
          <w:bCs/>
          <w:sz w:val="24"/>
          <w:szCs w:val="24"/>
        </w:rPr>
        <w:t>главного бухгалтера.</w:t>
      </w:r>
    </w:p>
    <w:p w:rsidR="00CC2AF2" w:rsidRPr="00E86148" w:rsidRDefault="00C96ED2" w:rsidP="00C96ED2">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6</w:t>
      </w:r>
      <w:r w:rsidR="00CC2AF2" w:rsidRPr="00E86148">
        <w:rPr>
          <w:rFonts w:ascii="Times New Roman" w:hAnsi="Times New Roman" w:cs="Times New Roman"/>
          <w:bCs/>
          <w:sz w:val="24"/>
          <w:szCs w:val="24"/>
        </w:rPr>
        <w:t>. Учреждением используется электронный способ представления налоговой отчетности в налоговые органы по телекоммуникационным каналам связи.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1"/>
        <w:rPr>
          <w:rFonts w:ascii="Times New Roman" w:hAnsi="Times New Roman" w:cs="Times New Roman"/>
          <w:b/>
          <w:bCs/>
          <w:i/>
          <w:sz w:val="24"/>
          <w:szCs w:val="24"/>
        </w:rPr>
      </w:pPr>
      <w:r w:rsidRPr="00E86148">
        <w:rPr>
          <w:rFonts w:ascii="Times New Roman" w:hAnsi="Times New Roman" w:cs="Times New Roman"/>
          <w:b/>
          <w:bCs/>
          <w:i/>
          <w:sz w:val="24"/>
          <w:szCs w:val="24"/>
        </w:rPr>
        <w:t>II. Методическая часть</w:t>
      </w:r>
    </w:p>
    <w:p w:rsidR="00CC2AF2" w:rsidRPr="00E86148" w:rsidRDefault="00FB4BE4"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 Налог на прибыль организаций</w:t>
      </w:r>
      <w:hyperlink w:anchor="Par3584" w:history="1">
        <w:r w:rsidRPr="00E86148">
          <w:rPr>
            <w:rFonts w:ascii="Times New Roman" w:hAnsi="Times New Roman" w:cs="Times New Roman"/>
            <w:bCs/>
            <w:sz w:val="24"/>
            <w:szCs w:val="24"/>
          </w:rPr>
          <w:t>.</w:t>
        </w:r>
      </w:hyperlink>
    </w:p>
    <w:p w:rsidR="00CC2AF2" w:rsidRPr="00E86148"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 Налог</w:t>
      </w:r>
      <w:r w:rsidR="00FB4BE4" w:rsidRPr="00E86148">
        <w:rPr>
          <w:rFonts w:ascii="Times New Roman" w:hAnsi="Times New Roman" w:cs="Times New Roman"/>
          <w:bCs/>
          <w:sz w:val="24"/>
          <w:szCs w:val="24"/>
        </w:rPr>
        <w:t xml:space="preserve"> на добавленную стоимость (НДС)</w:t>
      </w:r>
      <w:hyperlink w:anchor="Par3639" w:history="1">
        <w:r w:rsidR="00FB4BE4" w:rsidRPr="00E86148">
          <w:rPr>
            <w:rFonts w:ascii="Times New Roman" w:hAnsi="Times New Roman" w:cs="Times New Roman"/>
            <w:bCs/>
            <w:sz w:val="24"/>
            <w:szCs w:val="24"/>
          </w:rPr>
          <w:t>.</w:t>
        </w:r>
      </w:hyperlink>
    </w:p>
    <w:p w:rsidR="00CC2AF2" w:rsidRPr="00E86148"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 Налог на доходы физических лиц (НДФЛ)</w:t>
      </w:r>
      <w:r w:rsidR="00FB4BE4" w:rsidRPr="00E86148">
        <w:rPr>
          <w:rFonts w:ascii="Times New Roman" w:hAnsi="Times New Roman" w:cs="Times New Roman"/>
          <w:sz w:val="24"/>
          <w:szCs w:val="24"/>
        </w:rPr>
        <w:t>.</w:t>
      </w:r>
    </w:p>
    <w:p w:rsidR="00CC2AF2" w:rsidRPr="00E86148"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4. Страховые взносы</w:t>
      </w:r>
      <w:r w:rsidR="00FB4BE4" w:rsidRPr="00E86148">
        <w:rPr>
          <w:rFonts w:ascii="Times New Roman" w:hAnsi="Times New Roman" w:cs="Times New Roman"/>
          <w:sz w:val="24"/>
          <w:szCs w:val="24"/>
        </w:rPr>
        <w:t>.</w:t>
      </w:r>
    </w:p>
    <w:p w:rsidR="00CC2AF2" w:rsidRPr="00E86148"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 Земельный налог</w:t>
      </w:r>
      <w:r w:rsidR="00FB4BE4" w:rsidRPr="00E86148">
        <w:rPr>
          <w:rFonts w:ascii="Times New Roman" w:hAnsi="Times New Roman" w:cs="Times New Roman"/>
          <w:sz w:val="24"/>
          <w:szCs w:val="24"/>
        </w:rPr>
        <w:t>.</w:t>
      </w:r>
    </w:p>
    <w:p w:rsidR="00CC2AF2" w:rsidRPr="00E86148" w:rsidRDefault="00721606"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 Налог н</w:t>
      </w:r>
      <w:r w:rsidR="00FB4BE4" w:rsidRPr="00E86148">
        <w:rPr>
          <w:rFonts w:ascii="Times New Roman" w:hAnsi="Times New Roman" w:cs="Times New Roman"/>
          <w:bCs/>
          <w:sz w:val="24"/>
          <w:szCs w:val="24"/>
        </w:rPr>
        <w:t>а имущество организаций</w:t>
      </w:r>
      <w:hyperlink w:anchor="Par3701" w:history="1">
        <w:r w:rsidR="00FB4BE4" w:rsidRPr="00E86148">
          <w:rPr>
            <w:rFonts w:ascii="Times New Roman" w:hAnsi="Times New Roman" w:cs="Times New Roman"/>
            <w:bCs/>
            <w:sz w:val="24"/>
            <w:szCs w:val="24"/>
          </w:rPr>
          <w:t>.</w:t>
        </w:r>
      </w:hyperlink>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i/>
          <w:sz w:val="24"/>
          <w:szCs w:val="24"/>
        </w:rPr>
      </w:pPr>
      <w:bookmarkStart w:id="31" w:name="Par3584"/>
      <w:bookmarkEnd w:id="31"/>
      <w:r w:rsidRPr="00E86148">
        <w:rPr>
          <w:rFonts w:ascii="Times New Roman" w:hAnsi="Times New Roman" w:cs="Times New Roman"/>
          <w:b/>
          <w:bCs/>
          <w:i/>
          <w:sz w:val="24"/>
          <w:szCs w:val="24"/>
        </w:rPr>
        <w:t>1. Налог на прибыль организаций</w:t>
      </w:r>
    </w:p>
    <w:p w:rsidR="00C96ED2" w:rsidRDefault="00D52A99" w:rsidP="00C96ED2">
      <w:pPr>
        <w:pStyle w:val="a4"/>
        <w:shd w:val="clear" w:color="auto" w:fill="FFFFFF"/>
        <w:spacing w:before="0" w:beforeAutospacing="0" w:after="0" w:afterAutospacing="0" w:line="276" w:lineRule="auto"/>
        <w:ind w:firstLine="284"/>
        <w:textAlignment w:val="baseline"/>
        <w:rPr>
          <w:rFonts w:ascii="Times New Roman" w:hAnsi="Times New Roman" w:cs="Times New Roman"/>
        </w:rPr>
      </w:pPr>
      <w:r w:rsidRPr="00E86148">
        <w:rPr>
          <w:rFonts w:ascii="Times New Roman" w:hAnsi="Times New Roman" w:cs="Times New Roman"/>
        </w:rPr>
        <w:t>1.</w:t>
      </w:r>
      <w:r w:rsidR="00245A37" w:rsidRPr="00E86148">
        <w:rPr>
          <w:rFonts w:ascii="Times New Roman" w:hAnsi="Times New Roman" w:cs="Times New Roman"/>
        </w:rPr>
        <w:t>1.</w:t>
      </w:r>
      <w:r w:rsidR="00C96ED2">
        <w:rPr>
          <w:rFonts w:ascii="Times New Roman" w:hAnsi="Times New Roman" w:cs="Times New Roman"/>
        </w:rPr>
        <w:t xml:space="preserve"> </w:t>
      </w:r>
      <w:r w:rsidRPr="00E86148">
        <w:rPr>
          <w:rFonts w:ascii="Times New Roman" w:hAnsi="Times New Roman" w:cs="Times New Roman"/>
        </w:rPr>
        <w:t>Особенности применения образовательными организациями ставки 0% по налогу на прибыль установлены ст. 284.1 НК РФ. Услуги по присмотру и уходу за детьми в состав льготируемых видов деятельности включены Феде</w:t>
      </w:r>
      <w:r w:rsidR="00C96ED2">
        <w:rPr>
          <w:rFonts w:ascii="Times New Roman" w:hAnsi="Times New Roman" w:cs="Times New Roman"/>
        </w:rPr>
        <w:t>ральным законом от 02.05.2015 №</w:t>
      </w:r>
      <w:r w:rsidRPr="00E86148">
        <w:rPr>
          <w:rFonts w:ascii="Times New Roman" w:hAnsi="Times New Roman" w:cs="Times New Roman"/>
        </w:rPr>
        <w:t>110</w:t>
      </w:r>
      <w:r w:rsidRPr="00E86148">
        <w:rPr>
          <w:rFonts w:ascii="Times New Roman" w:hAnsi="Times New Roman" w:cs="Times New Roman"/>
        </w:rPr>
        <w:noBreakHyphen/>
        <w:t>ФЗ</w:t>
      </w:r>
      <w:r w:rsidR="00C96ED2">
        <w:rPr>
          <w:rFonts w:ascii="Times New Roman" w:hAnsi="Times New Roman" w:cs="Times New Roman"/>
        </w:rPr>
        <w:t>,</w:t>
      </w:r>
      <w:r w:rsidRPr="00E86148">
        <w:rPr>
          <w:rFonts w:ascii="Times New Roman" w:hAnsi="Times New Roman" w:cs="Times New Roman"/>
        </w:rPr>
        <w:t xml:space="preserve"> который вступил в силу с 2016 года.</w:t>
      </w:r>
    </w:p>
    <w:p w:rsidR="00C96ED2" w:rsidRDefault="00245A37" w:rsidP="00C96ED2">
      <w:pPr>
        <w:pStyle w:val="a4"/>
        <w:shd w:val="clear" w:color="auto" w:fill="FFFFFF"/>
        <w:spacing w:before="0" w:beforeAutospacing="0" w:after="0" w:afterAutospacing="0" w:line="276" w:lineRule="auto"/>
        <w:ind w:firstLine="284"/>
        <w:textAlignment w:val="baseline"/>
        <w:rPr>
          <w:rFonts w:ascii="Times New Roman" w:hAnsi="Times New Roman" w:cs="Times New Roman"/>
        </w:rPr>
      </w:pPr>
      <w:r w:rsidRPr="00E86148">
        <w:rPr>
          <w:rFonts w:ascii="Times New Roman" w:hAnsi="Times New Roman" w:cs="Times New Roman"/>
        </w:rPr>
        <w:t>1.</w:t>
      </w:r>
      <w:r w:rsidR="00D52A99" w:rsidRPr="00E86148">
        <w:rPr>
          <w:rFonts w:ascii="Times New Roman" w:hAnsi="Times New Roman" w:cs="Times New Roman"/>
        </w:rPr>
        <w:t>2. Льготная ставка 0% применяется ко всей налоговой базе в течение всего налогового п</w:t>
      </w:r>
      <w:r w:rsidR="00C96ED2">
        <w:rPr>
          <w:rFonts w:ascii="Times New Roman" w:hAnsi="Times New Roman" w:cs="Times New Roman"/>
        </w:rPr>
        <w:t xml:space="preserve">ериода (п. 2 ст. 284.1 НК РФ). </w:t>
      </w:r>
    </w:p>
    <w:p w:rsidR="00D52A99" w:rsidRPr="00C96ED2" w:rsidRDefault="00D52A99" w:rsidP="00C96ED2">
      <w:pPr>
        <w:pStyle w:val="a4"/>
        <w:shd w:val="clear" w:color="auto" w:fill="FFFFFF"/>
        <w:spacing w:before="0" w:beforeAutospacing="0" w:after="0" w:afterAutospacing="0" w:line="276" w:lineRule="auto"/>
        <w:ind w:firstLine="284"/>
        <w:textAlignment w:val="baseline"/>
        <w:rPr>
          <w:rFonts w:ascii="Times New Roman" w:hAnsi="Times New Roman" w:cs="Times New Roman"/>
        </w:rPr>
      </w:pPr>
      <w:r w:rsidRPr="00E86148">
        <w:rPr>
          <w:rFonts w:ascii="Times New Roman" w:hAnsi="Times New Roman" w:cs="Times New Roman"/>
          <w:bCs/>
        </w:rPr>
        <w:t>Отчетными периодами по налогу на прибыль признаются первый квартал, полугодие и девять месяцев календарного года.</w:t>
      </w:r>
    </w:p>
    <w:p w:rsidR="004E64D9" w:rsidRPr="00E86148" w:rsidRDefault="004E64D9"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i/>
          <w:sz w:val="24"/>
          <w:szCs w:val="24"/>
        </w:rPr>
      </w:pPr>
      <w:bookmarkStart w:id="32" w:name="Par3639"/>
      <w:bookmarkEnd w:id="32"/>
      <w:r w:rsidRPr="00E86148">
        <w:rPr>
          <w:rFonts w:ascii="Times New Roman" w:hAnsi="Times New Roman" w:cs="Times New Roman"/>
          <w:b/>
          <w:bCs/>
          <w:i/>
          <w:sz w:val="24"/>
          <w:szCs w:val="24"/>
        </w:rPr>
        <w:t>2. Налог на добавленную стоимость (НДС)</w:t>
      </w:r>
    </w:p>
    <w:p w:rsidR="00C96ED2" w:rsidRDefault="00C96ED2" w:rsidP="00C96ED2">
      <w:pPr>
        <w:shd w:val="clear" w:color="auto" w:fill="FFFFFF"/>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2.1. </w:t>
      </w:r>
      <w:r w:rsidR="00D52A99" w:rsidRPr="00C96ED2">
        <w:rPr>
          <w:rFonts w:ascii="Times New Roman" w:hAnsi="Times New Roman" w:cs="Times New Roman"/>
          <w:sz w:val="24"/>
          <w:szCs w:val="24"/>
        </w:rPr>
        <w:t>В бюджетных учреждениях сферы образования не под</w:t>
      </w:r>
      <w:r w:rsidR="00245A37" w:rsidRPr="00C96ED2">
        <w:rPr>
          <w:rFonts w:ascii="Times New Roman" w:hAnsi="Times New Roman" w:cs="Times New Roman"/>
          <w:sz w:val="24"/>
          <w:szCs w:val="24"/>
        </w:rPr>
        <w:t xml:space="preserve">лежат налогообложению услуги по </w:t>
      </w:r>
      <w:r>
        <w:rPr>
          <w:rFonts w:ascii="Times New Roman" w:hAnsi="Times New Roman" w:cs="Times New Roman"/>
          <w:sz w:val="24"/>
          <w:szCs w:val="24"/>
        </w:rPr>
        <w:t xml:space="preserve">реализации </w:t>
      </w:r>
      <w:r w:rsidR="00D52A99" w:rsidRPr="00C96ED2">
        <w:rPr>
          <w:rFonts w:ascii="Times New Roman" w:hAnsi="Times New Roman" w:cs="Times New Roman"/>
          <w:sz w:val="24"/>
          <w:szCs w:val="24"/>
        </w:rPr>
        <w:t xml:space="preserve">основных общеобразовательных дошкольного образования, </w:t>
      </w:r>
      <w:r w:rsidR="00D52A99" w:rsidRPr="00C96ED2">
        <w:rPr>
          <w:rFonts w:ascii="Times New Roman" w:eastAsia="Times New Roman" w:hAnsi="Times New Roman" w:cs="Times New Roman"/>
          <w:sz w:val="24"/>
          <w:szCs w:val="24"/>
          <w:lang w:eastAsia="ru-RU"/>
        </w:rPr>
        <w:t>услуги по присмотру и уходу за детьми в организациях, осуществляющих образовательную деятельность по реализации образовательных программ дошкольного образования, услуг по проведению занятий с несовершеннолетними детьми в кружках, секциях (включая спортивные) и студиях.</w:t>
      </w:r>
    </w:p>
    <w:p w:rsidR="00C96ED2" w:rsidRDefault="00D52A99" w:rsidP="00C96ED2">
      <w:pPr>
        <w:shd w:val="clear" w:color="auto" w:fill="FFFFFF"/>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shd w:val="clear" w:color="auto" w:fill="FFFFFF"/>
        </w:rPr>
        <w:t>Подпунктом 4 пункта 2 статьи 149 Налогового кодекса РФ предусмотрено освобождение от налогообложения НДС.</w:t>
      </w:r>
    </w:p>
    <w:p w:rsidR="00D52A99" w:rsidRPr="00C96ED2" w:rsidRDefault="00D52A99" w:rsidP="00C96ED2">
      <w:pPr>
        <w:shd w:val="clear" w:color="auto" w:fill="FFFFFF"/>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shd w:val="clear" w:color="auto" w:fill="FFFFFF"/>
        </w:rPr>
        <w:t>Вместе с тем в пункте 6 статьи 149 Налогового кодекса РФ говорится, что данная льгота применима только при наличии лицензии.</w:t>
      </w:r>
    </w:p>
    <w:p w:rsidR="00536C4E" w:rsidRDefault="00536C4E" w:rsidP="00E86148">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3313C1" w:rsidRPr="00E86148" w:rsidRDefault="003313C1" w:rsidP="00E86148">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i/>
          <w:sz w:val="24"/>
          <w:szCs w:val="24"/>
        </w:rPr>
      </w:pPr>
      <w:bookmarkStart w:id="33" w:name="Par3661"/>
      <w:bookmarkStart w:id="34" w:name="Par3674"/>
      <w:bookmarkEnd w:id="33"/>
      <w:bookmarkEnd w:id="34"/>
      <w:r w:rsidRPr="00E86148">
        <w:rPr>
          <w:rFonts w:ascii="Times New Roman" w:hAnsi="Times New Roman" w:cs="Times New Roman"/>
          <w:b/>
          <w:bCs/>
          <w:i/>
          <w:sz w:val="24"/>
          <w:szCs w:val="24"/>
        </w:rPr>
        <w:lastRenderedPageBreak/>
        <w:t>3. Налог на доходы физических лиц (НДФЛ)</w:t>
      </w:r>
    </w:p>
    <w:p w:rsidR="00C96ED2"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w:t>
      </w:r>
      <w:r w:rsidR="00C96ED2">
        <w:rPr>
          <w:rFonts w:ascii="Times New Roman" w:hAnsi="Times New Roman" w:cs="Times New Roman"/>
          <w:bCs/>
          <w:sz w:val="24"/>
          <w:szCs w:val="24"/>
        </w:rPr>
        <w:t>.</w:t>
      </w:r>
    </w:p>
    <w:p w:rsidR="00CC2AF2" w:rsidRPr="00E86148"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3.2. Налоговые вычеты физическим лицам, в отношении которых учреждение выступает налоговым агентом, предоставляются на основании их письменных заявлений</w:t>
      </w:r>
      <w:r w:rsidR="00C96ED2">
        <w:rPr>
          <w:rFonts w:ascii="Times New Roman" w:hAnsi="Times New Roman" w:cs="Times New Roman"/>
          <w:bCs/>
          <w:sz w:val="24"/>
          <w:szCs w:val="24"/>
        </w:rPr>
        <w:t>.</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i/>
          <w:sz w:val="24"/>
          <w:szCs w:val="24"/>
        </w:rPr>
      </w:pPr>
      <w:bookmarkStart w:id="35" w:name="Par3682"/>
      <w:bookmarkEnd w:id="35"/>
      <w:r w:rsidRPr="00E86148">
        <w:rPr>
          <w:rFonts w:ascii="Times New Roman" w:hAnsi="Times New Roman" w:cs="Times New Roman"/>
          <w:b/>
          <w:bCs/>
          <w:i/>
          <w:sz w:val="24"/>
          <w:szCs w:val="24"/>
        </w:rPr>
        <w:t>4. Страховые взносы</w:t>
      </w:r>
    </w:p>
    <w:p w:rsidR="00C96ED2"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4.1. Учет сумм начисленных выплат работникам, а также сумм страховых взносов осуществляется в соответствии с </w:t>
      </w:r>
      <w:hyperlink r:id="rId175" w:history="1">
        <w:r w:rsidRPr="00E86148">
          <w:rPr>
            <w:rFonts w:ascii="Times New Roman" w:hAnsi="Times New Roman" w:cs="Times New Roman"/>
            <w:bCs/>
            <w:sz w:val="24"/>
            <w:szCs w:val="24"/>
          </w:rPr>
          <w:t>гл. 34</w:t>
        </w:r>
      </w:hyperlink>
      <w:r w:rsidRPr="00E86148">
        <w:rPr>
          <w:rFonts w:ascii="Times New Roman" w:hAnsi="Times New Roman" w:cs="Times New Roman"/>
          <w:bCs/>
          <w:sz w:val="24"/>
          <w:szCs w:val="24"/>
        </w:rPr>
        <w:t xml:space="preserve"> НК РФ и Федеральным </w:t>
      </w:r>
      <w:hyperlink r:id="rId176" w:history="1">
        <w:r w:rsidRPr="00E86148">
          <w:rPr>
            <w:rFonts w:ascii="Times New Roman" w:hAnsi="Times New Roman" w:cs="Times New Roman"/>
            <w:bCs/>
            <w:sz w:val="24"/>
            <w:szCs w:val="24"/>
          </w:rPr>
          <w:t>законом</w:t>
        </w:r>
      </w:hyperlink>
      <w:r w:rsidRPr="00E86148">
        <w:rPr>
          <w:rFonts w:ascii="Times New Roman" w:hAnsi="Times New Roman" w:cs="Times New Roman"/>
          <w:bCs/>
          <w:sz w:val="24"/>
          <w:szCs w:val="24"/>
        </w:rPr>
        <w:t xml:space="preserve"> </w:t>
      </w:r>
      <w:r w:rsidR="00C96ED2">
        <w:rPr>
          <w:rFonts w:ascii="Times New Roman" w:hAnsi="Times New Roman" w:cs="Times New Roman"/>
          <w:bCs/>
          <w:sz w:val="24"/>
          <w:szCs w:val="24"/>
        </w:rPr>
        <w:t>№</w:t>
      </w:r>
      <w:r w:rsidRPr="00E86148">
        <w:rPr>
          <w:rFonts w:ascii="Times New Roman" w:hAnsi="Times New Roman" w:cs="Times New Roman"/>
          <w:bCs/>
          <w:sz w:val="24"/>
          <w:szCs w:val="24"/>
        </w:rPr>
        <w:t>125-ФЗ.</w:t>
      </w:r>
    </w:p>
    <w:p w:rsidR="00CC2AF2" w:rsidRPr="00E86148"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Учет страховых взносов ведется автоматизированным способом с применением специализированной бухгалтерской программы </w:t>
      </w:r>
      <w:r w:rsidR="00536C4E" w:rsidRPr="00E86148">
        <w:rPr>
          <w:rFonts w:ascii="Times New Roman" w:hAnsi="Times New Roman" w:cs="Times New Roman"/>
          <w:bCs/>
          <w:sz w:val="24"/>
          <w:szCs w:val="24"/>
        </w:rPr>
        <w:t>1С 8.3</w:t>
      </w:r>
      <w:r w:rsidRPr="00E86148">
        <w:rPr>
          <w:rFonts w:ascii="Times New Roman" w:hAnsi="Times New Roman" w:cs="Times New Roman"/>
          <w:bCs/>
          <w:sz w:val="24"/>
          <w:szCs w:val="24"/>
        </w:rPr>
        <w:t>.</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i/>
          <w:sz w:val="24"/>
          <w:szCs w:val="24"/>
        </w:rPr>
      </w:pPr>
      <w:bookmarkStart w:id="36" w:name="Par3687"/>
      <w:bookmarkEnd w:id="36"/>
      <w:r w:rsidRPr="00E86148">
        <w:rPr>
          <w:rFonts w:ascii="Times New Roman" w:hAnsi="Times New Roman" w:cs="Times New Roman"/>
          <w:b/>
          <w:bCs/>
          <w:i/>
          <w:sz w:val="24"/>
          <w:szCs w:val="24"/>
        </w:rPr>
        <w:t>5. Земельный налог</w:t>
      </w:r>
    </w:p>
    <w:p w:rsidR="008767A2" w:rsidRDefault="00CC2AF2" w:rsidP="008767A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5.1.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w:t>
      </w:r>
    </w:p>
    <w:p w:rsidR="008767A2" w:rsidRDefault="00CC2AF2" w:rsidP="008767A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Ответственным за получение выписок из ЕГРН о кадастровой стоимости земельного участка, признаваемого объектом налогообложения, по состоянию на 1 января каждого года является главн</w:t>
      </w:r>
      <w:r w:rsidR="008767A2">
        <w:rPr>
          <w:rFonts w:ascii="Times New Roman" w:hAnsi="Times New Roman" w:cs="Times New Roman"/>
          <w:bCs/>
          <w:sz w:val="24"/>
          <w:szCs w:val="24"/>
        </w:rPr>
        <w:t>ый</w:t>
      </w:r>
      <w:r w:rsidRPr="00E86148">
        <w:rPr>
          <w:rFonts w:ascii="Times New Roman" w:hAnsi="Times New Roman" w:cs="Times New Roman"/>
          <w:bCs/>
          <w:sz w:val="24"/>
          <w:szCs w:val="24"/>
        </w:rPr>
        <w:t xml:space="preserve"> бухгалтер</w:t>
      </w:r>
      <w:r w:rsidR="008767A2">
        <w:rPr>
          <w:rFonts w:ascii="Times New Roman" w:hAnsi="Times New Roman" w:cs="Times New Roman"/>
          <w:bCs/>
          <w:sz w:val="24"/>
          <w:szCs w:val="24"/>
        </w:rPr>
        <w:t>.</w:t>
      </w:r>
    </w:p>
    <w:p w:rsidR="00CC2AF2" w:rsidRPr="00E86148" w:rsidRDefault="00CC2AF2" w:rsidP="008767A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5.2. Налогообложение производится по налоговым ставкам в соответствии с </w:t>
      </w:r>
      <w:hyperlink r:id="rId177" w:history="1">
        <w:r w:rsidRPr="00E86148">
          <w:rPr>
            <w:rFonts w:ascii="Times New Roman" w:hAnsi="Times New Roman" w:cs="Times New Roman"/>
            <w:bCs/>
            <w:sz w:val="24"/>
            <w:szCs w:val="24"/>
          </w:rPr>
          <w:t>пп. 2 п. 1 ст. 394</w:t>
        </w:r>
      </w:hyperlink>
      <w:r w:rsidRPr="00E86148">
        <w:rPr>
          <w:rFonts w:ascii="Times New Roman" w:hAnsi="Times New Roman" w:cs="Times New Roman"/>
          <w:bCs/>
          <w:sz w:val="24"/>
          <w:szCs w:val="24"/>
        </w:rPr>
        <w:t xml:space="preserve"> НК РФ.</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536C4E" w:rsidP="00E86148">
      <w:pPr>
        <w:autoSpaceDE w:val="0"/>
        <w:autoSpaceDN w:val="0"/>
        <w:adjustRightInd w:val="0"/>
        <w:spacing w:after="0"/>
        <w:jc w:val="center"/>
        <w:outlineLvl w:val="2"/>
        <w:rPr>
          <w:rFonts w:ascii="Times New Roman" w:hAnsi="Times New Roman" w:cs="Times New Roman"/>
          <w:b/>
          <w:bCs/>
          <w:i/>
          <w:sz w:val="24"/>
          <w:szCs w:val="24"/>
        </w:rPr>
      </w:pPr>
      <w:bookmarkStart w:id="37" w:name="Par3696"/>
      <w:bookmarkStart w:id="38" w:name="Par3701"/>
      <w:bookmarkEnd w:id="37"/>
      <w:bookmarkEnd w:id="38"/>
      <w:r w:rsidRPr="00E86148">
        <w:rPr>
          <w:rFonts w:ascii="Times New Roman" w:hAnsi="Times New Roman" w:cs="Times New Roman"/>
          <w:b/>
          <w:bCs/>
          <w:i/>
          <w:sz w:val="24"/>
          <w:szCs w:val="24"/>
        </w:rPr>
        <w:t>6</w:t>
      </w:r>
      <w:r w:rsidR="00CC2AF2" w:rsidRPr="00E86148">
        <w:rPr>
          <w:rFonts w:ascii="Times New Roman" w:hAnsi="Times New Roman" w:cs="Times New Roman"/>
          <w:b/>
          <w:bCs/>
          <w:i/>
          <w:sz w:val="24"/>
          <w:szCs w:val="24"/>
        </w:rPr>
        <w:t>. Налог на имущество организаций</w:t>
      </w:r>
    </w:p>
    <w:p w:rsidR="008767A2" w:rsidRDefault="00536C4E" w:rsidP="008767A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.1. Налоговая база определяется исходя из остаточной стоимости имущества, признаваемого объектом налогообложения.</w:t>
      </w:r>
    </w:p>
    <w:p w:rsidR="00CC2AF2" w:rsidRPr="00E86148" w:rsidRDefault="00536C4E" w:rsidP="008767A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.2. Налогообложение производится по ставке 2,2%.</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sectPr w:rsidR="00CC2AF2" w:rsidRPr="00E86148" w:rsidSect="00661C36">
      <w:pgSz w:w="11905" w:h="16838" w:code="9"/>
      <w:pgMar w:top="567" w:right="567" w:bottom="56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181" w:rsidRDefault="00DD4181" w:rsidP="0066345B">
      <w:pPr>
        <w:spacing w:after="0" w:line="240" w:lineRule="auto"/>
      </w:pPr>
      <w:r>
        <w:separator/>
      </w:r>
    </w:p>
  </w:endnote>
  <w:endnote w:type="continuationSeparator" w:id="1">
    <w:p w:rsidR="00DD4181" w:rsidRDefault="00DD4181" w:rsidP="00663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181" w:rsidRDefault="00DD4181" w:rsidP="0066345B">
      <w:pPr>
        <w:spacing w:after="0" w:line="240" w:lineRule="auto"/>
      </w:pPr>
      <w:r>
        <w:separator/>
      </w:r>
    </w:p>
  </w:footnote>
  <w:footnote w:type="continuationSeparator" w:id="1">
    <w:p w:rsidR="00DD4181" w:rsidRDefault="00DD4181" w:rsidP="00663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28DA58"/>
    <w:lvl w:ilvl="0">
      <w:start w:val="1"/>
      <w:numFmt w:val="decimal"/>
      <w:lvlText w:val="%1."/>
      <w:lvlJc w:val="left"/>
      <w:pPr>
        <w:tabs>
          <w:tab w:val="num" w:pos="1492"/>
        </w:tabs>
        <w:ind w:left="1492" w:hanging="360"/>
      </w:pPr>
    </w:lvl>
  </w:abstractNum>
  <w:abstractNum w:abstractNumId="1">
    <w:nsid w:val="FFFFFF7D"/>
    <w:multiLevelType w:val="singleLevel"/>
    <w:tmpl w:val="5EF8B044"/>
    <w:lvl w:ilvl="0">
      <w:start w:val="1"/>
      <w:numFmt w:val="decimal"/>
      <w:lvlText w:val="%1."/>
      <w:lvlJc w:val="left"/>
      <w:pPr>
        <w:tabs>
          <w:tab w:val="num" w:pos="1209"/>
        </w:tabs>
        <w:ind w:left="1209" w:hanging="360"/>
      </w:pPr>
    </w:lvl>
  </w:abstractNum>
  <w:abstractNum w:abstractNumId="2">
    <w:nsid w:val="FFFFFF7E"/>
    <w:multiLevelType w:val="singleLevel"/>
    <w:tmpl w:val="2B328E66"/>
    <w:lvl w:ilvl="0">
      <w:start w:val="1"/>
      <w:numFmt w:val="decimal"/>
      <w:lvlText w:val="%1."/>
      <w:lvlJc w:val="left"/>
      <w:pPr>
        <w:tabs>
          <w:tab w:val="num" w:pos="926"/>
        </w:tabs>
        <w:ind w:left="926" w:hanging="360"/>
      </w:pPr>
    </w:lvl>
  </w:abstractNum>
  <w:abstractNum w:abstractNumId="3">
    <w:nsid w:val="FFFFFF7F"/>
    <w:multiLevelType w:val="singleLevel"/>
    <w:tmpl w:val="F0A8F662"/>
    <w:lvl w:ilvl="0">
      <w:start w:val="1"/>
      <w:numFmt w:val="decimal"/>
      <w:lvlText w:val="%1."/>
      <w:lvlJc w:val="left"/>
      <w:pPr>
        <w:tabs>
          <w:tab w:val="num" w:pos="643"/>
        </w:tabs>
        <w:ind w:left="643" w:hanging="360"/>
      </w:pPr>
    </w:lvl>
  </w:abstractNum>
  <w:abstractNum w:abstractNumId="4">
    <w:nsid w:val="FFFFFF80"/>
    <w:multiLevelType w:val="singleLevel"/>
    <w:tmpl w:val="A87E5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1E71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1EBB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22DF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36AD80"/>
    <w:lvl w:ilvl="0">
      <w:start w:val="1"/>
      <w:numFmt w:val="decimal"/>
      <w:lvlText w:val="%1."/>
      <w:lvlJc w:val="left"/>
      <w:pPr>
        <w:tabs>
          <w:tab w:val="num" w:pos="360"/>
        </w:tabs>
        <w:ind w:left="360" w:hanging="360"/>
      </w:pPr>
    </w:lvl>
  </w:abstractNum>
  <w:abstractNum w:abstractNumId="9">
    <w:nsid w:val="FFFFFF89"/>
    <w:multiLevelType w:val="singleLevel"/>
    <w:tmpl w:val="1C322260"/>
    <w:lvl w:ilvl="0">
      <w:start w:val="1"/>
      <w:numFmt w:val="bullet"/>
      <w:lvlText w:val=""/>
      <w:lvlJc w:val="left"/>
      <w:pPr>
        <w:tabs>
          <w:tab w:val="num" w:pos="360"/>
        </w:tabs>
        <w:ind w:left="360" w:hanging="360"/>
      </w:pPr>
      <w:rPr>
        <w:rFonts w:ascii="Symbol" w:hAnsi="Symbol" w:hint="default"/>
      </w:rPr>
    </w:lvl>
  </w:abstractNum>
  <w:abstractNum w:abstractNumId="10">
    <w:nsid w:val="03864B9F"/>
    <w:multiLevelType w:val="multilevel"/>
    <w:tmpl w:val="BABEA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57A3B23"/>
    <w:multiLevelType w:val="hybridMultilevel"/>
    <w:tmpl w:val="269EBE02"/>
    <w:lvl w:ilvl="0" w:tplc="D072364A">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12">
    <w:nsid w:val="10571879"/>
    <w:multiLevelType w:val="multilevel"/>
    <w:tmpl w:val="3CCA75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C43105"/>
    <w:multiLevelType w:val="multilevel"/>
    <w:tmpl w:val="9AF097E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F2C08CF"/>
    <w:multiLevelType w:val="hybridMultilevel"/>
    <w:tmpl w:val="448E8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43587E"/>
    <w:multiLevelType w:val="hybridMultilevel"/>
    <w:tmpl w:val="1FEAC4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571E95"/>
    <w:multiLevelType w:val="multilevel"/>
    <w:tmpl w:val="3650F2BC"/>
    <w:lvl w:ilvl="0">
      <w:start w:val="1"/>
      <w:numFmt w:val="decimal"/>
      <w:lvlText w:val="%1."/>
      <w:lvlJc w:val="left"/>
      <w:pPr>
        <w:ind w:left="732" w:hanging="372"/>
      </w:pPr>
      <w:rPr>
        <w:rFonts w:hint="default"/>
      </w:rPr>
    </w:lvl>
    <w:lvl w:ilvl="1">
      <w:start w:val="1"/>
      <w:numFmt w:val="decimal"/>
      <w:isLgl/>
      <w:lvlText w:val="%1.%2."/>
      <w:lvlJc w:val="left"/>
      <w:pPr>
        <w:ind w:left="907" w:hanging="360"/>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375" w:hanging="1080"/>
      </w:pPr>
      <w:rPr>
        <w:rFonts w:hint="default"/>
      </w:rPr>
    </w:lvl>
    <w:lvl w:ilvl="6">
      <w:start w:val="1"/>
      <w:numFmt w:val="decimal"/>
      <w:isLgl/>
      <w:lvlText w:val="%1.%2.%3.%4.%5.%6.%7."/>
      <w:lvlJc w:val="left"/>
      <w:pPr>
        <w:ind w:left="2922" w:hanging="1440"/>
      </w:pPr>
      <w:rPr>
        <w:rFonts w:hint="default"/>
      </w:rPr>
    </w:lvl>
    <w:lvl w:ilvl="7">
      <w:start w:val="1"/>
      <w:numFmt w:val="decimal"/>
      <w:isLgl/>
      <w:lvlText w:val="%1.%2.%3.%4.%5.%6.%7.%8."/>
      <w:lvlJc w:val="left"/>
      <w:pPr>
        <w:ind w:left="3109" w:hanging="1440"/>
      </w:pPr>
      <w:rPr>
        <w:rFonts w:hint="default"/>
      </w:rPr>
    </w:lvl>
    <w:lvl w:ilvl="8">
      <w:start w:val="1"/>
      <w:numFmt w:val="decimal"/>
      <w:isLgl/>
      <w:lvlText w:val="%1.%2.%3.%4.%5.%6.%7.%8.%9."/>
      <w:lvlJc w:val="left"/>
      <w:pPr>
        <w:ind w:left="3656" w:hanging="1800"/>
      </w:pPr>
      <w:rPr>
        <w:rFonts w:hint="default"/>
      </w:rPr>
    </w:lvl>
  </w:abstractNum>
  <w:abstractNum w:abstractNumId="17">
    <w:nsid w:val="2D205D75"/>
    <w:multiLevelType w:val="hybridMultilevel"/>
    <w:tmpl w:val="500688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5E1A58"/>
    <w:multiLevelType w:val="multilevel"/>
    <w:tmpl w:val="9844002C"/>
    <w:lvl w:ilvl="0">
      <w:start w:val="1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2E0E035F"/>
    <w:multiLevelType w:val="hybridMultilevel"/>
    <w:tmpl w:val="2B640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552960"/>
    <w:multiLevelType w:val="hybridMultilevel"/>
    <w:tmpl w:val="35E4F06C"/>
    <w:lvl w:ilvl="0" w:tplc="DE2CD6FC">
      <w:start w:val="4"/>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2FA20507"/>
    <w:multiLevelType w:val="hybridMultilevel"/>
    <w:tmpl w:val="05E0C5FE"/>
    <w:lvl w:ilvl="0" w:tplc="C20CE6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26A3E56"/>
    <w:multiLevelType w:val="hybridMultilevel"/>
    <w:tmpl w:val="5BA8D4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AB3197"/>
    <w:multiLevelType w:val="hybridMultilevel"/>
    <w:tmpl w:val="5A1EAD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202201"/>
    <w:multiLevelType w:val="hybridMultilevel"/>
    <w:tmpl w:val="8CAC30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493696"/>
    <w:multiLevelType w:val="multilevel"/>
    <w:tmpl w:val="AB58C21C"/>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FC34D92"/>
    <w:multiLevelType w:val="hybridMultilevel"/>
    <w:tmpl w:val="38B4E4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3D5A3E"/>
    <w:multiLevelType w:val="hybridMultilevel"/>
    <w:tmpl w:val="05803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717D91"/>
    <w:multiLevelType w:val="multilevel"/>
    <w:tmpl w:val="1528F106"/>
    <w:lvl w:ilvl="0">
      <w:start w:val="14"/>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4CC8567A"/>
    <w:multiLevelType w:val="hybridMultilevel"/>
    <w:tmpl w:val="988CB9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5706F2"/>
    <w:multiLevelType w:val="hybridMultilevel"/>
    <w:tmpl w:val="AC6C37E6"/>
    <w:lvl w:ilvl="0" w:tplc="69984A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597A6015"/>
    <w:multiLevelType w:val="multilevel"/>
    <w:tmpl w:val="BC28E110"/>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8C4D8A"/>
    <w:multiLevelType w:val="hybridMultilevel"/>
    <w:tmpl w:val="EBCED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336C3F"/>
    <w:multiLevelType w:val="multilevel"/>
    <w:tmpl w:val="166473E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CA31FC"/>
    <w:multiLevelType w:val="hybridMultilevel"/>
    <w:tmpl w:val="21DA29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313188"/>
    <w:multiLevelType w:val="hybridMultilevel"/>
    <w:tmpl w:val="C61A7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760A62"/>
    <w:multiLevelType w:val="hybridMultilevel"/>
    <w:tmpl w:val="920A2BD6"/>
    <w:lvl w:ilvl="0" w:tplc="52B691DE">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nsid w:val="6C442F06"/>
    <w:multiLevelType w:val="multilevel"/>
    <w:tmpl w:val="836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2A16A1"/>
    <w:multiLevelType w:val="multilevel"/>
    <w:tmpl w:val="C5A266CE"/>
    <w:lvl w:ilvl="0">
      <w:start w:val="14"/>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13"/>
  </w:num>
  <w:num w:numId="2">
    <w:abstractNumId w:val="33"/>
  </w:num>
  <w:num w:numId="3">
    <w:abstractNumId w:val="32"/>
  </w:num>
  <w:num w:numId="4">
    <w:abstractNumId w:val="24"/>
  </w:num>
  <w:num w:numId="5">
    <w:abstractNumId w:val="15"/>
  </w:num>
  <w:num w:numId="6">
    <w:abstractNumId w:val="23"/>
  </w:num>
  <w:num w:numId="7">
    <w:abstractNumId w:val="30"/>
  </w:num>
  <w:num w:numId="8">
    <w:abstractNumId w:val="20"/>
  </w:num>
  <w:num w:numId="9">
    <w:abstractNumId w:val="34"/>
  </w:num>
  <w:num w:numId="10">
    <w:abstractNumId w:val="16"/>
  </w:num>
  <w:num w:numId="11">
    <w:abstractNumId w:val="19"/>
  </w:num>
  <w:num w:numId="12">
    <w:abstractNumId w:val="11"/>
  </w:num>
  <w:num w:numId="13">
    <w:abstractNumId w:val="35"/>
  </w:num>
  <w:num w:numId="14">
    <w:abstractNumId w:val="29"/>
  </w:num>
  <w:num w:numId="15">
    <w:abstractNumId w:val="14"/>
  </w:num>
  <w:num w:numId="16">
    <w:abstractNumId w:val="22"/>
  </w:num>
  <w:num w:numId="17">
    <w:abstractNumId w:val="26"/>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2"/>
  </w:num>
  <w:num w:numId="31">
    <w:abstractNumId w:val="27"/>
  </w:num>
  <w:num w:numId="32">
    <w:abstractNumId w:val="21"/>
  </w:num>
  <w:num w:numId="33">
    <w:abstractNumId w:val="18"/>
  </w:num>
  <w:num w:numId="34">
    <w:abstractNumId w:val="38"/>
  </w:num>
  <w:num w:numId="35">
    <w:abstractNumId w:val="31"/>
  </w:num>
  <w:num w:numId="36">
    <w:abstractNumId w:val="25"/>
  </w:num>
  <w:num w:numId="37">
    <w:abstractNumId w:val="28"/>
  </w:num>
  <w:num w:numId="38">
    <w:abstractNumId w:val="36"/>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0B62"/>
    <w:rsid w:val="00001EEF"/>
    <w:rsid w:val="00002679"/>
    <w:rsid w:val="000044E9"/>
    <w:rsid w:val="00004EF7"/>
    <w:rsid w:val="00006019"/>
    <w:rsid w:val="0001015D"/>
    <w:rsid w:val="00017D92"/>
    <w:rsid w:val="00023204"/>
    <w:rsid w:val="00026BA1"/>
    <w:rsid w:val="000307A6"/>
    <w:rsid w:val="00035AA3"/>
    <w:rsid w:val="0003744B"/>
    <w:rsid w:val="00042B6A"/>
    <w:rsid w:val="00043F95"/>
    <w:rsid w:val="00054164"/>
    <w:rsid w:val="0005565A"/>
    <w:rsid w:val="00062BCA"/>
    <w:rsid w:val="00092E26"/>
    <w:rsid w:val="000B4CA1"/>
    <w:rsid w:val="000B6E41"/>
    <w:rsid w:val="000D0166"/>
    <w:rsid w:val="000E04AF"/>
    <w:rsid w:val="000E257A"/>
    <w:rsid w:val="000F0116"/>
    <w:rsid w:val="000F126F"/>
    <w:rsid w:val="000F2686"/>
    <w:rsid w:val="00105B63"/>
    <w:rsid w:val="001407A1"/>
    <w:rsid w:val="00146DC3"/>
    <w:rsid w:val="00166F3D"/>
    <w:rsid w:val="0017543C"/>
    <w:rsid w:val="001763EF"/>
    <w:rsid w:val="0018541A"/>
    <w:rsid w:val="001863F0"/>
    <w:rsid w:val="001940B3"/>
    <w:rsid w:val="001945F9"/>
    <w:rsid w:val="00197943"/>
    <w:rsid w:val="001A0B62"/>
    <w:rsid w:val="001A799E"/>
    <w:rsid w:val="001A7B39"/>
    <w:rsid w:val="001B0986"/>
    <w:rsid w:val="001D5674"/>
    <w:rsid w:val="001E54F2"/>
    <w:rsid w:val="001E7524"/>
    <w:rsid w:val="001F0CFA"/>
    <w:rsid w:val="001F2AE1"/>
    <w:rsid w:val="001F5C0F"/>
    <w:rsid w:val="001F6EA9"/>
    <w:rsid w:val="00203A41"/>
    <w:rsid w:val="002149A1"/>
    <w:rsid w:val="00217512"/>
    <w:rsid w:val="0023314E"/>
    <w:rsid w:val="00245A37"/>
    <w:rsid w:val="002464B4"/>
    <w:rsid w:val="0024741F"/>
    <w:rsid w:val="00265F99"/>
    <w:rsid w:val="00267ECA"/>
    <w:rsid w:val="0027031F"/>
    <w:rsid w:val="00273225"/>
    <w:rsid w:val="00290CEA"/>
    <w:rsid w:val="0029235C"/>
    <w:rsid w:val="0029431E"/>
    <w:rsid w:val="002A2D74"/>
    <w:rsid w:val="002A5E8A"/>
    <w:rsid w:val="002B0D34"/>
    <w:rsid w:val="002C64AD"/>
    <w:rsid w:val="002C7E69"/>
    <w:rsid w:val="002D2127"/>
    <w:rsid w:val="002E7713"/>
    <w:rsid w:val="002F0C61"/>
    <w:rsid w:val="002F1A69"/>
    <w:rsid w:val="002F3880"/>
    <w:rsid w:val="002F4B33"/>
    <w:rsid w:val="00302B62"/>
    <w:rsid w:val="003116B3"/>
    <w:rsid w:val="00327133"/>
    <w:rsid w:val="003313C1"/>
    <w:rsid w:val="003330F1"/>
    <w:rsid w:val="003369B5"/>
    <w:rsid w:val="00337130"/>
    <w:rsid w:val="00340B15"/>
    <w:rsid w:val="00345C06"/>
    <w:rsid w:val="0036139D"/>
    <w:rsid w:val="003638BF"/>
    <w:rsid w:val="003648DF"/>
    <w:rsid w:val="0036527A"/>
    <w:rsid w:val="00367043"/>
    <w:rsid w:val="0038267B"/>
    <w:rsid w:val="0039307F"/>
    <w:rsid w:val="003951D1"/>
    <w:rsid w:val="003A036A"/>
    <w:rsid w:val="003A493E"/>
    <w:rsid w:val="003A5444"/>
    <w:rsid w:val="003B20A4"/>
    <w:rsid w:val="003B2163"/>
    <w:rsid w:val="003B7380"/>
    <w:rsid w:val="003C453C"/>
    <w:rsid w:val="003C4751"/>
    <w:rsid w:val="003D0DEF"/>
    <w:rsid w:val="003D6BEC"/>
    <w:rsid w:val="003E1E14"/>
    <w:rsid w:val="003E20BF"/>
    <w:rsid w:val="003E22C0"/>
    <w:rsid w:val="003E3BDB"/>
    <w:rsid w:val="003F3C64"/>
    <w:rsid w:val="003F461A"/>
    <w:rsid w:val="00405E0B"/>
    <w:rsid w:val="0040640C"/>
    <w:rsid w:val="0043744A"/>
    <w:rsid w:val="00444EC2"/>
    <w:rsid w:val="004511C6"/>
    <w:rsid w:val="00454996"/>
    <w:rsid w:val="00457F6D"/>
    <w:rsid w:val="00461888"/>
    <w:rsid w:val="004717D6"/>
    <w:rsid w:val="004A44E4"/>
    <w:rsid w:val="004A65EC"/>
    <w:rsid w:val="004B63C5"/>
    <w:rsid w:val="004C6319"/>
    <w:rsid w:val="004C7CE9"/>
    <w:rsid w:val="004D53BB"/>
    <w:rsid w:val="004D6181"/>
    <w:rsid w:val="004E64D9"/>
    <w:rsid w:val="004E76DE"/>
    <w:rsid w:val="004F3021"/>
    <w:rsid w:val="00504959"/>
    <w:rsid w:val="00521829"/>
    <w:rsid w:val="00523504"/>
    <w:rsid w:val="00523FEB"/>
    <w:rsid w:val="00530E51"/>
    <w:rsid w:val="00532496"/>
    <w:rsid w:val="00536C4E"/>
    <w:rsid w:val="00546119"/>
    <w:rsid w:val="00557584"/>
    <w:rsid w:val="005659B2"/>
    <w:rsid w:val="00565A7D"/>
    <w:rsid w:val="00571394"/>
    <w:rsid w:val="005716D2"/>
    <w:rsid w:val="00571A96"/>
    <w:rsid w:val="00574B20"/>
    <w:rsid w:val="0057670C"/>
    <w:rsid w:val="00581CD3"/>
    <w:rsid w:val="00585FBE"/>
    <w:rsid w:val="0059655D"/>
    <w:rsid w:val="00597A90"/>
    <w:rsid w:val="00597D93"/>
    <w:rsid w:val="005B2C3B"/>
    <w:rsid w:val="005B4A46"/>
    <w:rsid w:val="005B6A3B"/>
    <w:rsid w:val="005B7319"/>
    <w:rsid w:val="005D0814"/>
    <w:rsid w:val="005E1A6F"/>
    <w:rsid w:val="005E5C78"/>
    <w:rsid w:val="005F0F95"/>
    <w:rsid w:val="005F1AAF"/>
    <w:rsid w:val="00600527"/>
    <w:rsid w:val="006061EB"/>
    <w:rsid w:val="00606AB7"/>
    <w:rsid w:val="00620F87"/>
    <w:rsid w:val="00623A87"/>
    <w:rsid w:val="006259B4"/>
    <w:rsid w:val="00626FE6"/>
    <w:rsid w:val="00634C12"/>
    <w:rsid w:val="006372A3"/>
    <w:rsid w:val="00661C36"/>
    <w:rsid w:val="0066345B"/>
    <w:rsid w:val="00697E61"/>
    <w:rsid w:val="006D17C2"/>
    <w:rsid w:val="006D1863"/>
    <w:rsid w:val="006D2E73"/>
    <w:rsid w:val="006D55A8"/>
    <w:rsid w:val="006E1E35"/>
    <w:rsid w:val="00715F9F"/>
    <w:rsid w:val="007200C0"/>
    <w:rsid w:val="00721606"/>
    <w:rsid w:val="00725021"/>
    <w:rsid w:val="007271C4"/>
    <w:rsid w:val="00732228"/>
    <w:rsid w:val="00736ED3"/>
    <w:rsid w:val="0074406F"/>
    <w:rsid w:val="007574D0"/>
    <w:rsid w:val="0076305E"/>
    <w:rsid w:val="00763DDF"/>
    <w:rsid w:val="00784821"/>
    <w:rsid w:val="00785425"/>
    <w:rsid w:val="00792970"/>
    <w:rsid w:val="007A551B"/>
    <w:rsid w:val="007A5A29"/>
    <w:rsid w:val="007B53E7"/>
    <w:rsid w:val="007B752C"/>
    <w:rsid w:val="007C3CBA"/>
    <w:rsid w:val="007C4E1F"/>
    <w:rsid w:val="007D44C9"/>
    <w:rsid w:val="007F36A3"/>
    <w:rsid w:val="007F55AD"/>
    <w:rsid w:val="007F6D20"/>
    <w:rsid w:val="008021C8"/>
    <w:rsid w:val="00804244"/>
    <w:rsid w:val="00815428"/>
    <w:rsid w:val="00826609"/>
    <w:rsid w:val="00830D3E"/>
    <w:rsid w:val="00840088"/>
    <w:rsid w:val="00844FCC"/>
    <w:rsid w:val="0084542C"/>
    <w:rsid w:val="00850AD7"/>
    <w:rsid w:val="00853C0D"/>
    <w:rsid w:val="00866358"/>
    <w:rsid w:val="008767A2"/>
    <w:rsid w:val="00880B16"/>
    <w:rsid w:val="00896F31"/>
    <w:rsid w:val="008A4841"/>
    <w:rsid w:val="008A4A44"/>
    <w:rsid w:val="008A524E"/>
    <w:rsid w:val="008C6D85"/>
    <w:rsid w:val="008D2186"/>
    <w:rsid w:val="008E62F9"/>
    <w:rsid w:val="008E7675"/>
    <w:rsid w:val="008F21A4"/>
    <w:rsid w:val="008F2C02"/>
    <w:rsid w:val="008F7904"/>
    <w:rsid w:val="0091496E"/>
    <w:rsid w:val="00916EE5"/>
    <w:rsid w:val="0095427C"/>
    <w:rsid w:val="009752DD"/>
    <w:rsid w:val="00976C08"/>
    <w:rsid w:val="00977814"/>
    <w:rsid w:val="009D0D83"/>
    <w:rsid w:val="009E1453"/>
    <w:rsid w:val="009F1D46"/>
    <w:rsid w:val="00A00803"/>
    <w:rsid w:val="00A103F3"/>
    <w:rsid w:val="00A1324B"/>
    <w:rsid w:val="00A21BA4"/>
    <w:rsid w:val="00A41ABF"/>
    <w:rsid w:val="00A438F1"/>
    <w:rsid w:val="00A62CBE"/>
    <w:rsid w:val="00A75E37"/>
    <w:rsid w:val="00A806B8"/>
    <w:rsid w:val="00A86016"/>
    <w:rsid w:val="00A90EDF"/>
    <w:rsid w:val="00A93E07"/>
    <w:rsid w:val="00A963CB"/>
    <w:rsid w:val="00A96EB6"/>
    <w:rsid w:val="00AA7CBC"/>
    <w:rsid w:val="00AE1A5E"/>
    <w:rsid w:val="00AE22D9"/>
    <w:rsid w:val="00AE39D3"/>
    <w:rsid w:val="00AF4DDA"/>
    <w:rsid w:val="00B104EE"/>
    <w:rsid w:val="00B17237"/>
    <w:rsid w:val="00B222F6"/>
    <w:rsid w:val="00B235EF"/>
    <w:rsid w:val="00B4013F"/>
    <w:rsid w:val="00B415E0"/>
    <w:rsid w:val="00B45F59"/>
    <w:rsid w:val="00B475A6"/>
    <w:rsid w:val="00B5609C"/>
    <w:rsid w:val="00B61FD8"/>
    <w:rsid w:val="00B729A3"/>
    <w:rsid w:val="00B773A4"/>
    <w:rsid w:val="00B80113"/>
    <w:rsid w:val="00B9437D"/>
    <w:rsid w:val="00B94C6D"/>
    <w:rsid w:val="00BA213E"/>
    <w:rsid w:val="00BA6996"/>
    <w:rsid w:val="00BB17C0"/>
    <w:rsid w:val="00BB75E0"/>
    <w:rsid w:val="00BE0C90"/>
    <w:rsid w:val="00BE57A4"/>
    <w:rsid w:val="00C121C1"/>
    <w:rsid w:val="00C20092"/>
    <w:rsid w:val="00C23E52"/>
    <w:rsid w:val="00C25AEB"/>
    <w:rsid w:val="00C26107"/>
    <w:rsid w:val="00C4077B"/>
    <w:rsid w:val="00C42D81"/>
    <w:rsid w:val="00C472DE"/>
    <w:rsid w:val="00C52F99"/>
    <w:rsid w:val="00C57180"/>
    <w:rsid w:val="00C674D0"/>
    <w:rsid w:val="00C77005"/>
    <w:rsid w:val="00C802E3"/>
    <w:rsid w:val="00C9173D"/>
    <w:rsid w:val="00C937C7"/>
    <w:rsid w:val="00C96ED2"/>
    <w:rsid w:val="00CA194B"/>
    <w:rsid w:val="00CB4145"/>
    <w:rsid w:val="00CB7847"/>
    <w:rsid w:val="00CC2AF2"/>
    <w:rsid w:val="00CC3D1F"/>
    <w:rsid w:val="00CC3DA6"/>
    <w:rsid w:val="00CD0347"/>
    <w:rsid w:val="00CE4DB6"/>
    <w:rsid w:val="00CF3282"/>
    <w:rsid w:val="00CF5010"/>
    <w:rsid w:val="00CF6DF8"/>
    <w:rsid w:val="00D125FB"/>
    <w:rsid w:val="00D15DEB"/>
    <w:rsid w:val="00D233C0"/>
    <w:rsid w:val="00D2444E"/>
    <w:rsid w:val="00D31E49"/>
    <w:rsid w:val="00D52A99"/>
    <w:rsid w:val="00D535BF"/>
    <w:rsid w:val="00D544DA"/>
    <w:rsid w:val="00D66309"/>
    <w:rsid w:val="00D677B0"/>
    <w:rsid w:val="00D707FC"/>
    <w:rsid w:val="00D8361F"/>
    <w:rsid w:val="00D863FC"/>
    <w:rsid w:val="00D96D15"/>
    <w:rsid w:val="00DA7187"/>
    <w:rsid w:val="00DC0084"/>
    <w:rsid w:val="00DC2F0A"/>
    <w:rsid w:val="00DC4B8B"/>
    <w:rsid w:val="00DC4D90"/>
    <w:rsid w:val="00DC5B86"/>
    <w:rsid w:val="00DD3B5E"/>
    <w:rsid w:val="00DD4181"/>
    <w:rsid w:val="00DD4D05"/>
    <w:rsid w:val="00DE2398"/>
    <w:rsid w:val="00DE3485"/>
    <w:rsid w:val="00E169B9"/>
    <w:rsid w:val="00E243C3"/>
    <w:rsid w:val="00E312AC"/>
    <w:rsid w:val="00E314EB"/>
    <w:rsid w:val="00E3469C"/>
    <w:rsid w:val="00E41175"/>
    <w:rsid w:val="00E50D2F"/>
    <w:rsid w:val="00E511ED"/>
    <w:rsid w:val="00E562B6"/>
    <w:rsid w:val="00E60C65"/>
    <w:rsid w:val="00E80C9A"/>
    <w:rsid w:val="00E819F3"/>
    <w:rsid w:val="00E84A87"/>
    <w:rsid w:val="00E86148"/>
    <w:rsid w:val="00E95A1F"/>
    <w:rsid w:val="00EC1BBC"/>
    <w:rsid w:val="00ED6378"/>
    <w:rsid w:val="00EE39A2"/>
    <w:rsid w:val="00EF206C"/>
    <w:rsid w:val="00F02539"/>
    <w:rsid w:val="00F12BBE"/>
    <w:rsid w:val="00F157C5"/>
    <w:rsid w:val="00F27E4F"/>
    <w:rsid w:val="00F3067D"/>
    <w:rsid w:val="00F40C4E"/>
    <w:rsid w:val="00F4472E"/>
    <w:rsid w:val="00F514A5"/>
    <w:rsid w:val="00F51CCB"/>
    <w:rsid w:val="00F56BEB"/>
    <w:rsid w:val="00F6112D"/>
    <w:rsid w:val="00F65B0B"/>
    <w:rsid w:val="00F67E29"/>
    <w:rsid w:val="00F7258B"/>
    <w:rsid w:val="00F800DA"/>
    <w:rsid w:val="00F96928"/>
    <w:rsid w:val="00F96D4F"/>
    <w:rsid w:val="00FA3098"/>
    <w:rsid w:val="00FB4BE4"/>
    <w:rsid w:val="00FC5944"/>
    <w:rsid w:val="00FD06EC"/>
    <w:rsid w:val="00FE3E23"/>
    <w:rsid w:val="00FF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EF7"/>
    <w:pPr>
      <w:ind w:left="720"/>
      <w:contextualSpacing/>
    </w:pPr>
  </w:style>
  <w:style w:type="paragraph" w:styleId="a4">
    <w:name w:val="Normal (Web)"/>
    <w:basedOn w:val="a"/>
    <w:uiPriority w:val="99"/>
    <w:unhideWhenUsed/>
    <w:rsid w:val="00D66309"/>
    <w:pPr>
      <w:spacing w:before="100" w:beforeAutospacing="1" w:after="100" w:afterAutospacing="1" w:line="240" w:lineRule="auto"/>
      <w:jc w:val="both"/>
    </w:pPr>
    <w:rPr>
      <w:rFonts w:ascii="Arial" w:eastAsia="Times New Roman" w:hAnsi="Arial" w:cs="Arial"/>
      <w:sz w:val="24"/>
      <w:szCs w:val="24"/>
      <w:lang w:eastAsia="ru-RU"/>
    </w:rPr>
  </w:style>
  <w:style w:type="character" w:styleId="a5">
    <w:name w:val="Hyperlink"/>
    <w:unhideWhenUsed/>
    <w:rsid w:val="00523FEB"/>
    <w:rPr>
      <w:strike w:val="0"/>
      <w:dstrike w:val="0"/>
      <w:color w:val="000000"/>
      <w:u w:val="none"/>
      <w:effect w:val="none"/>
    </w:rPr>
  </w:style>
  <w:style w:type="character" w:customStyle="1" w:styleId="printable1">
    <w:name w:val="printable1"/>
    <w:rsid w:val="00523FEB"/>
    <w:rPr>
      <w:b/>
      <w:bCs/>
    </w:rPr>
  </w:style>
  <w:style w:type="character" w:customStyle="1" w:styleId="enumerated">
    <w:name w:val="enumerated"/>
    <w:basedOn w:val="a0"/>
    <w:rsid w:val="00523FEB"/>
  </w:style>
  <w:style w:type="paragraph" w:styleId="a6">
    <w:name w:val="Balloon Text"/>
    <w:basedOn w:val="a"/>
    <w:link w:val="a7"/>
    <w:semiHidden/>
    <w:unhideWhenUsed/>
    <w:rsid w:val="00146DC3"/>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146DC3"/>
    <w:rPr>
      <w:rFonts w:ascii="Tahoma" w:hAnsi="Tahoma" w:cs="Tahoma"/>
      <w:sz w:val="16"/>
      <w:szCs w:val="16"/>
    </w:rPr>
  </w:style>
  <w:style w:type="paragraph" w:styleId="a8">
    <w:name w:val="footer"/>
    <w:basedOn w:val="a"/>
    <w:link w:val="a9"/>
    <w:uiPriority w:val="99"/>
    <w:unhideWhenUsed/>
    <w:rsid w:val="00663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345B"/>
  </w:style>
  <w:style w:type="character" w:styleId="aa">
    <w:name w:val="page number"/>
    <w:basedOn w:val="a0"/>
    <w:rsid w:val="0066345B"/>
  </w:style>
  <w:style w:type="paragraph" w:styleId="ab">
    <w:name w:val="header"/>
    <w:basedOn w:val="a"/>
    <w:link w:val="ac"/>
    <w:uiPriority w:val="99"/>
    <w:unhideWhenUsed/>
    <w:rsid w:val="006634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6345B"/>
  </w:style>
  <w:style w:type="paragraph" w:customStyle="1" w:styleId="1">
    <w:name w:val="Абзац списка1"/>
    <w:basedOn w:val="a"/>
    <w:rsid w:val="000F0116"/>
    <w:pPr>
      <w:ind w:left="720"/>
      <w:contextualSpacing/>
    </w:pPr>
    <w:rPr>
      <w:rFonts w:ascii="Calibri" w:eastAsia="Calibri" w:hAnsi="Calibri" w:cs="Times New Roman"/>
    </w:rPr>
  </w:style>
  <w:style w:type="paragraph" w:customStyle="1" w:styleId="2">
    <w:name w:val="Абзац списка2"/>
    <w:basedOn w:val="a"/>
    <w:rsid w:val="000F0116"/>
    <w:pPr>
      <w:ind w:left="720"/>
      <w:contextualSpacing/>
    </w:pPr>
    <w:rPr>
      <w:rFonts w:ascii="Calibri" w:eastAsia="Calibri" w:hAnsi="Calibri" w:cs="Times New Roman"/>
    </w:rPr>
  </w:style>
  <w:style w:type="paragraph" w:customStyle="1" w:styleId="10">
    <w:name w:val="Без интервала1"/>
    <w:rsid w:val="000F0116"/>
    <w:pPr>
      <w:spacing w:after="0" w:line="240" w:lineRule="auto"/>
    </w:pPr>
    <w:rPr>
      <w:rFonts w:ascii="Calibri" w:eastAsia="Calibri" w:hAnsi="Calibri" w:cs="Times New Roman"/>
    </w:rPr>
  </w:style>
  <w:style w:type="table" w:customStyle="1" w:styleId="TableStyle0">
    <w:name w:val="TableStyle0"/>
    <w:rsid w:val="0029235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styleId="ad">
    <w:name w:val="Table Grid"/>
    <w:basedOn w:val="a1"/>
    <w:rsid w:val="00E8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C77005"/>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C77005"/>
    <w:rPr>
      <w:rFonts w:ascii="Courier New" w:eastAsia="Times New Roman" w:hAnsi="Courier New" w:cs="Courier New"/>
      <w:sz w:val="20"/>
      <w:szCs w:val="20"/>
      <w:lang w:eastAsia="ru-RU"/>
    </w:rPr>
  </w:style>
  <w:style w:type="paragraph" w:customStyle="1" w:styleId="blocktext">
    <w:name w:val="blocktext"/>
    <w:basedOn w:val="a"/>
    <w:rsid w:val="00C7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C77005"/>
    <w:rPr>
      <w:b/>
      <w:bCs/>
    </w:rPr>
  </w:style>
</w:styles>
</file>

<file path=word/webSettings.xml><?xml version="1.0" encoding="utf-8"?>
<w:webSettings xmlns:r="http://schemas.openxmlformats.org/officeDocument/2006/relationships" xmlns:w="http://schemas.openxmlformats.org/wordprocessingml/2006/main">
  <w:divs>
    <w:div w:id="72358384">
      <w:bodyDiv w:val="1"/>
      <w:marLeft w:val="0"/>
      <w:marRight w:val="0"/>
      <w:marTop w:val="0"/>
      <w:marBottom w:val="0"/>
      <w:divBdr>
        <w:top w:val="none" w:sz="0" w:space="0" w:color="auto"/>
        <w:left w:val="none" w:sz="0" w:space="0" w:color="auto"/>
        <w:bottom w:val="none" w:sz="0" w:space="0" w:color="auto"/>
        <w:right w:val="none" w:sz="0" w:space="0" w:color="auto"/>
      </w:divBdr>
    </w:div>
    <w:div w:id="376590397">
      <w:bodyDiv w:val="1"/>
      <w:marLeft w:val="0"/>
      <w:marRight w:val="0"/>
      <w:marTop w:val="0"/>
      <w:marBottom w:val="0"/>
      <w:divBdr>
        <w:top w:val="none" w:sz="0" w:space="0" w:color="auto"/>
        <w:left w:val="none" w:sz="0" w:space="0" w:color="auto"/>
        <w:bottom w:val="none" w:sz="0" w:space="0" w:color="auto"/>
        <w:right w:val="none" w:sz="0" w:space="0" w:color="auto"/>
      </w:divBdr>
    </w:div>
    <w:div w:id="595208916">
      <w:bodyDiv w:val="1"/>
      <w:marLeft w:val="0"/>
      <w:marRight w:val="0"/>
      <w:marTop w:val="0"/>
      <w:marBottom w:val="0"/>
      <w:divBdr>
        <w:top w:val="none" w:sz="0" w:space="0" w:color="auto"/>
        <w:left w:val="none" w:sz="0" w:space="0" w:color="auto"/>
        <w:bottom w:val="none" w:sz="0" w:space="0" w:color="auto"/>
        <w:right w:val="none" w:sz="0" w:space="0" w:color="auto"/>
      </w:divBdr>
    </w:div>
    <w:div w:id="676884886">
      <w:bodyDiv w:val="1"/>
      <w:marLeft w:val="0"/>
      <w:marRight w:val="0"/>
      <w:marTop w:val="0"/>
      <w:marBottom w:val="0"/>
      <w:divBdr>
        <w:top w:val="none" w:sz="0" w:space="0" w:color="auto"/>
        <w:left w:val="none" w:sz="0" w:space="0" w:color="auto"/>
        <w:bottom w:val="none" w:sz="0" w:space="0" w:color="auto"/>
        <w:right w:val="none" w:sz="0" w:space="0" w:color="auto"/>
      </w:divBdr>
    </w:div>
    <w:div w:id="681516104">
      <w:bodyDiv w:val="1"/>
      <w:marLeft w:val="0"/>
      <w:marRight w:val="0"/>
      <w:marTop w:val="0"/>
      <w:marBottom w:val="0"/>
      <w:divBdr>
        <w:top w:val="none" w:sz="0" w:space="0" w:color="auto"/>
        <w:left w:val="none" w:sz="0" w:space="0" w:color="auto"/>
        <w:bottom w:val="none" w:sz="0" w:space="0" w:color="auto"/>
        <w:right w:val="none" w:sz="0" w:space="0" w:color="auto"/>
      </w:divBdr>
    </w:div>
    <w:div w:id="16175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1486636.1025" TargetMode="External"/><Relationship Id="rId117" Type="http://schemas.openxmlformats.org/officeDocument/2006/relationships/hyperlink" Target="garantf1://12080849.2106" TargetMode="External"/><Relationship Id="rId21" Type="http://schemas.openxmlformats.org/officeDocument/2006/relationships/hyperlink" Target="garantF1://71486636.1025" TargetMode="External"/><Relationship Id="rId42" Type="http://schemas.openxmlformats.org/officeDocument/2006/relationships/hyperlink" Target="garantf1://12080849.1" TargetMode="External"/><Relationship Id="rId47" Type="http://schemas.openxmlformats.org/officeDocument/2006/relationships/hyperlink" Target="garantf1://12080849.2056" TargetMode="External"/><Relationship Id="rId63" Type="http://schemas.openxmlformats.org/officeDocument/2006/relationships/hyperlink" Target="consultantplus://offline/ref=E0F2AD3471223932985B66BBF2A7298CC110264844080CE14D74195ACE53A3914876BD45EEC0E956W8iEK" TargetMode="External"/><Relationship Id="rId68" Type="http://schemas.openxmlformats.org/officeDocument/2006/relationships/hyperlink" Target="consultantplus://offline/ref=E0F2AD3471223932985B7ABBF5A7298CC619274F4F0A51EB452D1558WCi9K" TargetMode="External"/><Relationship Id="rId84" Type="http://schemas.openxmlformats.org/officeDocument/2006/relationships/hyperlink" Target="garantf1://10003513.0" TargetMode="External"/><Relationship Id="rId89" Type="http://schemas.openxmlformats.org/officeDocument/2006/relationships/hyperlink" Target="garantf1://12080849.10100" TargetMode="External"/><Relationship Id="rId112" Type="http://schemas.openxmlformats.org/officeDocument/2006/relationships/hyperlink" Target="garantf1://890941.25752" TargetMode="External"/><Relationship Id="rId133" Type="http://schemas.openxmlformats.org/officeDocument/2006/relationships/hyperlink" Target="garantf1://890941.25752" TargetMode="External"/><Relationship Id="rId138" Type="http://schemas.openxmlformats.org/officeDocument/2006/relationships/hyperlink" Target="garantf1://12029903.3200" TargetMode="External"/><Relationship Id="rId154" Type="http://schemas.openxmlformats.org/officeDocument/2006/relationships/hyperlink" Target="garantf1://83863.0" TargetMode="External"/><Relationship Id="rId159" Type="http://schemas.openxmlformats.org/officeDocument/2006/relationships/hyperlink" Target="garantf1://12081350.2002" TargetMode="External"/><Relationship Id="rId175" Type="http://schemas.openxmlformats.org/officeDocument/2006/relationships/hyperlink" Target="consultantplus://offline/ref=1F1C034279431B3B3875CC70D6C317B6C04A25D60D1F54AF2F8F98C24561977A8F935790C19537YBiBK" TargetMode="External"/><Relationship Id="rId170" Type="http://schemas.openxmlformats.org/officeDocument/2006/relationships/hyperlink" Target="garantf1://12081350.4011" TargetMode="External"/><Relationship Id="rId16" Type="http://schemas.openxmlformats.org/officeDocument/2006/relationships/hyperlink" Target="consultantplus://offline/ref=E0F2AD3471223932985B66BBF2A7298CC110264A4C070CE14D74195ACE53A3914876BD45EEC3EF51W8i9K" TargetMode="External"/><Relationship Id="rId107" Type="http://schemas.openxmlformats.org/officeDocument/2006/relationships/hyperlink" Target="garantf1://12080849.2072" TargetMode="External"/><Relationship Id="rId11" Type="http://schemas.openxmlformats.org/officeDocument/2006/relationships/hyperlink" Target="consultantplus://offline/ref=E0F2AD3471223932985B66BBF2A7298CC110264844080CE14D74195ACE53A3914876BD45EEC3EE56W8iBK" TargetMode="External"/><Relationship Id="rId32" Type="http://schemas.openxmlformats.org/officeDocument/2006/relationships/hyperlink" Target="consultantplus://offline/ref=E0F2AD3471223932985B66BBF2A7298CC110264A4A050CE14D74195ACE53A3914876BD45EEC3EB52W8iFK" TargetMode="External"/><Relationship Id="rId37" Type="http://schemas.openxmlformats.org/officeDocument/2006/relationships/hyperlink" Target="consultantplus://offline/ref=E0F2AD3471223932985B7ABBF5A7298CC6172F4B440A51EB452D1558WCi9K" TargetMode="External"/><Relationship Id="rId53" Type="http://schemas.openxmlformats.org/officeDocument/2006/relationships/hyperlink" Target="garantf1://12005441.1028" TargetMode="External"/><Relationship Id="rId58" Type="http://schemas.openxmlformats.org/officeDocument/2006/relationships/hyperlink" Target="consultantplus://offline/ref=E0F2AD3471223932985B7ABBF5A7298CC6172F4B4A0A51EB452D1558WCi9K" TargetMode="External"/><Relationship Id="rId74" Type="http://schemas.openxmlformats.org/officeDocument/2006/relationships/hyperlink" Target="consultantplus://offline/ref=E0F2AD3471223932985B7ABBF5A7298CC6122C4E4F0A51EB452D1558WCi9K" TargetMode="External"/><Relationship Id="rId79" Type="http://schemas.openxmlformats.org/officeDocument/2006/relationships/hyperlink" Target="garantf1://12080849.0" TargetMode="External"/><Relationship Id="rId102" Type="http://schemas.openxmlformats.org/officeDocument/2006/relationships/hyperlink" Target="garantf1://12080849.2061" TargetMode="External"/><Relationship Id="rId123" Type="http://schemas.openxmlformats.org/officeDocument/2006/relationships/hyperlink" Target="garantf1://12080849.2044" TargetMode="External"/><Relationship Id="rId128" Type="http://schemas.openxmlformats.org/officeDocument/2006/relationships/hyperlink" Target="garantf1://12080849.2069" TargetMode="External"/><Relationship Id="rId144" Type="http://schemas.openxmlformats.org/officeDocument/2006/relationships/hyperlink" Target="garantf1://12080849.2034" TargetMode="External"/><Relationship Id="rId149" Type="http://schemas.openxmlformats.org/officeDocument/2006/relationships/hyperlink" Target="garantf1://12080849.23" TargetMode="External"/><Relationship Id="rId5" Type="http://schemas.openxmlformats.org/officeDocument/2006/relationships/webSettings" Target="webSettings.xml"/><Relationship Id="rId90" Type="http://schemas.openxmlformats.org/officeDocument/2006/relationships/hyperlink" Target="garantf1://12080849.2039" TargetMode="External"/><Relationship Id="rId95" Type="http://schemas.openxmlformats.org/officeDocument/2006/relationships/hyperlink" Target="garantf1://12080849.2098" TargetMode="External"/><Relationship Id="rId160" Type="http://schemas.openxmlformats.org/officeDocument/2006/relationships/hyperlink" Target="garantf1://57970402.0" TargetMode="External"/><Relationship Id="rId165" Type="http://schemas.openxmlformats.org/officeDocument/2006/relationships/hyperlink" Target="garantf1://12029903.3000" TargetMode="External"/><Relationship Id="rId22" Type="http://schemas.openxmlformats.org/officeDocument/2006/relationships/hyperlink" Target="garantF1://12080849.20066" TargetMode="External"/><Relationship Id="rId27" Type="http://schemas.openxmlformats.org/officeDocument/2006/relationships/hyperlink" Target="consultantplus://offline/ref=E0F2AD3471223932985B66BBF2A7298CC110264A4C070CE14D74195ACEW5i3K" TargetMode="External"/><Relationship Id="rId43" Type="http://schemas.openxmlformats.org/officeDocument/2006/relationships/hyperlink" Target="consultantplus://offline/ref=E0F2AD3471223932985B66BBF2A7298CC110264A4A050CE14D74195ACE53A3914876BD40EEWCiAK" TargetMode="External"/><Relationship Id="rId48" Type="http://schemas.openxmlformats.org/officeDocument/2006/relationships/hyperlink" Target="garantf1://12080849.2085" TargetMode="External"/><Relationship Id="rId64" Type="http://schemas.openxmlformats.org/officeDocument/2006/relationships/hyperlink" Target="consultantplus://offline/ref=E0F2AD3471223932985B7ABBF5A7298CC6172F4A4E0A51EB452D1558WCi9K" TargetMode="External"/><Relationship Id="rId69" Type="http://schemas.openxmlformats.org/officeDocument/2006/relationships/hyperlink" Target="consultantplus://offline/ref=E0F2AD3471223932985B7ABBF5A7298CC6172F4F440A51EB452D1558WCi9K" TargetMode="External"/><Relationship Id="rId113" Type="http://schemas.openxmlformats.org/officeDocument/2006/relationships/hyperlink" Target="garantf1://12080849.2029" TargetMode="External"/><Relationship Id="rId118" Type="http://schemas.openxmlformats.org/officeDocument/2006/relationships/hyperlink" Target="garantf1://12080849.13" TargetMode="External"/><Relationship Id="rId134" Type="http://schemas.openxmlformats.org/officeDocument/2006/relationships/hyperlink" Target="garantf1://890941.25752" TargetMode="External"/><Relationship Id="rId139" Type="http://schemas.openxmlformats.org/officeDocument/2006/relationships/hyperlink" Target="garantf1://12029903.5000" TargetMode="External"/><Relationship Id="rId80" Type="http://schemas.openxmlformats.org/officeDocument/2006/relationships/hyperlink" Target="garantf1://12081735.0" TargetMode="External"/><Relationship Id="rId85" Type="http://schemas.openxmlformats.org/officeDocument/2006/relationships/hyperlink" Target="garantf1://890941.25752" TargetMode="External"/><Relationship Id="rId150" Type="http://schemas.openxmlformats.org/officeDocument/2006/relationships/hyperlink" Target="garantf1://10064072.196" TargetMode="External"/><Relationship Id="rId155" Type="http://schemas.openxmlformats.org/officeDocument/2006/relationships/hyperlink" Target="garantf1://12029903.6000" TargetMode="External"/><Relationship Id="rId171" Type="http://schemas.openxmlformats.org/officeDocument/2006/relationships/hyperlink" Target="consultantplus://offline/ref=1F1C034279431B3B3875D070D1C317B6C74225D3081D09A527D694C0Y4i2K" TargetMode="External"/><Relationship Id="rId176" Type="http://schemas.openxmlformats.org/officeDocument/2006/relationships/hyperlink" Target="consultantplus://offline/ref=1F1C034279431B3B3875CC70D6C317B6C0492CD0081654AF2F8F98C245Y6i1K" TargetMode="External"/><Relationship Id="rId12" Type="http://schemas.openxmlformats.org/officeDocument/2006/relationships/hyperlink" Target="consultantplus://offline/ref=E0F2AD3471223932985B66BBF2A7298CC110264A4A050CE14D74195ACE53A3914876BD40EEWCiAK" TargetMode="External"/><Relationship Id="rId17" Type="http://schemas.openxmlformats.org/officeDocument/2006/relationships/hyperlink" Target="garantF1://70851956.2320" TargetMode="External"/><Relationship Id="rId33" Type="http://schemas.openxmlformats.org/officeDocument/2006/relationships/hyperlink" Target="consultantplus://offline/ref=E0F2AD3471223932985B66BBF2A7298CC110264A4A050CE14D74195ACE53A3914876BD45EEC3ED5FW8iEK" TargetMode="External"/><Relationship Id="rId38" Type="http://schemas.openxmlformats.org/officeDocument/2006/relationships/hyperlink" Target="consultantplus://offline/ref=E0F2AD3471223932985B66BBF2A7298CC110264A4A050CE14D74195ACE53A3914876BD45EEC3EA56W8i1K" TargetMode="External"/><Relationship Id="rId59" Type="http://schemas.openxmlformats.org/officeDocument/2006/relationships/hyperlink" Target="consultantplus://offline/ref=E0F2AD3471223932985B7ABBF5A7298CC6172F4E440A51EB452D1558WCi9K" TargetMode="External"/><Relationship Id="rId103" Type="http://schemas.openxmlformats.org/officeDocument/2006/relationships/hyperlink" Target="garantf1://890941.25752" TargetMode="External"/><Relationship Id="rId108" Type="http://schemas.openxmlformats.org/officeDocument/2006/relationships/hyperlink" Target="garantf1://12080849.2102" TargetMode="External"/><Relationship Id="rId124" Type="http://schemas.openxmlformats.org/officeDocument/2006/relationships/hyperlink" Target="garantf1://890941.25752" TargetMode="External"/><Relationship Id="rId129" Type="http://schemas.openxmlformats.org/officeDocument/2006/relationships/hyperlink" Target="garantf1://12080849.2120" TargetMode="External"/><Relationship Id="rId54" Type="http://schemas.openxmlformats.org/officeDocument/2006/relationships/hyperlink" Target="consultantplus://offline/ref=E0F2AD3471223932985B66BBF2A7298CC219284048090CE14D74195ACEW5i3K" TargetMode="External"/><Relationship Id="rId70" Type="http://schemas.openxmlformats.org/officeDocument/2006/relationships/hyperlink" Target="consultantplus://offline/ref=E0F2AD3471223932985B7ABBF5A7298CC619274F4F0A51EB452D1558WCi9K" TargetMode="External"/><Relationship Id="rId75" Type="http://schemas.openxmlformats.org/officeDocument/2006/relationships/hyperlink" Target="consultantplus://offline/ref=E0F2AD3471223932985B7ABBF5A7298CC6122A4C450A51EB452D1558WCi9K" TargetMode="External"/><Relationship Id="rId91" Type="http://schemas.openxmlformats.org/officeDocument/2006/relationships/hyperlink" Target="garantf1://12080849.2041" TargetMode="External"/><Relationship Id="rId96" Type="http://schemas.openxmlformats.org/officeDocument/2006/relationships/hyperlink" Target="garantf1://12080849.2099" TargetMode="External"/><Relationship Id="rId140" Type="http://schemas.openxmlformats.org/officeDocument/2006/relationships/hyperlink" Target="garantf1://57970403.0" TargetMode="External"/><Relationship Id="rId145" Type="http://schemas.openxmlformats.org/officeDocument/2006/relationships/hyperlink" Target="garantf1://12080849.2051" TargetMode="External"/><Relationship Id="rId161" Type="http://schemas.openxmlformats.org/officeDocument/2006/relationships/hyperlink" Target="garantf1://890941.25752" TargetMode="External"/><Relationship Id="rId166" Type="http://schemas.openxmlformats.org/officeDocument/2006/relationships/hyperlink" Target="garantf1://10064072.19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garantF1://12080849.2011" TargetMode="External"/><Relationship Id="rId28" Type="http://schemas.openxmlformats.org/officeDocument/2006/relationships/hyperlink" Target="consultantplus://offline/ref=E0F2AD3471223932985B66BBF2A7298CC2192A4B44050CE14D74195ACE53A3914876BD45EEC3EB50W8i8K" TargetMode="External"/><Relationship Id="rId49" Type="http://schemas.openxmlformats.org/officeDocument/2006/relationships/hyperlink" Target="consultantplus://offline/ref=E0F2AD3471223932985B7ABBF5A7298CC6172F49440A51EB452D1558WCi9K" TargetMode="External"/><Relationship Id="rId114" Type="http://schemas.openxmlformats.org/officeDocument/2006/relationships/hyperlink" Target="garantf1://12080849.2023" TargetMode="External"/><Relationship Id="rId119" Type="http://schemas.openxmlformats.org/officeDocument/2006/relationships/hyperlink" Target="garantf1://890941.25752" TargetMode="External"/><Relationship Id="rId10" Type="http://schemas.openxmlformats.org/officeDocument/2006/relationships/hyperlink" Target="consultantplus://offline/ref=E0F2AD3471223932985B66BBF2A7298CC110264A4A050CE14D74195ACE53A3914876BD45EEC3EE56W8iFK" TargetMode="External"/><Relationship Id="rId31" Type="http://schemas.openxmlformats.org/officeDocument/2006/relationships/hyperlink" Target="garantf1://12012509.0" TargetMode="External"/><Relationship Id="rId44" Type="http://schemas.openxmlformats.org/officeDocument/2006/relationships/hyperlink" Target="consultantplus://offline/ref=E0F2AD3471223932985B66BBF2A7298CC110264A4A050CE14D74195ACE53A3914876BD40EFWCi2K" TargetMode="External"/><Relationship Id="rId52" Type="http://schemas.openxmlformats.org/officeDocument/2006/relationships/hyperlink" Target="consultantplus://offline/ref=E0F2AD3471223932985B7ABBF5A7298CC6142B4D450A51EB452D1558WCi9K" TargetMode="External"/><Relationship Id="rId60" Type="http://schemas.openxmlformats.org/officeDocument/2006/relationships/hyperlink" Target="consultantplus://offline/ref=E0F2AD3471223932985B7ABBF5A7298CC6172F4A4B0A51EB452D1558WCi9K" TargetMode="External"/><Relationship Id="rId65" Type="http://schemas.openxmlformats.org/officeDocument/2006/relationships/hyperlink" Target="consultantplus://offline/ref=E0F2AD3471223932985B7ABBF5A7298CC6172F4A4E0A51EB452D1558WCi9K" TargetMode="External"/><Relationship Id="rId73" Type="http://schemas.openxmlformats.org/officeDocument/2006/relationships/hyperlink" Target="consultantplus://offline/ref=E0F2AD3471223932985B7ABBF5A7298CC6112A4E480A51EB452D1558WCi9K" TargetMode="External"/><Relationship Id="rId78" Type="http://schemas.openxmlformats.org/officeDocument/2006/relationships/hyperlink" Target="consultantplus://offline/ref=1F1C034279431B3B3875D070D1C317B6C74C2DD7091D09A527D694C0Y4i2K" TargetMode="External"/><Relationship Id="rId81" Type="http://schemas.openxmlformats.org/officeDocument/2006/relationships/hyperlink" Target="garantf1://99524.100" TargetMode="External"/><Relationship Id="rId86" Type="http://schemas.openxmlformats.org/officeDocument/2006/relationships/hyperlink" Target="garantf1://57970031" TargetMode="External"/><Relationship Id="rId94" Type="http://schemas.openxmlformats.org/officeDocument/2006/relationships/hyperlink" Target="garantf1://12080849.10300" TargetMode="External"/><Relationship Id="rId99" Type="http://schemas.openxmlformats.org/officeDocument/2006/relationships/hyperlink" Target="garantf1://57970031.0" TargetMode="External"/><Relationship Id="rId101" Type="http://schemas.openxmlformats.org/officeDocument/2006/relationships/hyperlink" Target="garantf1://12080849.2060" TargetMode="External"/><Relationship Id="rId122" Type="http://schemas.openxmlformats.org/officeDocument/2006/relationships/hyperlink" Target="garantf1://890941.25752" TargetMode="External"/><Relationship Id="rId130" Type="http://schemas.openxmlformats.org/officeDocument/2006/relationships/hyperlink" Target="garantf1://890941.25752" TargetMode="External"/><Relationship Id="rId135" Type="http://schemas.openxmlformats.org/officeDocument/2006/relationships/hyperlink" Target="garantf1://98904.0" TargetMode="External"/><Relationship Id="rId143" Type="http://schemas.openxmlformats.org/officeDocument/2006/relationships/hyperlink" Target="garantf1://890941.25752" TargetMode="External"/><Relationship Id="rId148" Type="http://schemas.openxmlformats.org/officeDocument/2006/relationships/hyperlink" Target="garantf1://12080849.20" TargetMode="External"/><Relationship Id="rId151" Type="http://schemas.openxmlformats.org/officeDocument/2006/relationships/hyperlink" Target="garantf1://12056199.43" TargetMode="External"/><Relationship Id="rId156" Type="http://schemas.openxmlformats.org/officeDocument/2006/relationships/hyperlink" Target="garantf1://12029903.7000" TargetMode="External"/><Relationship Id="rId164" Type="http://schemas.openxmlformats.org/officeDocument/2006/relationships/hyperlink" Target="garantf1://12029903.1000" TargetMode="External"/><Relationship Id="rId169" Type="http://schemas.openxmlformats.org/officeDocument/2006/relationships/hyperlink" Target="garantf1://12081735.0" TargetMode="External"/><Relationship Id="rId177" Type="http://schemas.openxmlformats.org/officeDocument/2006/relationships/hyperlink" Target="consultantplus://offline/ref=1F1C034279431B3B3875CC70D6C317B6C04A25D60D1F54AF2F8F98C24561977A8F935790C19FY3i8K" TargetMode="External"/><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hyperlink" Target="consultantplus://offline/ref=1F1C034279431B3B3875D070D1C317B6C74225D3081D09A527D694C0Y4i2K" TargetMode="External"/><Relationship Id="rId13" Type="http://schemas.openxmlformats.org/officeDocument/2006/relationships/hyperlink" Target="consultantplus://offline/ref=E0F2AD3471223932985B66BBF2A7298CC110264A4A050CE14D74195ACE53A3914876BD40EFWCi3K" TargetMode="External"/><Relationship Id="rId18" Type="http://schemas.openxmlformats.org/officeDocument/2006/relationships/hyperlink" Target="garantF1://70851956.2320" TargetMode="External"/><Relationship Id="rId39" Type="http://schemas.openxmlformats.org/officeDocument/2006/relationships/hyperlink" Target="garantf1://12080849.20443" TargetMode="External"/><Relationship Id="rId109" Type="http://schemas.openxmlformats.org/officeDocument/2006/relationships/hyperlink" Target="garantf1://12080849.2103" TargetMode="External"/><Relationship Id="rId34" Type="http://schemas.openxmlformats.org/officeDocument/2006/relationships/hyperlink" Target="consultantplus://offline/ref=E0F2AD3471223932985B66BBF2A7298CC219284048090CE14D74195ACEW5i3K" TargetMode="External"/><Relationship Id="rId50" Type="http://schemas.openxmlformats.org/officeDocument/2006/relationships/hyperlink" Target="consultantplus://offline/ref=E0F2AD3471223932985B7ABBF5A7298CC6172F4A4C0A51EB452D1558WCi9K" TargetMode="External"/><Relationship Id="rId55" Type="http://schemas.openxmlformats.org/officeDocument/2006/relationships/hyperlink" Target="consultantplus://offline/ref=E0F2AD3471223932985B66BBF2A7298CC110264A4A050CE14D74195ACE53A3914876BD45EEC3E95EW8i8K" TargetMode="External"/><Relationship Id="rId76" Type="http://schemas.openxmlformats.org/officeDocument/2006/relationships/hyperlink" Target="consultantplus://offline/ref=1F1C034279431B3B3875D070D1C317B6C74C2DD10F1D09A527D694C0Y4i2K" TargetMode="External"/><Relationship Id="rId97" Type="http://schemas.openxmlformats.org/officeDocument/2006/relationships/hyperlink" Target="garantf1://10036363.0" TargetMode="External"/><Relationship Id="rId104" Type="http://schemas.openxmlformats.org/officeDocument/2006/relationships/hyperlink" Target="garantf1://12080849.2023" TargetMode="External"/><Relationship Id="rId120" Type="http://schemas.openxmlformats.org/officeDocument/2006/relationships/hyperlink" Target="garantf1://12080849.2023" TargetMode="External"/><Relationship Id="rId125" Type="http://schemas.openxmlformats.org/officeDocument/2006/relationships/hyperlink" Target="garantf1://12080849.2061" TargetMode="External"/><Relationship Id="rId141" Type="http://schemas.openxmlformats.org/officeDocument/2006/relationships/hyperlink" Target="garantf1://890941.25752" TargetMode="External"/><Relationship Id="rId146" Type="http://schemas.openxmlformats.org/officeDocument/2006/relationships/hyperlink" Target="garantf1://12080849.2063" TargetMode="External"/><Relationship Id="rId167" Type="http://schemas.openxmlformats.org/officeDocument/2006/relationships/hyperlink" Target="garantf1://12056199.43" TargetMode="External"/><Relationship Id="rId7" Type="http://schemas.openxmlformats.org/officeDocument/2006/relationships/endnotes" Target="endnotes.xml"/><Relationship Id="rId71" Type="http://schemas.openxmlformats.org/officeDocument/2006/relationships/hyperlink" Target="consultantplus://offline/ref=E0F2AD3471223932985B7ABBF5A7298CC619274F4F0A51EB452D1558WCi9K" TargetMode="External"/><Relationship Id="rId92" Type="http://schemas.openxmlformats.org/officeDocument/2006/relationships/hyperlink" Target="garantf1://12080849.10200" TargetMode="External"/><Relationship Id="rId162" Type="http://schemas.openxmlformats.org/officeDocument/2006/relationships/hyperlink" Target="garantf1://12081350.2006" TargetMode="External"/><Relationship Id="rId2" Type="http://schemas.openxmlformats.org/officeDocument/2006/relationships/numbering" Target="numbering.xml"/><Relationship Id="rId29" Type="http://schemas.openxmlformats.org/officeDocument/2006/relationships/hyperlink" Target="consultantplus://offline/ref=E0F2AD3471223932985B66BBF2A7298CC110264844080CE14D74195ACE53A3914876BD45EEC2EC57W8i8K" TargetMode="External"/><Relationship Id="rId24" Type="http://schemas.openxmlformats.org/officeDocument/2006/relationships/hyperlink" Target="garantF1://70003036.902" TargetMode="External"/><Relationship Id="rId40" Type="http://schemas.openxmlformats.org/officeDocument/2006/relationships/hyperlink" Target="garantf1://12081350.4001" TargetMode="External"/><Relationship Id="rId45" Type="http://schemas.openxmlformats.org/officeDocument/2006/relationships/hyperlink" Target="consultantplus://offline/ref=E0F2AD3471223932985B7ABBF5A7298CC6112A4E480A51EB452D1558WCi9K" TargetMode="External"/><Relationship Id="rId66" Type="http://schemas.openxmlformats.org/officeDocument/2006/relationships/hyperlink" Target="consultantplus://offline/ref=E0F2AD3471223932985B66BBF2A7298CC110264A4A050CE14D74195ACE53A3914876BD45EEC3EA55W8i8K" TargetMode="External"/><Relationship Id="rId87" Type="http://schemas.openxmlformats.org/officeDocument/2006/relationships/hyperlink" Target="garantf1://890941.25752" TargetMode="External"/><Relationship Id="rId110" Type="http://schemas.openxmlformats.org/officeDocument/2006/relationships/hyperlink" Target="garantf1://890941.25752" TargetMode="External"/><Relationship Id="rId115" Type="http://schemas.openxmlformats.org/officeDocument/2006/relationships/hyperlink" Target="garantf1://12080849.2025" TargetMode="External"/><Relationship Id="rId131" Type="http://schemas.openxmlformats.org/officeDocument/2006/relationships/hyperlink" Target="garantf1://12080849.2046" TargetMode="External"/><Relationship Id="rId136" Type="http://schemas.openxmlformats.org/officeDocument/2006/relationships/hyperlink" Target="garantf1://12029903.2000" TargetMode="External"/><Relationship Id="rId157" Type="http://schemas.openxmlformats.org/officeDocument/2006/relationships/hyperlink" Target="garantf1://12029903.8000" TargetMode="External"/><Relationship Id="rId178" Type="http://schemas.openxmlformats.org/officeDocument/2006/relationships/fontTable" Target="fontTable.xml"/><Relationship Id="rId61" Type="http://schemas.openxmlformats.org/officeDocument/2006/relationships/hyperlink" Target="consultantplus://offline/ref=E0F2AD3471223932985B66BBF2A7298CC1122F4F49020CE14D74195ACE53A3914876BD45EBCBED50W8i1K" TargetMode="External"/><Relationship Id="rId82" Type="http://schemas.openxmlformats.org/officeDocument/2006/relationships/hyperlink" Target="garantf1://99524" TargetMode="External"/><Relationship Id="rId152" Type="http://schemas.openxmlformats.org/officeDocument/2006/relationships/hyperlink" Target="garantf1://10064072.1026" TargetMode="External"/><Relationship Id="rId173" Type="http://schemas.openxmlformats.org/officeDocument/2006/relationships/hyperlink" Target="consultantplus://offline/ref=1F1C034279431B3B3875D070D1C317B6C74225D3081D09A527D694C0Y4i2K" TargetMode="External"/><Relationship Id="rId19" Type="http://schemas.openxmlformats.org/officeDocument/2006/relationships/hyperlink" Target="garantF1://70003036.902" TargetMode="External"/><Relationship Id="rId14" Type="http://schemas.openxmlformats.org/officeDocument/2006/relationships/hyperlink" Target="consultantplus://offline/ref=E0F2AD3471223932985B66BBF2A7298CC110264A4A050CE14D74195ACE53A3914876BD40EFWCi2K" TargetMode="External"/><Relationship Id="rId30" Type="http://schemas.openxmlformats.org/officeDocument/2006/relationships/hyperlink" Target="consultantplus://offline/ref=E0F2AD3471223932985B66BBF2A7298CC110264844080CE14D74195ACE53A3914876BD45EEC2EC57W8i8K" TargetMode="External"/><Relationship Id="rId35" Type="http://schemas.openxmlformats.org/officeDocument/2006/relationships/hyperlink" Target="consultantplus://offline/ref=E0F2AD3471223932985B66BBF2A7298CC1132C4D480A51EB452D1558WCi9K" TargetMode="External"/><Relationship Id="rId56" Type="http://schemas.openxmlformats.org/officeDocument/2006/relationships/hyperlink" Target="consultantplus://offline/ref=E0F2AD3471223932985B7ABBF5A7298CC6172F4E440A51EB452D1558WCi9K" TargetMode="External"/><Relationship Id="rId77" Type="http://schemas.openxmlformats.org/officeDocument/2006/relationships/hyperlink" Target="consultantplus://offline/ref=1F1C034279431B3B3875D070D1C317B6C74F29D1051D09A527D694C0Y4i2K" TargetMode="External"/><Relationship Id="rId100" Type="http://schemas.openxmlformats.org/officeDocument/2006/relationships/hyperlink" Target="garantf1://12080849.2044" TargetMode="External"/><Relationship Id="rId105" Type="http://schemas.openxmlformats.org/officeDocument/2006/relationships/hyperlink" Target="garantf1://12080849.2047" TargetMode="External"/><Relationship Id="rId126" Type="http://schemas.openxmlformats.org/officeDocument/2006/relationships/hyperlink" Target="garantf1://12080849.2027" TargetMode="External"/><Relationship Id="rId147" Type="http://schemas.openxmlformats.org/officeDocument/2006/relationships/hyperlink" Target="garantf1://12080849.4" TargetMode="External"/><Relationship Id="rId168" Type="http://schemas.openxmlformats.org/officeDocument/2006/relationships/hyperlink" Target="garantf1://10064072.1026" TargetMode="External"/><Relationship Id="rId8" Type="http://schemas.openxmlformats.org/officeDocument/2006/relationships/image" Target="media/image1.png"/><Relationship Id="rId51" Type="http://schemas.openxmlformats.org/officeDocument/2006/relationships/hyperlink" Target="consultantplus://offline/ref=E0F2AD3471223932985B7ABBF5A7298CC6172F4A4C0A51EB452D1558WCi9K" TargetMode="External"/><Relationship Id="rId72" Type="http://schemas.openxmlformats.org/officeDocument/2006/relationships/hyperlink" Target="consultantplus://offline/ref=E0F2AD3471223932985B7ABBF5A7298CC6112A4E480A51EB452D1558WCi9K" TargetMode="External"/><Relationship Id="rId93" Type="http://schemas.openxmlformats.org/officeDocument/2006/relationships/hyperlink" Target="garantf1://12080849.2057" TargetMode="External"/><Relationship Id="rId98" Type="http://schemas.openxmlformats.org/officeDocument/2006/relationships/hyperlink" Target="garantf1://890941.25752" TargetMode="External"/><Relationship Id="rId121" Type="http://schemas.openxmlformats.org/officeDocument/2006/relationships/hyperlink" Target="garantf1://12080849.20900" TargetMode="External"/><Relationship Id="rId142" Type="http://schemas.openxmlformats.org/officeDocument/2006/relationships/hyperlink" Target="garantf1://12005441.1026" TargetMode="External"/><Relationship Id="rId163" Type="http://schemas.openxmlformats.org/officeDocument/2006/relationships/hyperlink" Target="garantf1://12029903.2001" TargetMode="External"/><Relationship Id="rId3" Type="http://schemas.openxmlformats.org/officeDocument/2006/relationships/styles" Target="styles.xml"/><Relationship Id="rId25" Type="http://schemas.openxmlformats.org/officeDocument/2006/relationships/hyperlink" Target="garantF1://70003036.1005" TargetMode="External"/><Relationship Id="rId46" Type="http://schemas.openxmlformats.org/officeDocument/2006/relationships/hyperlink" Target="consultantplus://offline/ref=E0F2AD3471223932985B7ABBF5A7298CC6112A4E4A0A51EB452D1558WCi9K" TargetMode="External"/><Relationship Id="rId67" Type="http://schemas.openxmlformats.org/officeDocument/2006/relationships/hyperlink" Target="consultantplus://offline/ref=E0F2AD3471223932985B7ABBF5A7298CC619274F4F0A51EB452D1558WCi9K" TargetMode="External"/><Relationship Id="rId116" Type="http://schemas.openxmlformats.org/officeDocument/2006/relationships/hyperlink" Target="garantf1://12080849.2031" TargetMode="External"/><Relationship Id="rId137" Type="http://schemas.openxmlformats.org/officeDocument/2006/relationships/hyperlink" Target="garantf1://12029903.1000" TargetMode="External"/><Relationship Id="rId158" Type="http://schemas.openxmlformats.org/officeDocument/2006/relationships/hyperlink" Target="garantf1://12081350.2001" TargetMode="External"/><Relationship Id="rId20" Type="http://schemas.openxmlformats.org/officeDocument/2006/relationships/hyperlink" Target="garantF1://70003036.1005" TargetMode="External"/><Relationship Id="rId41" Type="http://schemas.openxmlformats.org/officeDocument/2006/relationships/hyperlink" Target="garantf1://12081350.4010" TargetMode="External"/><Relationship Id="rId62" Type="http://schemas.openxmlformats.org/officeDocument/2006/relationships/hyperlink" Target="consultantplus://offline/ref=E0F2AD3471223932985B66BBF2A7298CC110264A4A050CE14D74195ACE53A3914876BD43WEiFK" TargetMode="External"/><Relationship Id="rId83" Type="http://schemas.openxmlformats.org/officeDocument/2006/relationships/hyperlink" Target="garantf1://10003513.1000" TargetMode="External"/><Relationship Id="rId88" Type="http://schemas.openxmlformats.org/officeDocument/2006/relationships/hyperlink" Target="garantf1://12005441.1026" TargetMode="External"/><Relationship Id="rId111" Type="http://schemas.openxmlformats.org/officeDocument/2006/relationships/hyperlink" Target="garantf1://12080849.2000" TargetMode="External"/><Relationship Id="rId132" Type="http://schemas.openxmlformats.org/officeDocument/2006/relationships/hyperlink" Target="garantf1://12080849.2118" TargetMode="External"/><Relationship Id="rId153" Type="http://schemas.openxmlformats.org/officeDocument/2006/relationships/hyperlink" Target="garantf1://890941.25752" TargetMode="External"/><Relationship Id="rId174" Type="http://schemas.openxmlformats.org/officeDocument/2006/relationships/hyperlink" Target="consultantplus://offline/ref=1F1C034279431B3B3875CC70D6C317B6C04B24D60A1254AF2F8F98C24561977A8F935793C5Y9iEK" TargetMode="External"/><Relationship Id="rId179" Type="http://schemas.openxmlformats.org/officeDocument/2006/relationships/theme" Target="theme/theme1.xml"/><Relationship Id="rId15" Type="http://schemas.openxmlformats.org/officeDocument/2006/relationships/hyperlink" Target="consultantplus://offline/ref=E0F2AD3471223932985B66BBF2A7298CC110264A4A050CE14D74195ACE53A3914876BD40EFWCi1K" TargetMode="External"/><Relationship Id="rId36" Type="http://schemas.openxmlformats.org/officeDocument/2006/relationships/hyperlink" Target="consultantplus://offline/ref=E0F2AD3471223932985B7ABBF5A7298CC6172F4B440A51EB452D1558C95CFC864F3FB144EEC3EFW5i4K" TargetMode="External"/><Relationship Id="rId57" Type="http://schemas.openxmlformats.org/officeDocument/2006/relationships/hyperlink" Target="consultantplus://offline/ref=E0F2AD3471223932985B66BBF2A7298CC110264A4A050CE14D74195ACE53A3914876BD40EEWCiAK" TargetMode="External"/><Relationship Id="rId106" Type="http://schemas.openxmlformats.org/officeDocument/2006/relationships/hyperlink" Target="garantf1://12080849.2062" TargetMode="External"/><Relationship Id="rId127" Type="http://schemas.openxmlformats.org/officeDocument/2006/relationships/hyperlink" Target="garantf1://12080849.2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3DC7-4DD0-41FB-9931-80FCA00E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103</Pages>
  <Words>37998</Words>
  <Characters>216594</Characters>
  <Application>Microsoft Office Word</Application>
  <DocSecurity>0</DocSecurity>
  <Lines>1804</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Ирина Геннадьевна</dc:creator>
  <cp:lastModifiedBy>пк</cp:lastModifiedBy>
  <cp:revision>3</cp:revision>
  <cp:lastPrinted>2023-04-05T13:56:00Z</cp:lastPrinted>
  <dcterms:created xsi:type="dcterms:W3CDTF">2023-04-07T12:35:00Z</dcterms:created>
  <dcterms:modified xsi:type="dcterms:W3CDTF">2023-04-07T12:39:00Z</dcterms:modified>
</cp:coreProperties>
</file>