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E3" w:rsidRDefault="00AB40E3" w:rsidP="00FA48A6">
      <w:pPr>
        <w:pStyle w:val="aff0"/>
        <w:pageBreakBefore w:val="0"/>
        <w:tabs>
          <w:tab w:val="left" w:pos="9354"/>
        </w:tabs>
        <w:spacing w:before="0" w:line="240" w:lineRule="auto"/>
        <w:ind w:left="0" w:right="0" w:firstLine="0"/>
        <w:jc w:val="right"/>
        <w:rPr>
          <w:b w:val="0"/>
          <w:sz w:val="22"/>
          <w:szCs w:val="22"/>
        </w:rPr>
      </w:pPr>
      <w:r>
        <w:rPr>
          <w:b w:val="0"/>
          <w:noProof/>
          <w:sz w:val="22"/>
          <w:szCs w:val="22"/>
        </w:rPr>
        <w:drawing>
          <wp:inline distT="0" distB="0" distL="0" distR="0">
            <wp:extent cx="5939790" cy="8400902"/>
            <wp:effectExtent l="19050" t="0" r="3810" b="0"/>
            <wp:docPr id="2" name="Рисунок 2" descr="C:\Users\пк\Desktop\Новая папка\2023-09-13\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Новая папка\2023-09-13\10001.JPG"/>
                    <pic:cNvPicPr>
                      <a:picLocks noChangeAspect="1" noChangeArrowheads="1"/>
                    </pic:cNvPicPr>
                  </pic:nvPicPr>
                  <pic:blipFill>
                    <a:blip r:embed="rId11" cstate="print"/>
                    <a:srcRect/>
                    <a:stretch>
                      <a:fillRect/>
                    </a:stretch>
                  </pic:blipFill>
                  <pic:spPr bwMode="auto">
                    <a:xfrm>
                      <a:off x="0" y="0"/>
                      <a:ext cx="5939790" cy="8400902"/>
                    </a:xfrm>
                    <a:prstGeom prst="rect">
                      <a:avLst/>
                    </a:prstGeom>
                    <a:noFill/>
                    <a:ln w="9525">
                      <a:noFill/>
                      <a:miter lim="800000"/>
                      <a:headEnd/>
                      <a:tailEnd/>
                    </a:ln>
                  </pic:spPr>
                </pic:pic>
              </a:graphicData>
            </a:graphic>
          </wp:inline>
        </w:drawing>
      </w: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AB40E3" w:rsidRDefault="00AB40E3" w:rsidP="00FA48A6">
      <w:pPr>
        <w:pStyle w:val="aff0"/>
        <w:pageBreakBefore w:val="0"/>
        <w:tabs>
          <w:tab w:val="left" w:pos="9354"/>
        </w:tabs>
        <w:spacing w:before="0" w:line="240" w:lineRule="auto"/>
        <w:ind w:left="0" w:right="0" w:firstLine="0"/>
        <w:jc w:val="right"/>
        <w:rPr>
          <w:b w:val="0"/>
          <w:sz w:val="22"/>
          <w:szCs w:val="22"/>
        </w:r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204DEF" w:rsidP="0055150A">
      <w:pPr>
        <w:spacing w:after="200" w:line="276" w:lineRule="auto"/>
        <w:ind w:firstLine="0"/>
        <w:rPr>
          <w:rFonts w:cs="Times New Roman"/>
          <w:color w:val="332E2D"/>
          <w:spacing w:val="2"/>
          <w:szCs w:val="28"/>
          <w:lang w:eastAsia="ar-SA"/>
        </w:rPr>
      </w:pPr>
      <w:bookmarkStart w:id="0" w:name="_GoBack"/>
      <w:bookmarkEnd w:id="0"/>
      <w:r w:rsidRPr="00204DEF">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FA48A6" w:rsidRPr="004E1534" w:rsidRDefault="00FA48A6"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FA48A6" w:rsidRPr="004E1534" w:rsidRDefault="00FA48A6" w:rsidP="004E1534">
                  <w:pPr>
                    <w:ind w:firstLine="0"/>
                    <w:jc w:val="center"/>
                    <w:rPr>
                      <w:rFonts w:ascii="Arial" w:hAnsi="Arial" w:cs="Arial"/>
                      <w:sz w:val="16"/>
                      <w:szCs w:val="16"/>
                    </w:rPr>
                  </w:pPr>
                  <w:r w:rsidRPr="004E1534">
                    <w:rPr>
                      <w:rFonts w:ascii="Arial" w:hAnsi="Arial" w:cs="Arial"/>
                      <w:sz w:val="16"/>
                      <w:szCs w:val="16"/>
                    </w:rPr>
                    <w:t>или может</w:t>
                  </w:r>
                </w:p>
                <w:p w:rsidR="00FA48A6" w:rsidRPr="004E1534" w:rsidRDefault="00FA48A6"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FA48A6" w:rsidRPr="004E1534" w:rsidRDefault="00FA48A6" w:rsidP="004E1534">
                  <w:pPr>
                    <w:ind w:firstLine="0"/>
                    <w:jc w:val="center"/>
                    <w:rPr>
                      <w:rFonts w:ascii="Arial" w:hAnsi="Arial" w:cs="Arial"/>
                      <w:sz w:val="16"/>
                      <w:szCs w:val="16"/>
                    </w:rPr>
                  </w:pPr>
                  <w:r w:rsidRPr="004E1534">
                    <w:rPr>
                      <w:rFonts w:ascii="Arial" w:hAnsi="Arial" w:cs="Arial"/>
                      <w:sz w:val="16"/>
                      <w:szCs w:val="16"/>
                    </w:rPr>
                    <w:t>интересов</w:t>
                  </w:r>
                </w:p>
                <w:p w:rsidR="00FA48A6" w:rsidRPr="004E1534" w:rsidRDefault="00FA48A6"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sidRPr="00204DEF">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sidRPr="00204DEF">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363.15pt" o:ole="">
            <v:imagedata r:id="rId12" o:title=""/>
          </v:shape>
          <o:OLEObject Type="Embed" ProgID="Visio.Drawing.11" ShapeID="_x0000_i1025" DrawAspect="Content" ObjectID="_1756108366" r:id="rId13"/>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sdt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204DEF"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4</w:t>
            </w:r>
            <w:r w:rsidRPr="00AB287B">
              <w:rPr>
                <w:rStyle w:val="af2"/>
                <w:rFonts w:cs="Times New Roman"/>
                <w:b w:val="0"/>
              </w:rPr>
              <w:fldChar w:fldCharType="end"/>
            </w:r>
          </w:hyperlink>
        </w:p>
        <w:p w:rsidR="00AB287B" w:rsidRPr="00AB287B" w:rsidRDefault="00204DEF"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_Toc424284808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5</w:t>
            </w:r>
            <w:r w:rsidRPr="00AB287B">
              <w:rPr>
                <w:rStyle w:val="af2"/>
                <w:rFonts w:cs="Times New Roman"/>
                <w:b w:val="0"/>
              </w:rPr>
              <w:fldChar w:fldCharType="end"/>
            </w:r>
          </w:hyperlink>
        </w:p>
        <w:p w:rsidR="00AB287B" w:rsidRPr="00AB287B" w:rsidRDefault="00204DEF"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5</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5</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9</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10</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10</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11</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15</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15</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16</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16</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17</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18</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19</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19</w:t>
            </w:r>
            <w:r w:rsidRPr="00AB287B">
              <w:rPr>
                <w:rStyle w:val="af2"/>
                <w:rFonts w:cs="Times New Roman"/>
                <w:noProof/>
                <w:sz w:val="24"/>
                <w:szCs w:val="24"/>
              </w:rPr>
              <w:fldChar w:fldCharType="end"/>
            </w:r>
          </w:hyperlink>
        </w:p>
        <w:p w:rsidR="00AB287B" w:rsidRPr="00AB287B" w:rsidRDefault="00204DEF"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_Toc424284826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21</w:t>
            </w:r>
            <w:r w:rsidRPr="00AB287B">
              <w:rPr>
                <w:rStyle w:val="af2"/>
                <w:rFonts w:cs="Times New Roman"/>
                <w:b w:val="0"/>
              </w:rPr>
              <w:fldChar w:fldCharType="end"/>
            </w:r>
          </w:hyperlink>
        </w:p>
        <w:p w:rsidR="00AB287B" w:rsidRPr="00AB287B" w:rsidRDefault="00204DEF"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21</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23</w:t>
            </w:r>
            <w:r w:rsidRPr="00AB287B">
              <w:rPr>
                <w:rStyle w:val="af2"/>
                <w:rFonts w:cs="Times New Roman"/>
                <w:noProof/>
                <w:sz w:val="24"/>
                <w:szCs w:val="24"/>
              </w:rPr>
              <w:fldChar w:fldCharType="end"/>
            </w:r>
          </w:hyperlink>
        </w:p>
        <w:p w:rsidR="00AB287B" w:rsidRPr="00AB287B" w:rsidRDefault="00204DEF"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_Toc424284831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25</w:t>
            </w:r>
            <w:r w:rsidRPr="00AB287B">
              <w:rPr>
                <w:rStyle w:val="af2"/>
                <w:rFonts w:cs="Times New Roman"/>
                <w:b w:val="0"/>
              </w:rPr>
              <w:fldChar w:fldCharType="end"/>
            </w:r>
          </w:hyperlink>
        </w:p>
        <w:p w:rsidR="00AB287B" w:rsidRPr="00AB287B" w:rsidRDefault="00204DEF"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25</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25</w:t>
            </w:r>
            <w:r w:rsidRPr="00AB287B">
              <w:rPr>
                <w:rStyle w:val="af2"/>
                <w:rFonts w:cs="Times New Roman"/>
                <w:noProof/>
                <w:sz w:val="24"/>
                <w:szCs w:val="24"/>
              </w:rPr>
              <w:fldChar w:fldCharType="end"/>
            </w:r>
          </w:hyperlink>
        </w:p>
        <w:p w:rsidR="00AB287B" w:rsidRPr="00AB287B" w:rsidRDefault="00204DEF"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_Toc424284834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31</w:t>
            </w:r>
            <w:r w:rsidRPr="00AB287B">
              <w:rPr>
                <w:rStyle w:val="af2"/>
                <w:rFonts w:cs="Times New Roman"/>
                <w:b w:val="0"/>
              </w:rPr>
              <w:fldChar w:fldCharType="end"/>
            </w:r>
          </w:hyperlink>
        </w:p>
        <w:p w:rsidR="00AB287B" w:rsidRPr="00AB287B" w:rsidRDefault="00204DEF"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31</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31</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32</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34</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36</w:t>
            </w:r>
            <w:r w:rsidRPr="00AB287B">
              <w:rPr>
                <w:rStyle w:val="af2"/>
                <w:rFonts w:cs="Times New Roman"/>
                <w:noProof/>
                <w:sz w:val="24"/>
                <w:szCs w:val="24"/>
              </w:rPr>
              <w:fldChar w:fldCharType="end"/>
            </w:r>
          </w:hyperlink>
        </w:p>
        <w:p w:rsidR="00AB287B" w:rsidRDefault="00204DEF"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43</w:t>
            </w:r>
            <w:r w:rsidRPr="00AB287B">
              <w:rPr>
                <w:rStyle w:val="af2"/>
                <w:rFonts w:cs="Times New Roman"/>
                <w:noProof/>
                <w:sz w:val="24"/>
                <w:szCs w:val="24"/>
              </w:rPr>
              <w:fldChar w:fldCharType="end"/>
            </w:r>
          </w:hyperlink>
        </w:p>
        <w:p w:rsidR="004E1534" w:rsidRDefault="00204DEF"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204DEF"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_Toc424284841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49</w:t>
            </w:r>
            <w:r w:rsidRPr="00AB287B">
              <w:rPr>
                <w:rStyle w:val="af2"/>
                <w:rFonts w:cs="Times New Roman"/>
                <w:b w:val="0"/>
              </w:rPr>
              <w:fldChar w:fldCharType="end"/>
            </w:r>
          </w:hyperlink>
        </w:p>
        <w:p w:rsidR="00AB287B" w:rsidRPr="00AB287B" w:rsidRDefault="00204DEF"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49</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50</w:t>
            </w:r>
            <w:r w:rsidRPr="00AB287B">
              <w:rPr>
                <w:rStyle w:val="af2"/>
                <w:rFonts w:cs="Times New Roman"/>
                <w:noProof/>
                <w:sz w:val="24"/>
                <w:szCs w:val="24"/>
              </w:rPr>
              <w:fldChar w:fldCharType="end"/>
            </w:r>
          </w:hyperlink>
        </w:p>
        <w:p w:rsidR="00AB287B" w:rsidRPr="00AB287B" w:rsidRDefault="00204DEF"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Pr="00AB287B">
              <w:rPr>
                <w:rStyle w:val="af2"/>
                <w:rFonts w:cs="Times New Roman"/>
                <w:noProof/>
                <w:sz w:val="24"/>
                <w:szCs w:val="24"/>
              </w:rPr>
            </w:r>
            <w:r w:rsidRPr="00AB287B">
              <w:rPr>
                <w:rStyle w:val="af2"/>
                <w:rFonts w:cs="Times New Roman"/>
                <w:noProof/>
                <w:sz w:val="24"/>
                <w:szCs w:val="24"/>
              </w:rPr>
              <w:fldChar w:fldCharType="separate"/>
            </w:r>
            <w:r w:rsidR="00CF4BF6">
              <w:rPr>
                <w:noProof/>
                <w:webHidden/>
                <w:sz w:val="24"/>
                <w:szCs w:val="24"/>
              </w:rPr>
              <w:t>52</w:t>
            </w:r>
            <w:r w:rsidRPr="00AB287B">
              <w:rPr>
                <w:rStyle w:val="af2"/>
                <w:rFonts w:cs="Times New Roman"/>
                <w:noProof/>
                <w:sz w:val="24"/>
                <w:szCs w:val="24"/>
              </w:rPr>
              <w:fldChar w:fldCharType="end"/>
            </w:r>
          </w:hyperlink>
        </w:p>
        <w:p w:rsidR="00AB287B" w:rsidRPr="00AB287B" w:rsidRDefault="00204DEF"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_Toc424284845 \h </w:instrText>
            </w:r>
            <w:r w:rsidRPr="00AB287B">
              <w:rPr>
                <w:rStyle w:val="af2"/>
                <w:rFonts w:cs="Times New Roman"/>
                <w:b w:val="0"/>
              </w:rPr>
            </w:r>
            <w:r w:rsidRPr="00AB287B">
              <w:rPr>
                <w:rStyle w:val="af2"/>
                <w:rFonts w:cs="Times New Roman"/>
                <w:b w:val="0"/>
              </w:rPr>
              <w:fldChar w:fldCharType="separate"/>
            </w:r>
            <w:r w:rsidR="00CF4BF6">
              <w:rPr>
                <w:rFonts w:cs="Times New Roman"/>
                <w:b w:val="0"/>
                <w:webHidden/>
              </w:rPr>
              <w:t>53</w:t>
            </w:r>
            <w:r w:rsidRPr="00AB287B">
              <w:rPr>
                <w:rStyle w:val="af2"/>
                <w:rFonts w:cs="Times New Roman"/>
                <w:b w:val="0"/>
              </w:rPr>
              <w:fldChar w:fldCharType="end"/>
            </w:r>
          </w:hyperlink>
        </w:p>
        <w:p w:rsidR="00AB287B" w:rsidRPr="00AB287B" w:rsidRDefault="00204DEF"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1" w:name="_Toc448228227"/>
    </w:p>
    <w:bookmarkEnd w:id="1"/>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sectPr w:rsidR="00124DB6" w:rsidSect="00CE17F0">
          <w:headerReference w:type="default" r:id="rId14"/>
          <w:footerReference w:type="default" r:id="rId15"/>
          <w:pgSz w:w="11906" w:h="16838"/>
          <w:pgMar w:top="1134" w:right="567" w:bottom="1134" w:left="1985" w:header="709" w:footer="709" w:gutter="0"/>
          <w:cols w:space="708"/>
          <w:titlePg/>
          <w:docGrid w:linePitch="381"/>
        </w:sectPr>
      </w:pPr>
      <w:bookmarkStart w:id="2" w:name="_Toc424284807"/>
      <w:bookmarkStart w:id="3" w:name="_Ref318119313"/>
    </w:p>
    <w:bookmarkEnd w:id="2"/>
    <w:p w:rsidR="005C1F41" w:rsidRPr="0027318A" w:rsidRDefault="005C1F41" w:rsidP="005C1F41">
      <w:pPr>
        <w:pStyle w:val="af8"/>
        <w:keepNext/>
        <w:pageBreakBefore/>
        <w:ind w:left="6480"/>
        <w:rPr>
          <w:b w:val="0"/>
        </w:rPr>
      </w:pPr>
      <w:r w:rsidRPr="008A040B">
        <w:rPr>
          <w:b w:val="0"/>
        </w:rPr>
        <w:lastRenderedPageBreak/>
        <w:t xml:space="preserve">Приложение </w:t>
      </w:r>
      <w:bookmarkEnd w:id="3"/>
      <w:r w:rsidRPr="008A040B">
        <w:rPr>
          <w:b w:val="0"/>
        </w:rPr>
        <w:br/>
        <w:t>к приказу</w:t>
      </w:r>
      <w:r w:rsidR="0027318A">
        <w:rPr>
          <w:b w:val="0"/>
        </w:rPr>
        <w:t xml:space="preserve">  МДОУ «Детский сад №7»</w:t>
      </w:r>
      <w:r w:rsidRPr="0027318A">
        <w:rPr>
          <w:b w:val="0"/>
        </w:rPr>
        <w:br/>
        <w:t>от</w:t>
      </w:r>
      <w:r w:rsidR="0027318A" w:rsidRPr="0027318A">
        <w:rPr>
          <w:b w:val="0"/>
        </w:rPr>
        <w:t xml:space="preserve"> 12</w:t>
      </w:r>
      <w:r w:rsidRPr="0027318A">
        <w:rPr>
          <w:b w:val="0"/>
        </w:rPr>
        <w:t>.</w:t>
      </w:r>
      <w:r w:rsidR="0027318A" w:rsidRPr="0027318A">
        <w:rPr>
          <w:b w:val="0"/>
        </w:rPr>
        <w:t>09</w:t>
      </w:r>
      <w:r w:rsidRPr="0027318A">
        <w:rPr>
          <w:b w:val="0"/>
        </w:rPr>
        <w:t>.</w:t>
      </w:r>
      <w:r w:rsidR="0027318A" w:rsidRPr="0027318A">
        <w:rPr>
          <w:b w:val="0"/>
        </w:rPr>
        <w:t>2023</w:t>
      </w:r>
      <w:r w:rsidRPr="0027318A">
        <w:rPr>
          <w:b w:val="0"/>
        </w:rPr>
        <w:t> г. №</w:t>
      </w:r>
      <w:r w:rsidR="0027318A" w:rsidRPr="0027318A">
        <w:rPr>
          <w:b w:val="0"/>
        </w:rPr>
        <w:t>42</w:t>
      </w:r>
    </w:p>
    <w:p w:rsidR="006E23B0" w:rsidRDefault="005C1F41" w:rsidP="00AB287B">
      <w:pPr>
        <w:keepNext/>
        <w:keepLines/>
        <w:spacing w:before="480"/>
        <w:ind w:firstLine="0"/>
        <w:jc w:val="center"/>
        <w:outlineLvl w:val="0"/>
        <w:rPr>
          <w:rFonts w:cs="Times New Roman"/>
          <w:b/>
          <w:kern w:val="26"/>
          <w:szCs w:val="28"/>
        </w:rPr>
      </w:pPr>
      <w:bookmarkStart w:id="4" w:name="_Toc424284808"/>
      <w:r>
        <w:rPr>
          <w:rFonts w:cs="Times New Roman"/>
          <w:b/>
          <w:kern w:val="26"/>
          <w:szCs w:val="28"/>
        </w:rPr>
        <w:t>Антикоррупционная политика</w:t>
      </w:r>
      <w:bookmarkEnd w:id="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5C1F41" w:rsidRDefault="0027318A" w:rsidP="008F7FF6">
            <w:pPr>
              <w:spacing w:line="276" w:lineRule="auto"/>
              <w:ind w:firstLine="0"/>
              <w:jc w:val="center"/>
              <w:rPr>
                <w:color w:val="FF0000"/>
                <w:kern w:val="26"/>
              </w:rPr>
            </w:pPr>
            <w:r>
              <w:t>МДОУ «Детский сад №7»</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5" w:name="_Toc424284809"/>
      <w:bookmarkStart w:id="6" w:name="sub_1"/>
      <w:r w:rsidRPr="005C1F41">
        <w:rPr>
          <w:b/>
        </w:rPr>
        <w:t xml:space="preserve">Понятие, цели и задачи </w:t>
      </w:r>
      <w:r>
        <w:rPr>
          <w:b/>
        </w:rPr>
        <w:br/>
      </w:r>
      <w:r w:rsidRPr="005C1F41">
        <w:rPr>
          <w:b/>
        </w:rPr>
        <w:t>антикоррупционной политики</w:t>
      </w:r>
      <w:bookmarkEnd w:id="5"/>
    </w:p>
    <w:bookmarkEnd w:id="6"/>
    <w:p w:rsidR="005C1F41" w:rsidRPr="003E7455" w:rsidRDefault="005C1F41" w:rsidP="00E21CD8">
      <w:pPr>
        <w:pStyle w:val="a0"/>
        <w:numPr>
          <w:ilvl w:val="1"/>
          <w:numId w:val="5"/>
        </w:numPr>
        <w:ind w:left="0" w:firstLine="709"/>
        <w:rPr>
          <w:b/>
        </w:rPr>
      </w:pPr>
      <w:r w:rsidRPr="005C1F41">
        <w:t>Антикоррупционная</w:t>
      </w:r>
      <w:r w:rsidR="00EC1FE9">
        <w:t xml:space="preserve"> политика</w:t>
      </w:r>
      <w:r w:rsidRPr="005D7D24">
        <w:rPr>
          <w:rStyle w:val="afa"/>
          <w:rFonts w:eastAsiaTheme="minorEastAsia"/>
          <w:i/>
          <w:color w:val="FF0000"/>
        </w:rPr>
        <w:t xml:space="preserve"> </w:t>
      </w:r>
      <w:r w:rsidR="003E7455" w:rsidRPr="003E7455">
        <w:rPr>
          <w:rStyle w:val="afa"/>
          <w:rFonts w:eastAsiaTheme="minorEastAsia"/>
          <w:b w:val="0"/>
          <w:i/>
          <w:color w:val="auto"/>
        </w:rPr>
        <w:t>муниципального дошкольного образовательного учреждения «Детский сад №7»</w:t>
      </w:r>
      <w:r w:rsidRPr="003E7455">
        <w:t xml:space="preserve"> представляет собой комплекс взаимосвязанных принципов, процедур и конкретных мероприятий, направленных на </w:t>
      </w:r>
      <w:r w:rsidR="005D7D24" w:rsidRPr="003E7455">
        <w:t xml:space="preserve">предупреждение коррупции </w:t>
      </w:r>
      <w:r w:rsidRPr="003E7455">
        <w:t xml:space="preserve">в деятельности </w:t>
      </w:r>
      <w:r w:rsidR="003E7455" w:rsidRPr="003E7455">
        <w:rPr>
          <w:rStyle w:val="afa"/>
          <w:rFonts w:eastAsiaTheme="minorEastAsia"/>
          <w:b w:val="0"/>
          <w:i/>
          <w:color w:val="auto"/>
        </w:rPr>
        <w:t>муниципального дошкольного образовательного учреждения «Детский сад №7»</w:t>
      </w:r>
      <w:r w:rsidR="00EC1FE9" w:rsidRPr="003E7455">
        <w:rPr>
          <w:b/>
        </w:rPr>
        <w:t xml:space="preserve"> (далее – организация)</w:t>
      </w:r>
      <w:r w:rsidRPr="003E7455">
        <w:rPr>
          <w:b/>
        </w:rPr>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0"/>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7B0064"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3E7455" w:rsidRDefault="005D7D24" w:rsidP="003E7455">
      <w:pPr>
        <w:spacing w:line="276" w:lineRule="auto"/>
        <w:jc w:val="both"/>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3E7455" w:rsidRPr="003E7455">
        <w:rPr>
          <w:rStyle w:val="afa"/>
          <w:rFonts w:eastAsiaTheme="minorEastAsia"/>
          <w:b w:val="0"/>
          <w:i/>
          <w:color w:val="auto"/>
        </w:rPr>
        <w:t>муниципально</w:t>
      </w:r>
      <w:r w:rsidR="003E7455">
        <w:rPr>
          <w:rStyle w:val="afa"/>
          <w:rFonts w:eastAsiaTheme="minorEastAsia"/>
          <w:b w:val="0"/>
          <w:i/>
          <w:color w:val="auto"/>
        </w:rPr>
        <w:t>е</w:t>
      </w:r>
      <w:r w:rsidR="003E7455" w:rsidRPr="003E7455">
        <w:rPr>
          <w:rStyle w:val="afa"/>
          <w:rFonts w:eastAsiaTheme="minorEastAsia"/>
          <w:b w:val="0"/>
          <w:i/>
          <w:color w:val="auto"/>
        </w:rPr>
        <w:t xml:space="preserve"> дошкольно</w:t>
      </w:r>
      <w:r w:rsidR="003E7455">
        <w:rPr>
          <w:rStyle w:val="afa"/>
          <w:rFonts w:eastAsiaTheme="minorEastAsia"/>
          <w:b w:val="0"/>
          <w:i/>
          <w:color w:val="auto"/>
        </w:rPr>
        <w:t>е</w:t>
      </w:r>
      <w:r w:rsidR="003E7455" w:rsidRPr="003E7455">
        <w:rPr>
          <w:rStyle w:val="afa"/>
          <w:rFonts w:eastAsiaTheme="minorEastAsia"/>
          <w:b w:val="0"/>
          <w:i/>
          <w:color w:val="auto"/>
        </w:rPr>
        <w:t xml:space="preserve"> образовательно</w:t>
      </w:r>
      <w:r w:rsidR="003E7455">
        <w:rPr>
          <w:rStyle w:val="afa"/>
          <w:rFonts w:eastAsiaTheme="minorEastAsia"/>
          <w:b w:val="0"/>
          <w:i/>
          <w:color w:val="auto"/>
        </w:rPr>
        <w:t xml:space="preserve">е </w:t>
      </w:r>
      <w:r w:rsidR="003E7455" w:rsidRPr="003E7455">
        <w:rPr>
          <w:rStyle w:val="afa"/>
          <w:rFonts w:eastAsiaTheme="minorEastAsia"/>
          <w:b w:val="0"/>
          <w:i/>
          <w:color w:val="auto"/>
        </w:rPr>
        <w:t>учреждени</w:t>
      </w:r>
      <w:r w:rsidR="003E7455">
        <w:rPr>
          <w:rStyle w:val="afa"/>
          <w:rFonts w:eastAsiaTheme="minorEastAsia"/>
          <w:b w:val="0"/>
          <w:i/>
          <w:color w:val="auto"/>
        </w:rPr>
        <w:t xml:space="preserve">е </w:t>
      </w:r>
      <w:r w:rsidR="003E7455" w:rsidRPr="003E7455">
        <w:rPr>
          <w:rStyle w:val="afa"/>
          <w:rFonts w:eastAsiaTheme="minorEastAsia"/>
          <w:b w:val="0"/>
          <w:i/>
          <w:color w:val="auto"/>
        </w:rPr>
        <w:t>«Детский сад №7»</w:t>
      </w:r>
      <w:r w:rsidR="003E7455" w:rsidRPr="003E7455">
        <w:t xml:space="preserve"> </w:t>
      </w:r>
    </w:p>
    <w:p w:rsidR="00DD4E03" w:rsidRPr="00E1370E" w:rsidRDefault="00DD4E03" w:rsidP="003E7455">
      <w:pPr>
        <w:spacing w:line="276" w:lineRule="auto"/>
        <w:jc w:val="both"/>
        <w:rPr>
          <w:rFonts w:cs="Times New Roman"/>
          <w:szCs w:val="28"/>
        </w:rPr>
      </w:pPr>
      <w:r w:rsidRPr="00E1370E">
        <w:rPr>
          <w:b/>
        </w:rPr>
        <w:lastRenderedPageBreak/>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896EB7">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CF4BF6" w:rsidRPr="00CF4BF6">
          <w:t>Приложение № 1</w:t>
        </w:r>
      </w:fldSimple>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424284814"/>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424284815"/>
      <w:r>
        <w:rPr>
          <w:b/>
        </w:rPr>
        <w:t>М</w:t>
      </w:r>
      <w:r w:rsidR="005C1F41" w:rsidRPr="00B51A43">
        <w:rPr>
          <w:b/>
        </w:rPr>
        <w:t>ероприяти</w:t>
      </w:r>
      <w:r>
        <w:rPr>
          <w:b/>
        </w:rPr>
        <w:t>я</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CF4BF6" w:rsidRPr="00CF4BF6">
          <w:t>Приложение № 2</w:t>
        </w:r>
      </w:fldSimple>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lastRenderedPageBreak/>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rsidR="006343E0" w:rsidRPr="009517CE">
        <w:t>о возникновении личной заинтересованности при исполнении должностных (трудовых) обязанностей</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CF4BF6" w:rsidRPr="00CF4BF6">
          <w:t>Приложение № 3</w:t>
        </w:r>
      </w:fldSimple>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896EB7" w:rsidRPr="00896EB7">
        <w:rPr>
          <w:rStyle w:val="afa"/>
          <w:rFonts w:eastAsiaTheme="minorEastAsia"/>
          <w:b w:val="0"/>
          <w:i/>
          <w:color w:val="auto"/>
        </w:rPr>
        <w:t xml:space="preserve"> </w:t>
      </w:r>
      <w:r w:rsidR="00896EB7" w:rsidRPr="003E7455">
        <w:rPr>
          <w:rStyle w:val="afa"/>
          <w:rFonts w:eastAsiaTheme="minorEastAsia"/>
          <w:b w:val="0"/>
          <w:i/>
          <w:color w:val="auto"/>
        </w:rPr>
        <w:t>муниципального дошкольного образовательного учреждения «Детский сад №7</w:t>
      </w:r>
      <w:r w:rsidR="00896EB7">
        <w:rPr>
          <w:rStyle w:val="afa"/>
          <w:rFonts w:eastAsiaTheme="minorEastAsia"/>
          <w:b w:val="0"/>
          <w:i/>
          <w:color w:val="auto"/>
        </w:rPr>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896EB7">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CF4BF6" w:rsidRPr="00CF4BF6">
          <w:t>Приложение № 4</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6B4407">
        <w:t>(антикоррупционная оговорка)</w:t>
      </w:r>
      <w:r w:rsidRPr="006B4407">
        <w:t xml:space="preserve"> (</w:t>
      </w:r>
      <w:fldSimple w:instr=" REF _Ref422748565 \h  \* MERGEFORMAT ">
        <w:r w:rsidR="00CF4BF6" w:rsidRPr="00CF4BF6">
          <w:t>Приложение № 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3E797F">
      <w:pPr>
        <w:pStyle w:val="a0"/>
        <w:numPr>
          <w:ilvl w:val="2"/>
          <w:numId w:val="5"/>
        </w:numPr>
        <w:tabs>
          <w:tab w:val="clear" w:pos="567"/>
          <w:tab w:val="clear" w:pos="1276"/>
          <w:tab w:val="left" w:pos="1701"/>
        </w:tabs>
        <w:spacing w:line="240" w:lineRule="auto"/>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3E797F">
      <w:pPr>
        <w:pStyle w:val="a0"/>
        <w:keepNext/>
        <w:keepLines/>
        <w:numPr>
          <w:ilvl w:val="0"/>
          <w:numId w:val="5"/>
        </w:numPr>
        <w:spacing w:line="240" w:lineRule="auto"/>
        <w:ind w:left="0" w:firstLine="0"/>
        <w:jc w:val="center"/>
        <w:outlineLvl w:val="1"/>
        <w:rPr>
          <w:b/>
        </w:rPr>
      </w:pPr>
      <w:bookmarkStart w:id="25" w:name="_Toc424284820"/>
      <w:r w:rsidRPr="00B51A43">
        <w:rPr>
          <w:b/>
        </w:rPr>
        <w:t>Оценка коррупционных рисков</w:t>
      </w:r>
      <w:r w:rsidR="00DD7821">
        <w:rPr>
          <w:b/>
        </w:rPr>
        <w:t xml:space="preserve"> организации</w:t>
      </w:r>
      <w:bookmarkEnd w:id="25"/>
    </w:p>
    <w:p w:rsidR="002502DE" w:rsidRDefault="005C1F41" w:rsidP="003E797F">
      <w:pPr>
        <w:pStyle w:val="a0"/>
        <w:numPr>
          <w:ilvl w:val="1"/>
          <w:numId w:val="5"/>
        </w:numPr>
        <w:tabs>
          <w:tab w:val="clear" w:pos="567"/>
          <w:tab w:val="clear" w:pos="1276"/>
          <w:tab w:val="left" w:pos="1418"/>
        </w:tabs>
        <w:spacing w:line="240" w:lineRule="auto"/>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6"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ind w:left="0" w:firstLine="0"/>
        <w:jc w:val="center"/>
        <w:outlineLvl w:val="1"/>
        <w:rPr>
          <w:b/>
        </w:rPr>
      </w:pPr>
      <w:bookmarkStart w:id="26" w:name="_Toc424284821"/>
      <w:bookmarkStart w:id="27" w:name="sub_12"/>
      <w:r>
        <w:rPr>
          <w:b/>
        </w:rPr>
        <w:t>Антикоррупционное просвещение</w:t>
      </w:r>
      <w:r w:rsidR="005C1F41" w:rsidRPr="007902A2">
        <w:rPr>
          <w:b/>
        </w:rPr>
        <w:t>работников</w:t>
      </w:r>
      <w:bookmarkEnd w:id="26"/>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lastRenderedPageBreak/>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 xml:space="preserve">ениев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w:t>
      </w:r>
      <w:r w:rsidRPr="00B51A43">
        <w:lastRenderedPageBreak/>
        <w:t>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7902A2">
        <w:rPr>
          <w:b/>
        </w:rPr>
        <w:t xml:space="preserve">Сотрудничество с </w:t>
      </w:r>
      <w:r w:rsidR="00706978" w:rsidRPr="009517CE">
        <w:rPr>
          <w:b/>
        </w:rPr>
        <w:t>контрольно</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контрольно</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контрольно</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lastRenderedPageBreak/>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контрольно</w:t>
      </w:r>
      <w:r w:rsidR="007B1C9A" w:rsidRPr="009517CE">
        <w:rPr>
          <w:kern w:val="26"/>
        </w:rPr>
        <w:t>-</w:t>
      </w:r>
      <w:r w:rsidRPr="009517CE">
        <w:rPr>
          <w:kern w:val="26"/>
        </w:rPr>
        <w:t xml:space="preserve"> надзорных мероприятий в отношении</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9517CE">
        <w:rPr>
          <w:bCs/>
        </w:rPr>
        <w:t xml:space="preserve">лиц </w:t>
      </w:r>
      <w:r w:rsidR="00706978" w:rsidRPr="009517CE">
        <w:rPr>
          <w:bCs/>
        </w:rPr>
        <w:t>контрольно</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7902A2">
        <w:rPr>
          <w:b/>
        </w:rPr>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lastRenderedPageBreak/>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Pr="00D0435C" w:rsidRDefault="00FE66CC" w:rsidP="00FE66CC">
      <w:pPr>
        <w:pStyle w:val="af8"/>
        <w:keepNext/>
        <w:pageBreakBefore/>
        <w:ind w:left="6480"/>
        <w:rPr>
          <w:b w:val="0"/>
        </w:rPr>
      </w:pPr>
      <w:bookmarkStart w:id="36" w:name="_Ref422904024"/>
      <w:bookmarkStart w:id="37" w:name="_Ref422904017"/>
      <w:r w:rsidRPr="009846A7">
        <w:rPr>
          <w:b w:val="0"/>
        </w:rPr>
        <w:lastRenderedPageBreak/>
        <w:t xml:space="preserve">Приложение № </w:t>
      </w:r>
      <w:r w:rsidR="00204DEF" w:rsidRPr="009846A7">
        <w:rPr>
          <w:b w:val="0"/>
        </w:rPr>
        <w:fldChar w:fldCharType="begin"/>
      </w:r>
      <w:r w:rsidRPr="009846A7">
        <w:rPr>
          <w:b w:val="0"/>
        </w:rPr>
        <w:instrText xml:space="preserve"> SEQ Приложение_№ \* ARABIC </w:instrText>
      </w:r>
      <w:r w:rsidR="00204DEF" w:rsidRPr="009846A7">
        <w:rPr>
          <w:b w:val="0"/>
        </w:rPr>
        <w:fldChar w:fldCharType="separate"/>
      </w:r>
      <w:r w:rsidR="00CF4BF6">
        <w:rPr>
          <w:b w:val="0"/>
          <w:noProof/>
        </w:rPr>
        <w:t>1</w:t>
      </w:r>
      <w:r w:rsidR="00204DEF"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bookmarkEnd w:id="37"/>
      <w:r w:rsidR="0080143F" w:rsidRPr="00D0435C">
        <w:rPr>
          <w:b w:val="0"/>
        </w:rPr>
        <w:t>МДОУ «Детский сад №7»</w:t>
      </w:r>
    </w:p>
    <w:p w:rsidR="00FE66CC" w:rsidRDefault="00FE66CC" w:rsidP="00AB287B">
      <w:pPr>
        <w:keepNext/>
        <w:keepLines/>
        <w:spacing w:before="480"/>
        <w:ind w:firstLine="0"/>
        <w:jc w:val="center"/>
        <w:outlineLvl w:val="0"/>
        <w:rPr>
          <w:rFonts w:cs="Times New Roman"/>
          <w:b/>
          <w:kern w:val="26"/>
          <w:szCs w:val="28"/>
        </w:rPr>
      </w:pPr>
      <w:bookmarkStart w:id="38"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D0435C" w:rsidRDefault="0080143F" w:rsidP="0080143F">
            <w:pPr>
              <w:spacing w:line="276" w:lineRule="auto"/>
              <w:ind w:firstLine="0"/>
              <w:jc w:val="center"/>
              <w:rPr>
                <w:b/>
                <w:kern w:val="26"/>
              </w:rPr>
            </w:pPr>
            <w:r w:rsidRPr="00D0435C">
              <w:rPr>
                <w:rStyle w:val="afa"/>
                <w:rFonts w:eastAsiaTheme="minorEastAsia" w:cs="Times New Roman"/>
                <w:b w:val="0"/>
                <w:i/>
                <w:color w:val="auto"/>
                <w:szCs w:val="28"/>
              </w:rPr>
              <w:t>бюджетного</w:t>
            </w:r>
            <w:r w:rsidR="00FE66CC" w:rsidRPr="00D0435C">
              <w:rPr>
                <w:rStyle w:val="afa"/>
                <w:rFonts w:eastAsiaTheme="minorEastAsia" w:cs="Times New Roman"/>
                <w:b w:val="0"/>
                <w:i/>
                <w:color w:val="auto"/>
                <w:szCs w:val="28"/>
              </w:rPr>
              <w:t xml:space="preserve">, </w:t>
            </w:r>
            <w:r w:rsidRPr="00D0435C">
              <w:rPr>
                <w:rStyle w:val="afa"/>
                <w:rFonts w:eastAsiaTheme="minorEastAsia" w:cs="Times New Roman"/>
                <w:b w:val="0"/>
                <w:i/>
                <w:color w:val="auto"/>
                <w:szCs w:val="28"/>
              </w:rPr>
              <w:t>муниципального  дошкольного образовательного учреждения «Детский сад №7»</w:t>
            </w:r>
            <w:r w:rsidRPr="00D0435C">
              <w:rPr>
                <w:b/>
                <w:kern w:val="26"/>
              </w:rPr>
              <w:t xml:space="preserve"> </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424284827"/>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80143F" w:rsidRPr="00D0435C">
        <w:rPr>
          <w:rStyle w:val="afa"/>
          <w:rFonts w:eastAsiaTheme="minorEastAsia"/>
          <w:b w:val="0"/>
          <w:i/>
          <w:color w:val="auto"/>
        </w:rPr>
        <w:t>бюджетного, муниципального  дошкольного образовательного учреждения «Детский сад №7»</w:t>
      </w:r>
      <w:r w:rsidR="0080143F" w:rsidRPr="005C1F41">
        <w:rPr>
          <w:color w:val="FF0000"/>
        </w:rPr>
        <w:t xml:space="preserve"> </w:t>
      </w:r>
      <w:r>
        <w:t xml:space="preserve"> (далее – </w:t>
      </w:r>
      <w:r w:rsidRPr="00DD30E8">
        <w:t xml:space="preserve">Положение о </w:t>
      </w:r>
      <w:r>
        <w:t xml:space="preserve">комиссии) </w:t>
      </w:r>
      <w:r w:rsidRPr="00DD30E8">
        <w:t xml:space="preserve">разработано в соответствии с положениями КонституцииРоссийской Федерации, </w:t>
      </w:r>
      <w:r>
        <w:t>З</w:t>
      </w:r>
      <w:r w:rsidRPr="00DD30E8">
        <w:t>акон</w:t>
      </w:r>
      <w:r>
        <w:t xml:space="preserve">ао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7"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CF4BF6">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424284829"/>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w:t>
      </w:r>
      <w:r w:rsidRPr="000922FA">
        <w:rPr>
          <w:kern w:val="26"/>
        </w:rPr>
        <w:lastRenderedPageBreak/>
        <w:t>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Pr="000D3F23">
        <w:rPr>
          <w:kern w:val="26"/>
        </w:rPr>
        <w:t>организации</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424284830"/>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lastRenderedPageBreak/>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D0435C"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204DEF" w:rsidRPr="009846A7">
        <w:rPr>
          <w:b w:val="0"/>
        </w:rPr>
        <w:fldChar w:fldCharType="begin"/>
      </w:r>
      <w:r w:rsidRPr="009846A7">
        <w:rPr>
          <w:b w:val="0"/>
        </w:rPr>
        <w:instrText xml:space="preserve"> SEQ Приложение_№ \* ARABIC </w:instrText>
      </w:r>
      <w:r w:rsidR="00204DEF" w:rsidRPr="009846A7">
        <w:rPr>
          <w:b w:val="0"/>
        </w:rPr>
        <w:fldChar w:fldCharType="separate"/>
      </w:r>
      <w:r w:rsidR="00CF4BF6">
        <w:rPr>
          <w:b w:val="0"/>
          <w:noProof/>
        </w:rPr>
        <w:t>2</w:t>
      </w:r>
      <w:r w:rsidR="00204DEF"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D0435C" w:rsidRPr="00D0435C">
        <w:rPr>
          <w:b w:val="0"/>
        </w:rPr>
        <w:t>МДОУ «Детский сад №7»</w:t>
      </w:r>
    </w:p>
    <w:p w:rsidR="00473DC6" w:rsidRDefault="00473DC6" w:rsidP="00AB287B">
      <w:pPr>
        <w:keepNext/>
        <w:keepLines/>
        <w:spacing w:before="240"/>
        <w:ind w:firstLine="0"/>
        <w:jc w:val="center"/>
        <w:outlineLvl w:val="0"/>
        <w:rPr>
          <w:rFonts w:cs="Times New Roman"/>
          <w:b/>
          <w:kern w:val="26"/>
          <w:szCs w:val="28"/>
        </w:rPr>
      </w:pPr>
      <w:bookmarkStart w:id="46" w:name="_Toc424284831"/>
      <w:r w:rsidRPr="00D0435C">
        <w:rPr>
          <w:rFonts w:cs="Times New Roman"/>
          <w:b/>
          <w:kern w:val="26"/>
          <w:szCs w:val="28"/>
        </w:rPr>
        <w:t>Кодекс</w:t>
      </w:r>
      <w:r w:rsidRPr="00D0435C">
        <w:rPr>
          <w:rFonts w:cs="Times New Roman"/>
          <w:b/>
          <w:kern w:val="26"/>
          <w:szCs w:val="28"/>
        </w:rPr>
        <w:br/>
      </w:r>
      <w:r w:rsidRPr="00473DC6">
        <w:rPr>
          <w:rFonts w:cs="Times New Roman"/>
          <w:b/>
          <w:kern w:val="26"/>
          <w:szCs w:val="28"/>
        </w:rP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473DC6" w:rsidRPr="005C1F41" w:rsidRDefault="00D0435C" w:rsidP="008D13F2">
            <w:pPr>
              <w:spacing w:line="276" w:lineRule="auto"/>
              <w:ind w:firstLine="0"/>
              <w:jc w:val="center"/>
              <w:rPr>
                <w:color w:val="FF0000"/>
                <w:kern w:val="26"/>
              </w:rPr>
            </w:pPr>
            <w:r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424284832"/>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D0435C" w:rsidRPr="00D0435C">
        <w:rPr>
          <w:rStyle w:val="afa"/>
          <w:rFonts w:eastAsiaTheme="minorEastAsia"/>
          <w:b w:val="0"/>
          <w:i/>
          <w:color w:val="auto"/>
        </w:rPr>
        <w:t>бюджетного, муниципального  дошкольного образовательного учреждения «Детский сад №7»</w:t>
      </w:r>
      <w:r w:rsidR="00D0435C" w:rsidRPr="00D0435C">
        <w:rPr>
          <w:b/>
        </w:rPr>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8"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9"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0"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 xml:space="preserve">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 либо вкадровое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D0435C" w:rsidRDefault="000A3404" w:rsidP="000A3404">
      <w:pPr>
        <w:pStyle w:val="af8"/>
        <w:keepNext/>
        <w:pageBreakBefore/>
        <w:ind w:left="6480"/>
        <w:rPr>
          <w:b w:val="0"/>
        </w:rPr>
      </w:pPr>
      <w:bookmarkStart w:id="49" w:name="_Ref422744127"/>
      <w:r w:rsidRPr="009846A7">
        <w:rPr>
          <w:b w:val="0"/>
        </w:rPr>
        <w:lastRenderedPageBreak/>
        <w:t xml:space="preserve">Приложение № </w:t>
      </w:r>
      <w:r w:rsidR="00204DEF" w:rsidRPr="009846A7">
        <w:rPr>
          <w:b w:val="0"/>
        </w:rPr>
        <w:fldChar w:fldCharType="begin"/>
      </w:r>
      <w:r w:rsidRPr="009846A7">
        <w:rPr>
          <w:b w:val="0"/>
        </w:rPr>
        <w:instrText xml:space="preserve"> SEQ Приложение_№ \* ARABIC </w:instrText>
      </w:r>
      <w:r w:rsidR="00204DEF" w:rsidRPr="009846A7">
        <w:rPr>
          <w:b w:val="0"/>
        </w:rPr>
        <w:fldChar w:fldCharType="separate"/>
      </w:r>
      <w:r w:rsidR="00CF4BF6">
        <w:rPr>
          <w:b w:val="0"/>
          <w:noProof/>
        </w:rPr>
        <w:t>3</w:t>
      </w:r>
      <w:r w:rsidR="00204DEF"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D0435C" w:rsidRPr="00D0435C">
        <w:rPr>
          <w:b w:val="0"/>
        </w:rPr>
        <w:t>МДОУ «Детский сад №7»</w:t>
      </w:r>
    </w:p>
    <w:p w:rsidR="000A3404" w:rsidRPr="00D0435C"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424284834"/>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5C1F41" w:rsidRDefault="00D0435C" w:rsidP="008D13F2">
            <w:pPr>
              <w:spacing w:line="276" w:lineRule="auto"/>
              <w:ind w:firstLine="0"/>
              <w:jc w:val="center"/>
              <w:rPr>
                <w:color w:val="FF0000"/>
                <w:kern w:val="26"/>
              </w:rPr>
            </w:pPr>
            <w:r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424284835"/>
      <w:r>
        <w:rPr>
          <w:b/>
        </w:rPr>
        <w:t>Цели и задачи Положения</w:t>
      </w:r>
      <w:bookmarkEnd w:id="51"/>
    </w:p>
    <w:p w:rsidR="000A3404" w:rsidRPr="00DD30E8" w:rsidRDefault="000A3404" w:rsidP="007714DF">
      <w:pPr>
        <w:pStyle w:val="a0"/>
        <w:numPr>
          <w:ilvl w:val="1"/>
          <w:numId w:val="9"/>
        </w:numPr>
        <w:ind w:left="0" w:firstLine="709"/>
      </w:pPr>
      <w:r w:rsidRPr="00DD30E8">
        <w:t>Настоящее Положение о конфликте интересов в</w:t>
      </w:r>
      <w:r w:rsidR="00D0435C" w:rsidRPr="00D0435C">
        <w:rPr>
          <w:rStyle w:val="afa"/>
          <w:rFonts w:eastAsiaTheme="minorEastAsia"/>
          <w:b w:val="0"/>
          <w:i/>
          <w:color w:val="auto"/>
        </w:rPr>
        <w:t xml:space="preserve"> бюджетного, муниципального  дошкольного образовательного учреждения «Детский сад №7»</w:t>
      </w:r>
      <w:r w:rsidR="00D0435C" w:rsidRPr="00D0435C">
        <w:rPr>
          <w:b/>
        </w:rPr>
        <w:t xml:space="preserve"> </w:t>
      </w:r>
      <w:r>
        <w:t xml:space="preserve"> (далее</w:t>
      </w:r>
      <w:r w:rsidR="00704358">
        <w:t xml:space="preserve"> – </w:t>
      </w:r>
      <w:r w:rsidR="00704358" w:rsidRPr="00DD30E8">
        <w:t>Положение о конфликте интересов</w:t>
      </w:r>
      <w:r>
        <w:t xml:space="preserve">) </w:t>
      </w:r>
      <w:r w:rsidRPr="00DD30E8">
        <w:t xml:space="preserve">разработано в соответствии с положениями КонституцииРоссийской Федерации, </w:t>
      </w:r>
      <w:r w:rsidR="00704358">
        <w:t>З</w:t>
      </w:r>
      <w:r w:rsidRPr="00DD30E8">
        <w:t>акон</w:t>
      </w:r>
      <w:r>
        <w:t>а</w:t>
      </w:r>
      <w:r w:rsidR="00704358">
        <w:t xml:space="preserve">о </w:t>
      </w:r>
      <w:r w:rsidRPr="00704358">
        <w:t>противодействии</w:t>
      </w:r>
      <w:r w:rsidRPr="00DD30E8">
        <w:t xml:space="preserve"> коррупции, иных нормативных правовых актов Российской Федерации,Кодексо</w:t>
      </w:r>
      <w:r>
        <w:t xml:space="preserve">м этики и служебного поведения </w:t>
      </w:r>
      <w:r w:rsidRPr="00DD30E8">
        <w:t xml:space="preserve">работников </w:t>
      </w:r>
      <w:r w:rsidR="00094C59">
        <w:t>организации</w:t>
      </w:r>
      <w:r w:rsidRPr="00DD30E8">
        <w:t xml:space="preserve"> иосновано на общепризнанных нравственных принципах и нормах российскогообщества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000A3404" w:rsidRPr="00DD30E8">
        <w:t xml:space="preserve">должны избегать любых конфликтов интересов,должны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6"/>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sidR="005B187E" w:rsidRPr="005B187E">
        <w:rPr>
          <w:rStyle w:val="afa"/>
          <w:rFonts w:eastAsiaTheme="minorEastAsia" w:cs="Times New Roman"/>
          <w:b w:val="0"/>
          <w:i/>
          <w:color w:val="auto"/>
          <w:szCs w:val="28"/>
        </w:rPr>
        <w:t xml:space="preserve"> </w:t>
      </w:r>
      <w:r w:rsidR="005B187E"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005B187E" w:rsidRPr="00D0435C">
        <w:rPr>
          <w:b/>
          <w:kern w:val="26"/>
        </w:rPr>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5B187E">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5B187E" w:rsidRPr="005B187E">
        <w:rPr>
          <w:rStyle w:val="afa"/>
          <w:rFonts w:eastAsiaTheme="minorEastAsia" w:cs="Times New Roman"/>
          <w:b w:val="0"/>
          <w:i/>
          <w:color w:val="auto"/>
          <w:szCs w:val="28"/>
        </w:rPr>
        <w:t xml:space="preserve"> </w:t>
      </w:r>
      <w:r w:rsidR="005B187E"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005B187E" w:rsidRPr="00D0435C">
        <w:rPr>
          <w:b/>
          <w:kern w:val="26"/>
        </w:rPr>
        <w:t xml:space="preserve"> </w:t>
      </w:r>
      <w:r w:rsidR="006A3264">
        <w:rPr>
          <w:rFonts w:cs="Times New Roman"/>
          <w:szCs w:val="28"/>
        </w:rPr>
        <w:t>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005B187E" w:rsidRPr="005B187E">
        <w:rPr>
          <w:rStyle w:val="afa"/>
          <w:rFonts w:eastAsiaTheme="minorEastAsia" w:cs="Times New Roman"/>
          <w:b w:val="0"/>
          <w:i/>
          <w:color w:val="auto"/>
          <w:szCs w:val="28"/>
        </w:rPr>
        <w:t xml:space="preserve"> </w:t>
      </w:r>
      <w:r w:rsidR="005B187E"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005B187E" w:rsidRPr="00D0435C">
        <w:rPr>
          <w:b/>
          <w:kern w:val="26"/>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B187E" w:rsidRPr="005B187E">
        <w:rPr>
          <w:rStyle w:val="afa"/>
          <w:rFonts w:eastAsiaTheme="minorEastAsia" w:cs="Times New Roman"/>
          <w:b w:val="0"/>
          <w:i/>
          <w:color w:val="auto"/>
          <w:szCs w:val="28"/>
        </w:rPr>
        <w:t xml:space="preserve"> </w:t>
      </w:r>
      <w:r w:rsidR="005B187E"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8"/>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 xml:space="preserve">должны без промедления сообщать о любыхконфликтах интересов </w:t>
      </w:r>
      <w:r w:rsidR="000A3404">
        <w:t xml:space="preserve">руководителю </w:t>
      </w:r>
      <w:r w:rsidR="00040691">
        <w:t>организации</w:t>
      </w:r>
      <w:r w:rsidR="000A3404">
        <w:t xml:space="preserve"> идолжностному лицу, ответственному</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lastRenderedPageBreak/>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Pr="005B187E"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w:t>
      </w:r>
      <w:r w:rsidR="00C8664A" w:rsidRPr="005B187E">
        <w:rPr>
          <w:b w:val="0"/>
        </w:rPr>
        <w:t>в</w:t>
      </w:r>
      <w:r w:rsidR="005B187E" w:rsidRPr="005B187E">
        <w:rPr>
          <w:b w:val="0"/>
        </w:rPr>
        <w:t>МДОУ «Детский сад №7»</w:t>
      </w:r>
    </w:p>
    <w:p w:rsidR="00EA7E5A" w:rsidRPr="005B187E" w:rsidRDefault="00EA7E5A" w:rsidP="00AB287B">
      <w:pPr>
        <w:keepNext/>
        <w:keepLines/>
        <w:spacing w:before="480" w:after="240"/>
        <w:ind w:firstLine="0"/>
        <w:jc w:val="center"/>
        <w:outlineLvl w:val="1"/>
        <w:rPr>
          <w:rFonts w:cs="Times New Roman"/>
          <w:b/>
          <w:kern w:val="26"/>
          <w:szCs w:val="28"/>
        </w:rPr>
      </w:pPr>
      <w:bookmarkStart w:id="55" w:name="_Toc424284839"/>
      <w:r w:rsidRPr="005B187E">
        <w:rPr>
          <w:rFonts w:cs="Times New Roman"/>
          <w:b/>
          <w:kern w:val="26"/>
          <w:szCs w:val="28"/>
        </w:rPr>
        <w:t>Декларация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5B187E"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005B187E" w:rsidRPr="00D0435C">
        <w:rPr>
          <w:b/>
          <w:kern w:val="26"/>
        </w:rPr>
        <w:t xml:space="preserve"> </w:t>
      </w:r>
      <w:r w:rsidR="006A3264">
        <w:rPr>
          <w:color w:val="FF0000"/>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w:t>
            </w:r>
            <w:r w:rsidRPr="009517CE">
              <w:rPr>
                <w:szCs w:val="28"/>
              </w:rPr>
              <w:lastRenderedPageBreak/>
              <w:t xml:space="preserve">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5B187E">
      <w:pPr>
        <w:jc w:val="both"/>
        <w:rPr>
          <w:szCs w:val="28"/>
        </w:rPr>
      </w:pPr>
      <w:r w:rsidRPr="009517CE">
        <w:rPr>
          <w:i/>
          <w:szCs w:val="28"/>
        </w:rPr>
        <w:t>Достоверность и полнота изложенной в Декларации информации мною проверена:</w:t>
      </w: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5B187E">
      <w:pPr>
        <w:rPr>
          <w:i/>
          <w:sz w:val="22"/>
        </w:rPr>
      </w:pPr>
      <w:r w:rsidRPr="009517CE">
        <w:rPr>
          <w:szCs w:val="28"/>
        </w:rPr>
        <w:t>Представитель кадровой службы             _______________________________</w:t>
      </w: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005B187E">
        <w:rPr>
          <w:b w:val="0"/>
          <w:color w:val="FF0000"/>
        </w:rPr>
        <w:t>МДОУ «Детский сад №7»</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w:t>
      </w:r>
      <w:r w:rsidRPr="00461DA3">
        <w:rPr>
          <w:szCs w:val="28"/>
        </w:rPr>
        <w:lastRenderedPageBreak/>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D7431" w:rsidRDefault="00EA7E5A" w:rsidP="005B187E">
      <w:pPr>
        <w:numPr>
          <w:ilvl w:val="0"/>
          <w:numId w:val="11"/>
        </w:numPr>
        <w:tabs>
          <w:tab w:val="clear" w:pos="720"/>
          <w:tab w:val="num" w:pos="0"/>
        </w:tabs>
        <w:spacing w:before="160" w:line="276" w:lineRule="auto"/>
        <w:ind w:left="0" w:firstLine="709"/>
        <w:jc w:val="both"/>
      </w:pPr>
      <w:r w:rsidRPr="005B187E">
        <w:rPr>
          <w:szCs w:val="28"/>
        </w:rPr>
        <w:t>Иные</w:t>
      </w:r>
      <w:r w:rsidRPr="005B187E">
        <w:rPr>
          <w:rFonts w:cs="Times New Roman"/>
          <w:szCs w:val="28"/>
        </w:rPr>
        <w:t xml:space="preserve"> ситуации конфликта интересов, отражающие специфику деятельности </w:t>
      </w:r>
      <w:r w:rsidR="005B187E" w:rsidRPr="005B187E">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r w:rsidRPr="005B187E">
        <w:rPr>
          <w:rFonts w:cs="Times New Roman"/>
          <w:szCs w:val="28"/>
        </w:rPr>
        <w:t>.</w:t>
      </w:r>
      <w:r w:rsidR="005B187E">
        <w:t xml:space="preserve"> </w:t>
      </w: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sidR="005B187E">
        <w:rPr>
          <w:b w:val="0"/>
        </w:rPr>
        <w:t>МДОУ «Детский сад №7»</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(подпись лица,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CF4BF6"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204DEF" w:rsidRPr="009846A7">
        <w:rPr>
          <w:b w:val="0"/>
        </w:rPr>
        <w:fldChar w:fldCharType="begin"/>
      </w:r>
      <w:r w:rsidRPr="009846A7">
        <w:rPr>
          <w:b w:val="0"/>
        </w:rPr>
        <w:instrText xml:space="preserve"> SEQ Приложение_№ \* ARABIC </w:instrText>
      </w:r>
      <w:r w:rsidR="00204DEF" w:rsidRPr="009846A7">
        <w:rPr>
          <w:b w:val="0"/>
        </w:rPr>
        <w:fldChar w:fldCharType="separate"/>
      </w:r>
      <w:r w:rsidR="00CF4BF6">
        <w:rPr>
          <w:b w:val="0"/>
          <w:noProof/>
        </w:rPr>
        <w:t>4</w:t>
      </w:r>
      <w:r w:rsidR="00204DEF"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00CF4BF6" w:rsidRPr="00CF4BF6">
        <w:rPr>
          <w:b w:val="0"/>
        </w:rPr>
        <w:t>МДОУ «Детский сад №7»</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5C1F41" w:rsidRDefault="00CF4BF6" w:rsidP="00E1370E">
            <w:pPr>
              <w:spacing w:line="276" w:lineRule="auto"/>
              <w:ind w:firstLine="0"/>
              <w:jc w:val="center"/>
              <w:rPr>
                <w:color w:val="FF0000"/>
                <w:kern w:val="26"/>
              </w:rPr>
            </w:pPr>
            <w:r w:rsidRPr="00D0435C">
              <w:rPr>
                <w:rStyle w:val="afa"/>
                <w:rFonts w:eastAsiaTheme="minorEastAsia" w:cs="Times New Roman"/>
                <w:b w:val="0"/>
                <w:i/>
                <w:color w:val="auto"/>
                <w:szCs w:val="28"/>
              </w:rPr>
              <w:t>бюджетного, муниципального  дошкольного образовательного учреждения «Детский сад №7»</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t xml:space="preserve">гостеприимства </w:t>
      </w:r>
      <w:r w:rsidR="00CF4BF6" w:rsidRPr="00D0435C">
        <w:rPr>
          <w:rStyle w:val="afa"/>
          <w:rFonts w:eastAsiaTheme="minorEastAsia"/>
          <w:b w:val="0"/>
          <w:i/>
          <w:color w:val="auto"/>
        </w:rPr>
        <w:t>бюджетного, муниципального  дошкольного образовательного учреждения «Детский сад №7»</w:t>
      </w:r>
      <w:r w:rsidR="00CF4BF6" w:rsidRPr="00D0435C">
        <w:rPr>
          <w:b/>
        </w:rPr>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BF6FA9">
        <w:t>З</w:t>
      </w:r>
      <w:r w:rsidRPr="00DD30E8">
        <w:t>акон</w:t>
      </w:r>
      <w:r>
        <w:t>а</w:t>
      </w:r>
      <w:r w:rsidRPr="00DD30E8">
        <w:t xml:space="preserve"> опротиводействии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BF6FA9">
        <w:t>организации</w:t>
      </w:r>
      <w:r w:rsidRPr="00DD30E8">
        <w:t xml:space="preserve"> и честному имени ее работников и не </w:t>
      </w:r>
      <w:r w:rsidRPr="00DD30E8">
        <w:lastRenderedPageBreak/>
        <w:t>могутобеспечи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действующимот ег</w:t>
      </w:r>
      <w:r>
        <w:t>о</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CF4BF6"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204DEF" w:rsidRPr="009846A7">
        <w:rPr>
          <w:b w:val="0"/>
        </w:rPr>
        <w:fldChar w:fldCharType="begin"/>
      </w:r>
      <w:r w:rsidRPr="009846A7">
        <w:rPr>
          <w:b w:val="0"/>
        </w:rPr>
        <w:instrText xml:space="preserve"> SEQ Приложение_№ \* ARABIC </w:instrText>
      </w:r>
      <w:r w:rsidR="00204DEF" w:rsidRPr="009846A7">
        <w:rPr>
          <w:b w:val="0"/>
        </w:rPr>
        <w:fldChar w:fldCharType="separate"/>
      </w:r>
      <w:r w:rsidR="00CF4BF6">
        <w:rPr>
          <w:b w:val="0"/>
          <w:noProof/>
        </w:rPr>
        <w:t>5</w:t>
      </w:r>
      <w:r w:rsidR="00204DEF"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00CF4BF6" w:rsidRPr="00CF4BF6">
        <w:rPr>
          <w:b w:val="0"/>
        </w:rPr>
        <w:t>МДОУ «Детский сад №7»</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55A" w:rsidRDefault="004B755A" w:rsidP="007362B8">
      <w:r>
        <w:separator/>
      </w:r>
    </w:p>
  </w:endnote>
  <w:endnote w:type="continuationSeparator" w:id="1">
    <w:p w:rsidR="004B755A" w:rsidRDefault="004B755A"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6" w:rsidRPr="00BD583D" w:rsidRDefault="00FA48A6"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55A" w:rsidRDefault="004B755A" w:rsidP="007362B8">
      <w:r>
        <w:separator/>
      </w:r>
    </w:p>
  </w:footnote>
  <w:footnote w:type="continuationSeparator" w:id="1">
    <w:p w:rsidR="004B755A" w:rsidRDefault="004B755A"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6" w:rsidRPr="00AC7713" w:rsidRDefault="00204DEF"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A48A6" w:rsidRPr="00AC7713">
      <w:rPr>
        <w:rFonts w:cs="Times New Roman"/>
        <w:sz w:val="24"/>
        <w:szCs w:val="24"/>
      </w:rPr>
      <w:instrText xml:space="preserve"> PAGE   \* MERGEFORMAT </w:instrText>
    </w:r>
    <w:r w:rsidRPr="00AC7713">
      <w:rPr>
        <w:rFonts w:cs="Times New Roman"/>
        <w:sz w:val="24"/>
        <w:szCs w:val="24"/>
      </w:rPr>
      <w:fldChar w:fldCharType="separate"/>
    </w:r>
    <w:r w:rsidR="00AB40E3">
      <w:rPr>
        <w:rFonts w:cs="Times New Roman"/>
        <w:noProof/>
        <w:sz w:val="24"/>
        <w:szCs w:val="24"/>
      </w:rPr>
      <w:t>2</w:t>
    </w:r>
    <w:r w:rsidRPr="00AC7713">
      <w:rPr>
        <w:rFonts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6" w:rsidRDefault="00204DEF" w:rsidP="008D13F2">
    <w:pPr>
      <w:pStyle w:val="a6"/>
      <w:framePr w:wrap="around" w:vAnchor="text" w:hAnchor="margin" w:xAlign="center" w:y="1"/>
      <w:rPr>
        <w:rStyle w:val="afd"/>
        <w:rFonts w:eastAsiaTheme="majorEastAsia"/>
      </w:rPr>
    </w:pPr>
    <w:r>
      <w:rPr>
        <w:rStyle w:val="afd"/>
        <w:rFonts w:eastAsiaTheme="majorEastAsia"/>
      </w:rPr>
      <w:fldChar w:fldCharType="begin"/>
    </w:r>
    <w:r w:rsidR="00FA48A6">
      <w:rPr>
        <w:rStyle w:val="afd"/>
        <w:rFonts w:eastAsiaTheme="majorEastAsia"/>
      </w:rPr>
      <w:instrText xml:space="preserve">PAGE  </w:instrText>
    </w:r>
    <w:r>
      <w:rPr>
        <w:rStyle w:val="afd"/>
        <w:rFonts w:eastAsiaTheme="majorEastAsia"/>
      </w:rPr>
      <w:fldChar w:fldCharType="separate"/>
    </w:r>
    <w:r w:rsidR="00FA48A6">
      <w:rPr>
        <w:rStyle w:val="afd"/>
        <w:rFonts w:eastAsiaTheme="majorEastAsia"/>
        <w:noProof/>
      </w:rPr>
      <w:t>47</w:t>
    </w:r>
    <w:r>
      <w:rPr>
        <w:rStyle w:val="afd"/>
        <w:rFonts w:eastAsiaTheme="majorEastAsia"/>
      </w:rPr>
      <w:fldChar w:fldCharType="end"/>
    </w:r>
  </w:p>
  <w:p w:rsidR="00FA48A6" w:rsidRDefault="00FA48A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A6" w:rsidRDefault="00204DEF" w:rsidP="008D13F2">
    <w:pPr>
      <w:pStyle w:val="a6"/>
      <w:framePr w:wrap="around" w:vAnchor="text" w:hAnchor="margin" w:xAlign="center" w:y="1"/>
      <w:rPr>
        <w:rStyle w:val="afd"/>
        <w:rFonts w:eastAsiaTheme="majorEastAsia"/>
      </w:rPr>
    </w:pPr>
    <w:r>
      <w:rPr>
        <w:rStyle w:val="afd"/>
        <w:rFonts w:eastAsiaTheme="majorEastAsia"/>
      </w:rPr>
      <w:fldChar w:fldCharType="begin"/>
    </w:r>
    <w:r w:rsidR="00FA48A6">
      <w:rPr>
        <w:rStyle w:val="afd"/>
        <w:rFonts w:eastAsiaTheme="majorEastAsia"/>
      </w:rPr>
      <w:instrText xml:space="preserve">PAGE  </w:instrText>
    </w:r>
    <w:r>
      <w:rPr>
        <w:rStyle w:val="afd"/>
        <w:rFonts w:eastAsiaTheme="majorEastAsia"/>
      </w:rPr>
      <w:fldChar w:fldCharType="separate"/>
    </w:r>
    <w:r w:rsidR="00AB40E3">
      <w:rPr>
        <w:rStyle w:val="afd"/>
        <w:rFonts w:eastAsiaTheme="majorEastAsia"/>
        <w:noProof/>
      </w:rPr>
      <w:t>54</w:t>
    </w:r>
    <w:r>
      <w:rPr>
        <w:rStyle w:val="afd"/>
        <w:rFonts w:eastAsiaTheme="majorEastAsia"/>
      </w:rPr>
      <w:fldChar w:fldCharType="end"/>
    </w:r>
  </w:p>
  <w:p w:rsidR="00FA48A6" w:rsidRDefault="00FA48A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9"/>
  </w:num>
  <w:num w:numId="6">
    <w:abstractNumId w:val="18"/>
  </w:num>
  <w:num w:numId="7">
    <w:abstractNumId w:val="23"/>
  </w:num>
  <w:num w:numId="8">
    <w:abstractNumId w:val="16"/>
  </w:num>
  <w:num w:numId="9">
    <w:abstractNumId w:val="2"/>
  </w:num>
  <w:num w:numId="10">
    <w:abstractNumId w:val="3"/>
  </w:num>
  <w:num w:numId="11">
    <w:abstractNumId w:val="9"/>
  </w:num>
  <w:num w:numId="12">
    <w:abstractNumId w:val="31"/>
  </w:num>
  <w:num w:numId="13">
    <w:abstractNumId w:val="1"/>
  </w:num>
  <w:num w:numId="14">
    <w:abstractNumId w:val="13"/>
  </w:num>
  <w:num w:numId="15">
    <w:abstractNumId w:val="22"/>
  </w:num>
  <w:num w:numId="16">
    <w:abstractNumId w:val="27"/>
  </w:num>
  <w:num w:numId="17">
    <w:abstractNumId w:val="11"/>
  </w:num>
  <w:num w:numId="18">
    <w:abstractNumId w:val="28"/>
  </w:num>
  <w:num w:numId="19">
    <w:abstractNumId w:val="32"/>
  </w:num>
  <w:num w:numId="20">
    <w:abstractNumId w:val="10"/>
  </w:num>
  <w:num w:numId="21">
    <w:abstractNumId w:val="17"/>
  </w:num>
  <w:num w:numId="22">
    <w:abstractNumId w:val="5"/>
  </w:num>
  <w:num w:numId="23">
    <w:abstractNumId w:val="21"/>
  </w:num>
  <w:num w:numId="24">
    <w:abstractNumId w:val="7"/>
  </w:num>
  <w:num w:numId="25">
    <w:abstractNumId w:val="15"/>
  </w:num>
  <w:num w:numId="26">
    <w:abstractNumId w:val="6"/>
  </w:num>
  <w:num w:numId="27">
    <w:abstractNumId w:val="20"/>
  </w:num>
  <w:num w:numId="28">
    <w:abstractNumId w:val="29"/>
  </w:num>
  <w:num w:numId="29">
    <w:abstractNumId w:val="30"/>
  </w:num>
  <w:num w:numId="30">
    <w:abstractNumId w:val="26"/>
  </w:num>
  <w:num w:numId="31">
    <w:abstractNumId w:val="24"/>
  </w:num>
  <w:num w:numId="32">
    <w:abstractNumId w:val="25"/>
  </w:num>
  <w:num w:numId="33">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11EB9"/>
    <w:rsid w:val="000132B8"/>
    <w:rsid w:val="0001697C"/>
    <w:rsid w:val="000331EC"/>
    <w:rsid w:val="00033F78"/>
    <w:rsid w:val="000373A4"/>
    <w:rsid w:val="00040691"/>
    <w:rsid w:val="00045D4A"/>
    <w:rsid w:val="00053A8A"/>
    <w:rsid w:val="0005799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B5E03"/>
    <w:rsid w:val="001C1734"/>
    <w:rsid w:val="001C5679"/>
    <w:rsid w:val="001C6844"/>
    <w:rsid w:val="001F094F"/>
    <w:rsid w:val="001F0C13"/>
    <w:rsid w:val="001F14B3"/>
    <w:rsid w:val="001F5597"/>
    <w:rsid w:val="001F59BD"/>
    <w:rsid w:val="00204DEF"/>
    <w:rsid w:val="00205F7C"/>
    <w:rsid w:val="00210F31"/>
    <w:rsid w:val="002207AD"/>
    <w:rsid w:val="00232616"/>
    <w:rsid w:val="0023380C"/>
    <w:rsid w:val="002370FC"/>
    <w:rsid w:val="002502DE"/>
    <w:rsid w:val="00253BA5"/>
    <w:rsid w:val="002569C5"/>
    <w:rsid w:val="00260844"/>
    <w:rsid w:val="00267EDC"/>
    <w:rsid w:val="0027318A"/>
    <w:rsid w:val="002733C7"/>
    <w:rsid w:val="00277D98"/>
    <w:rsid w:val="00280CA3"/>
    <w:rsid w:val="00286A13"/>
    <w:rsid w:val="002A037A"/>
    <w:rsid w:val="002A4D59"/>
    <w:rsid w:val="002B049B"/>
    <w:rsid w:val="002B5379"/>
    <w:rsid w:val="002B60C0"/>
    <w:rsid w:val="002C3292"/>
    <w:rsid w:val="002C4E35"/>
    <w:rsid w:val="002C6D6A"/>
    <w:rsid w:val="002D7431"/>
    <w:rsid w:val="002E7E98"/>
    <w:rsid w:val="002F3C79"/>
    <w:rsid w:val="0030431D"/>
    <w:rsid w:val="00306323"/>
    <w:rsid w:val="00307236"/>
    <w:rsid w:val="00311469"/>
    <w:rsid w:val="003226FE"/>
    <w:rsid w:val="00323DEA"/>
    <w:rsid w:val="00324958"/>
    <w:rsid w:val="003302DC"/>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E7455"/>
    <w:rsid w:val="003E797F"/>
    <w:rsid w:val="003F0D42"/>
    <w:rsid w:val="003F2113"/>
    <w:rsid w:val="003F2D1A"/>
    <w:rsid w:val="003F305E"/>
    <w:rsid w:val="00401F11"/>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B755A"/>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187E"/>
    <w:rsid w:val="005B3454"/>
    <w:rsid w:val="005C1F41"/>
    <w:rsid w:val="005C2EE9"/>
    <w:rsid w:val="005D32FB"/>
    <w:rsid w:val="005D7D24"/>
    <w:rsid w:val="005E5BFC"/>
    <w:rsid w:val="006343E0"/>
    <w:rsid w:val="00637049"/>
    <w:rsid w:val="006535B5"/>
    <w:rsid w:val="00672A6A"/>
    <w:rsid w:val="006743E5"/>
    <w:rsid w:val="0068169F"/>
    <w:rsid w:val="006824EB"/>
    <w:rsid w:val="0069720B"/>
    <w:rsid w:val="006A3264"/>
    <w:rsid w:val="006B4407"/>
    <w:rsid w:val="006B7BEF"/>
    <w:rsid w:val="006C01D4"/>
    <w:rsid w:val="006C454B"/>
    <w:rsid w:val="006C55D0"/>
    <w:rsid w:val="006D40CF"/>
    <w:rsid w:val="006E23B0"/>
    <w:rsid w:val="006E4C0D"/>
    <w:rsid w:val="006F0AB6"/>
    <w:rsid w:val="006F2CF7"/>
    <w:rsid w:val="006F7571"/>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143F"/>
    <w:rsid w:val="008042C5"/>
    <w:rsid w:val="008110BD"/>
    <w:rsid w:val="00825055"/>
    <w:rsid w:val="00830893"/>
    <w:rsid w:val="008411AF"/>
    <w:rsid w:val="00843B19"/>
    <w:rsid w:val="00850F8C"/>
    <w:rsid w:val="00882CD0"/>
    <w:rsid w:val="008859D8"/>
    <w:rsid w:val="0089207F"/>
    <w:rsid w:val="00896B39"/>
    <w:rsid w:val="00896EB7"/>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1584"/>
    <w:rsid w:val="009167C0"/>
    <w:rsid w:val="00926FBD"/>
    <w:rsid w:val="00940B02"/>
    <w:rsid w:val="009517CE"/>
    <w:rsid w:val="00953E7B"/>
    <w:rsid w:val="00956D34"/>
    <w:rsid w:val="00965282"/>
    <w:rsid w:val="00971800"/>
    <w:rsid w:val="0097636A"/>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014"/>
    <w:rsid w:val="00A644F8"/>
    <w:rsid w:val="00A67DF3"/>
    <w:rsid w:val="00A703A7"/>
    <w:rsid w:val="00A7148D"/>
    <w:rsid w:val="00A751B9"/>
    <w:rsid w:val="00A85136"/>
    <w:rsid w:val="00A87042"/>
    <w:rsid w:val="00A910AF"/>
    <w:rsid w:val="00A9773A"/>
    <w:rsid w:val="00AB287B"/>
    <w:rsid w:val="00AB40E3"/>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C29A0"/>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E17F0"/>
    <w:rsid w:val="00CE4E9A"/>
    <w:rsid w:val="00CE5ECE"/>
    <w:rsid w:val="00CF4BF6"/>
    <w:rsid w:val="00CF6789"/>
    <w:rsid w:val="00D0435C"/>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53"/>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48A6"/>
    <w:rsid w:val="00FA612F"/>
    <w:rsid w:val="00FA795A"/>
    <w:rsid w:val="00FB44E3"/>
    <w:rsid w:val="00FC5BF5"/>
    <w:rsid w:val="00FE19CC"/>
    <w:rsid w:val="00FE358F"/>
    <w:rsid w:val="00FE66CC"/>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consultantplus://offline/ref=703D0F6A4A585E20E72C1EF23128A7498B2C5D0F7571CAB3675FC9ZBwCE"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consultantplus://offline/ref=89E03C9B4177874157506C2CBB7C8A03C999EC3D970F5A8BA6F9AAd8rCO" TargetMode="External"/><Relationship Id="rId2" Type="http://schemas.openxmlformats.org/officeDocument/2006/relationships/customXml" Target="../customXml/item2.xml"/><Relationship Id="rId16" Type="http://schemas.openxmlformats.org/officeDocument/2006/relationships/hyperlink" Target="https://rosmintrud.ru/ministry/programms/anticorruption/015" TargetMode="External"/><Relationship Id="rId20" Type="http://schemas.openxmlformats.org/officeDocument/2006/relationships/hyperlink" Target="consultantplus://offline/ref=B342F2E599CB95803AB379E1DDE072CDB140B784801363C4CB3F48CDD439E5A09E4D21816846F405l8EB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B342F2E599CB95803AB379E1DDE072CDB24BB381834134C69A6A46lCE8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E2E0ABDD-9C2D-416F-9AD7-8DC83FC4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14382</Words>
  <Characters>81978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пк</cp:lastModifiedBy>
  <cp:revision>4</cp:revision>
  <cp:lastPrinted>2023-09-11T09:30:00Z</cp:lastPrinted>
  <dcterms:created xsi:type="dcterms:W3CDTF">2023-09-13T06:59:00Z</dcterms:created>
  <dcterms:modified xsi:type="dcterms:W3CDTF">2023-09-13T07:06:00Z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