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E3" w:rsidRPr="00A948E3" w:rsidRDefault="00E60661" w:rsidP="00A948E3">
      <w:pPr>
        <w:spacing w:after="0" w:line="240" w:lineRule="auto"/>
        <w:jc w:val="center"/>
        <w:rPr>
          <w:rFonts w:ascii="Times New Roman" w:eastAsia="Times New Roman" w:hAnsi="Times New Roman" w:cs="Times New Roman"/>
          <w:sz w:val="24"/>
          <w:szCs w:val="24"/>
          <w:lang w:eastAsia="ru-RU"/>
        </w:rPr>
      </w:pPr>
      <w:r>
        <w:rPr>
          <w:rFonts w:ascii="Georgia" w:eastAsia="Times New Roman" w:hAnsi="Georgia" w:cs="Times New Roman"/>
          <w:color w:val="CC0066"/>
          <w:sz w:val="23"/>
          <w:szCs w:val="23"/>
          <w:lang w:eastAsia="ru-RU"/>
        </w:rPr>
        <w:t xml:space="preserve">Родителям </w:t>
      </w:r>
      <w:r w:rsidR="00A948E3" w:rsidRPr="00A948E3">
        <w:rPr>
          <w:rFonts w:ascii="Georgia" w:eastAsia="Times New Roman" w:hAnsi="Georgia" w:cs="Times New Roman"/>
          <w:color w:val="CC0066"/>
          <w:sz w:val="23"/>
          <w:szCs w:val="23"/>
          <w:lang w:eastAsia="ru-RU"/>
        </w:rPr>
        <w:t>будущих первоклассников  </w:t>
      </w:r>
    </w:p>
    <w:p w:rsidR="00A948E3" w:rsidRPr="00A948E3" w:rsidRDefault="00A948E3" w:rsidP="00A948E3">
      <w:pPr>
        <w:spacing w:after="0" w:line="240" w:lineRule="auto"/>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w:t>
      </w:r>
      <w:r w:rsidRPr="007C613B">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743075"/>
            <wp:effectExtent l="19050" t="0" r="0" b="0"/>
            <wp:wrapSquare wrapText="bothSides"/>
            <wp:docPr id="2" name="Рисунок 2" descr="http://mdou97.edu.yar.ru/images/shkola_portf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97.edu.yar.ru/images/shkola_portfel_1.jpg"/>
                    <pic:cNvPicPr>
                      <a:picLocks noChangeAspect="1" noChangeArrowheads="1"/>
                    </pic:cNvPicPr>
                  </pic:nvPicPr>
                  <pic:blipFill>
                    <a:blip r:embed="rId5" cstate="print"/>
                    <a:srcRect/>
                    <a:stretch>
                      <a:fillRect/>
                    </a:stretch>
                  </pic:blipFill>
                  <pic:spPr bwMode="auto">
                    <a:xfrm>
                      <a:off x="0" y="0"/>
                      <a:ext cx="1905000" cy="1743075"/>
                    </a:xfrm>
                    <a:prstGeom prst="rect">
                      <a:avLst/>
                    </a:prstGeom>
                    <a:noFill/>
                    <a:ln w="9525">
                      <a:noFill/>
                      <a:miter lim="800000"/>
                      <a:headEnd/>
                      <a:tailEnd/>
                    </a:ln>
                  </pic:spPr>
                </pic:pic>
              </a:graphicData>
            </a:graphic>
          </wp:anchor>
        </w:drawing>
      </w:r>
      <w:r w:rsidRPr="007C613B">
        <w:rPr>
          <w:rFonts w:ascii="Georgia" w:eastAsia="Times New Roman" w:hAnsi="Georgia" w:cs="Times New Roman"/>
          <w:sz w:val="20"/>
          <w:szCs w:val="20"/>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 Отсюда следует вывод: </w:t>
      </w:r>
      <w:r w:rsidRPr="007C613B">
        <w:rPr>
          <w:rFonts w:ascii="Georgia" w:eastAsia="Times New Roman" w:hAnsi="Georgia" w:cs="Times New Roman"/>
          <w:b/>
          <w:bCs/>
          <w:sz w:val="20"/>
          <w:szCs w:val="20"/>
          <w:lang w:eastAsia="ru-RU"/>
        </w:rPr>
        <w:t xml:space="preserve">ребёнка нужно обязательно готовить к обучению в школе. </w:t>
      </w:r>
      <w:r w:rsidRPr="007C613B">
        <w:rPr>
          <w:rFonts w:ascii="Georgia" w:eastAsia="Times New Roman" w:hAnsi="Georgia" w:cs="Times New Roman"/>
          <w:sz w:val="20"/>
          <w:szCs w:val="20"/>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 Таким образом, </w:t>
      </w:r>
      <w:r w:rsidRPr="007C613B">
        <w:rPr>
          <w:rFonts w:ascii="Georgia" w:eastAsia="Times New Roman" w:hAnsi="Georgia" w:cs="Times New Roman"/>
          <w:b/>
          <w:bCs/>
          <w:sz w:val="20"/>
          <w:szCs w:val="20"/>
          <w:lang w:eastAsia="ru-RU"/>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 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7C613B">
        <w:rPr>
          <w:rFonts w:ascii="Georgia" w:eastAsia="Times New Roman" w:hAnsi="Georgia" w:cs="Times New Roman"/>
          <w:sz w:val="20"/>
          <w:szCs w:val="20"/>
          <w:lang w:eastAsia="ru-RU"/>
        </w:rPr>
        <w:t>Ослабленность</w:t>
      </w:r>
      <w:proofErr w:type="spellEnd"/>
      <w:r w:rsidRPr="007C613B">
        <w:rPr>
          <w:rFonts w:ascii="Georgia" w:eastAsia="Times New Roman" w:hAnsi="Georgia" w:cs="Times New Roman"/>
          <w:sz w:val="20"/>
          <w:szCs w:val="20"/>
          <w:lang w:eastAsia="ru-RU"/>
        </w:rPr>
        <w:t xml:space="preserve">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возрастного. Окончательно вопрос о возможности начать обучение в школе с </w:t>
      </w:r>
      <w:r w:rsidRPr="007C613B">
        <w:rPr>
          <w:rFonts w:ascii="Georgia" w:eastAsia="Times New Roman" w:hAnsi="Georgia" w:cs="Times New Roman"/>
          <w:sz w:val="20"/>
          <w:szCs w:val="20"/>
          <w:lang w:eastAsia="ru-RU"/>
        </w:rPr>
        <w:lastRenderedPageBreak/>
        <w:t>шести лет решает врач. И если, по его заключению, надо год подождать, родителям не следует добиваться пересмотра этого решения.</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b/>
          <w:bCs/>
          <w:sz w:val="20"/>
          <w:szCs w:val="20"/>
          <w:lang w:eastAsia="ru-RU"/>
        </w:rPr>
        <w:t>Как готовить ребёнка к предстоящему обучению в школе?</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Эти советы адресованы и тем, чьи дети посещают детский сад.</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Существует много игр и упражнений по развитию моторики.</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Изготовление поделок из бумаги. Например, выполнение аппликаций. Ребёнку нужно уметь пользоваться ножницами и клеем.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Изготовление поделок из природного материала: шишек, желудей, соломы и других доступных материалов.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Конструирование.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Застёгивание и расстёгивание пуговиц, кнопок, крючков.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Завязывание и развязывание лент, шнурков, узелков на верёвке.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Завинчивание и </w:t>
      </w:r>
      <w:proofErr w:type="spellStart"/>
      <w:r w:rsidRPr="007C613B">
        <w:rPr>
          <w:rFonts w:ascii="Georgia" w:eastAsia="Times New Roman" w:hAnsi="Georgia" w:cs="Times New Roman"/>
          <w:sz w:val="20"/>
          <w:szCs w:val="20"/>
          <w:lang w:eastAsia="ru-RU"/>
        </w:rPr>
        <w:t>развинчивание</w:t>
      </w:r>
      <w:proofErr w:type="spellEnd"/>
      <w:r w:rsidRPr="007C613B">
        <w:rPr>
          <w:rFonts w:ascii="Georgia" w:eastAsia="Times New Roman" w:hAnsi="Georgia" w:cs="Times New Roman"/>
          <w:sz w:val="20"/>
          <w:szCs w:val="20"/>
          <w:lang w:eastAsia="ru-RU"/>
        </w:rPr>
        <w:t xml:space="preserve"> крышек банок, пузырьков и т. д.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Всасывание пипеткой воды.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Нанизывание бус и пуговиц. Летом можно сделать бусы из рябины, орешков. Семян тыквы и огурцов, мелких плодов и т. д.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Плетение косичек из ниток, венков из цветов.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Переборка круп, насыпать в небольшое блюдце, например, гороха, гречки и риса и попросить ребёнка перебрать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lastRenderedPageBreak/>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A948E3" w:rsidRPr="007C613B"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Игры в мяч, с кубиками, мозаикой. </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 Ежедневно предлагайте детям такие занятия! </w:t>
      </w:r>
      <w:r w:rsidRPr="007C613B">
        <w:rPr>
          <w:rFonts w:ascii="Georgia" w:eastAsia="Times New Roman" w:hAnsi="Georgia" w:cs="Times New Roman"/>
          <w:b/>
          <w:bCs/>
          <w:sz w:val="20"/>
          <w:szCs w:val="20"/>
          <w:lang w:eastAsia="ru-RU"/>
        </w:rPr>
        <w:t xml:space="preserve">Не спешите за ребёнка делать то, что он может и должен делать сам, </w:t>
      </w:r>
      <w:r w:rsidRPr="007C613B">
        <w:rPr>
          <w:rFonts w:ascii="Georgia" w:eastAsia="Times New Roman" w:hAnsi="Georgia" w:cs="Times New Roman"/>
          <w:sz w:val="20"/>
          <w:szCs w:val="20"/>
          <w:lang w:eastAsia="ru-RU"/>
        </w:rPr>
        <w:t>пусть поначалу медленно, но самостоятельно.</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Если ребёнок трудно входит в контакт со сверстниками, почаще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Ваша задача – лишь правильно оценить объём знаний и навыков, которыми должен владеть будущий ученик.</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b/>
          <w:bCs/>
          <w:sz w:val="20"/>
          <w:szCs w:val="20"/>
          <w:lang w:eastAsia="ru-RU"/>
        </w:rPr>
        <w:t>МАТЕМАТИКА</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xml:space="preserve"> 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Хорошо ориентировался в пространстве: вверху, внизу, слева, справа, между, впереди, сзади и т. д. Чем лучше он это знает, тем легче ему будет учиться в школе.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w:t>
      </w:r>
      <w:r w:rsidRPr="007C613B">
        <w:rPr>
          <w:rFonts w:ascii="Georgia" w:eastAsia="Times New Roman" w:hAnsi="Georgia" w:cs="Times New Roman"/>
          <w:sz w:val="20"/>
          <w:szCs w:val="20"/>
          <w:lang w:eastAsia="ru-RU"/>
        </w:rPr>
        <w:lastRenderedPageBreak/>
        <w:t>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b/>
          <w:bCs/>
          <w:sz w:val="20"/>
          <w:szCs w:val="20"/>
          <w:lang w:eastAsia="ru-RU"/>
        </w:rPr>
        <w:t>ЧТЕНИЕ</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b/>
          <w:bCs/>
          <w:sz w:val="20"/>
          <w:szCs w:val="20"/>
          <w:lang w:eastAsia="ru-RU"/>
        </w:rPr>
        <w:t>РАЗГОВОРНАЯ РЕЧЬ</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Обсуждая прочитанное, учите ребёнка ясно выражать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 несъедобное, одушевлённое – неодушевлённое.</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b/>
          <w:bCs/>
          <w:sz w:val="20"/>
          <w:szCs w:val="20"/>
          <w:lang w:eastAsia="ru-RU"/>
        </w:rPr>
        <w:t>ОБЩИЙ КРУГОЗОР</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о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Почаще возвращайтесь памятью в своё детство – это хорошая школа жизни.</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Georgia" w:eastAsia="Times New Roman" w:hAnsi="Georgia" w:cs="Times New Roman"/>
          <w:sz w:val="20"/>
          <w:szCs w:val="20"/>
          <w:lang w:eastAsia="ru-RU"/>
        </w:rPr>
        <w:t> Готовьте ребёнка к школе настойчиво, умно, соблюдая меру и такт. Тогда учение не будет мучением ни для ребёнка, ни для вас.</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Times New Roman" w:eastAsia="Times New Roman" w:hAnsi="Times New Roman" w:cs="Times New Roman"/>
          <w:sz w:val="24"/>
          <w:szCs w:val="24"/>
          <w:lang w:eastAsia="ru-RU"/>
        </w:rPr>
        <w:t> </w:t>
      </w:r>
    </w:p>
    <w:p w:rsidR="00A948E3" w:rsidRPr="007C613B"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13B">
        <w:rPr>
          <w:rFonts w:ascii="Times New Roman" w:eastAsia="Times New Roman" w:hAnsi="Times New Roman" w:cs="Times New Roman"/>
          <w:sz w:val="24"/>
          <w:szCs w:val="24"/>
          <w:lang w:eastAsia="ru-RU"/>
        </w:rPr>
        <w:t> </w:t>
      </w:r>
    </w:p>
    <w:p w:rsidR="00A948E3" w:rsidRPr="007C613B" w:rsidRDefault="00A948E3" w:rsidP="00A948E3">
      <w:pPr>
        <w:spacing w:before="100" w:beforeAutospacing="1" w:after="100" w:afterAutospacing="1" w:line="240" w:lineRule="auto"/>
        <w:rPr>
          <w:rFonts w:ascii="Times New Roman" w:eastAsia="Times New Roman" w:hAnsi="Times New Roman" w:cs="Times New Roman"/>
          <w:sz w:val="24"/>
          <w:szCs w:val="24"/>
          <w:lang w:eastAsia="ru-RU"/>
        </w:rPr>
      </w:pPr>
      <w:r w:rsidRPr="007C613B">
        <w:rPr>
          <w:rFonts w:ascii="Times New Roman" w:eastAsia="Times New Roman" w:hAnsi="Times New Roman" w:cs="Times New Roman"/>
          <w:sz w:val="20"/>
          <w:szCs w:val="20"/>
          <w:lang w:eastAsia="ru-RU"/>
        </w:rPr>
        <w:t> </w:t>
      </w:r>
    </w:p>
    <w:p w:rsidR="009D13BC" w:rsidRPr="007C613B" w:rsidRDefault="009D13BC"/>
    <w:sectPr w:rsidR="009D13BC" w:rsidRPr="007C613B" w:rsidSect="007C613B">
      <w:pgSz w:w="11906" w:h="16838"/>
      <w:pgMar w:top="1134" w:right="850" w:bottom="1134" w:left="1701" w:header="708" w:footer="708" w:gutter="0"/>
      <w:pgBorders w:offsetFrom="page">
        <w:top w:val="cakeSlice" w:sz="10" w:space="24" w:color="auto"/>
        <w:left w:val="cakeSlice" w:sz="10" w:space="24" w:color="auto"/>
        <w:bottom w:val="cakeSlice" w:sz="10" w:space="24" w:color="auto"/>
        <w:right w:val="cakeSlic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3E71"/>
    <w:multiLevelType w:val="multilevel"/>
    <w:tmpl w:val="5594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948E3"/>
    <w:rsid w:val="007C613B"/>
    <w:rsid w:val="009D13BC"/>
    <w:rsid w:val="00A948E3"/>
    <w:rsid w:val="00E5629E"/>
    <w:rsid w:val="00E6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178999">
      <w:bodyDiv w:val="1"/>
      <w:marLeft w:val="0"/>
      <w:marRight w:val="0"/>
      <w:marTop w:val="0"/>
      <w:marBottom w:val="0"/>
      <w:divBdr>
        <w:top w:val="none" w:sz="0" w:space="0" w:color="auto"/>
        <w:left w:val="none" w:sz="0" w:space="0" w:color="auto"/>
        <w:bottom w:val="none" w:sz="0" w:space="0" w:color="auto"/>
        <w:right w:val="none" w:sz="0" w:space="0" w:color="auto"/>
      </w:divBdr>
      <w:divsChild>
        <w:div w:id="17850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2043</Words>
  <Characters>11649</Characters>
  <Application>Microsoft Office Word</Application>
  <DocSecurity>0</DocSecurity>
  <Lines>97</Lines>
  <Paragraphs>27</Paragraphs>
  <ScaleCrop>false</ScaleCrop>
  <Company>Home</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4</cp:revision>
  <dcterms:created xsi:type="dcterms:W3CDTF">2021-01-28T06:28:00Z</dcterms:created>
  <dcterms:modified xsi:type="dcterms:W3CDTF">2021-01-28T06:29:00Z</dcterms:modified>
</cp:coreProperties>
</file>